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FAA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B3EE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2AA89E73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21D371BA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EBF2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7A85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2BAE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7C89BFF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6EEA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D666F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FA942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D296A" w14:textId="40D3E056" w:rsidR="00483E0E" w:rsidRPr="00DA380C" w:rsidRDefault="005526BA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Gépjármű beszerzése </w:t>
      </w:r>
      <w:r w:rsidRPr="005526BA">
        <w:rPr>
          <w:rFonts w:ascii="Times New Roman" w:hAnsi="Times New Roman" w:cs="Times New Roman"/>
          <w:b/>
          <w:bCs/>
          <w:sz w:val="24"/>
          <w:szCs w:val="24"/>
        </w:rPr>
        <w:t>a Váci Városfejlesztő Szolgáltató Kft. részére</w:t>
      </w:r>
    </w:p>
    <w:p w14:paraId="015A723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C965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0C38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38D9E64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BA8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429AE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B5E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43813F05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B8B3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B19D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5B39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6B237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FE17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8707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F327D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február</w:t>
      </w:r>
    </w:p>
    <w:p w14:paraId="3910B42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C5F10" w14:textId="77777777" w:rsidR="00483E0E" w:rsidRPr="00DA380C" w:rsidRDefault="00483E0E" w:rsidP="00483E0E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3137BE4F" w14:textId="77777777" w:rsidR="00483E0E" w:rsidRPr="00DA380C" w:rsidRDefault="00483E0E" w:rsidP="00483E0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8C99D7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26F6AF57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60B1551A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0E1A9EA4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2E44A50A" w14:textId="77777777" w:rsidR="00483E0E" w:rsidRPr="000E6F8A" w:rsidRDefault="00483E0E" w:rsidP="00483E0E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A7C3199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29878091" w14:textId="77777777" w:rsidR="00483E0E" w:rsidRPr="000E6F8A" w:rsidRDefault="00483E0E" w:rsidP="00483E0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4E5C072D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3B8C34A5" w14:textId="77777777" w:rsidR="00483E0E" w:rsidRDefault="00483E0E" w:rsidP="00483E0E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8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0CCC7BFB" w14:textId="77777777" w:rsidR="00483E0E" w:rsidRPr="00DA380C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2D6CB75A" w14:textId="23B39B79" w:rsidR="00F97E3E" w:rsidRDefault="005526BA" w:rsidP="005526BA">
      <w:pPr>
        <w:pStyle w:val="NormlWeb"/>
        <w:spacing w:before="0" w:beforeAutospacing="0" w:after="120" w:afterAutospacing="0" w:line="288" w:lineRule="auto"/>
        <w:jc w:val="both"/>
      </w:pPr>
      <w:r w:rsidRPr="005526BA">
        <w:t xml:space="preserve">Beszerzendő </w:t>
      </w:r>
      <w:r>
        <w:t>teher</w:t>
      </w:r>
      <w:r w:rsidRPr="005526BA">
        <w:t>gépjármű darabszáma: 1 db</w:t>
      </w:r>
    </w:p>
    <w:p w14:paraId="2E8E33CF" w14:textId="2AB57A9B" w:rsidR="005526BA" w:rsidRDefault="005526BA" w:rsidP="005526BA">
      <w:pPr>
        <w:pStyle w:val="NormlWeb"/>
        <w:spacing w:before="0" w:beforeAutospacing="0" w:after="120" w:afterAutospacing="0" w:line="288" w:lineRule="auto"/>
        <w:jc w:val="both"/>
      </w:pPr>
      <w:r w:rsidRPr="005526BA">
        <w:t xml:space="preserve">A gépjármű típusnak a közúti járművek műszaki megvizsgálásáról szóló 5/1990. (IV. 12.) </w:t>
      </w:r>
      <w:proofErr w:type="spellStart"/>
      <w:r w:rsidRPr="005526BA">
        <w:t>KöHÉM</w:t>
      </w:r>
      <w:proofErr w:type="spellEnd"/>
      <w:r w:rsidRPr="005526BA">
        <w:t xml:space="preserve"> rendelet szerint ,,</w:t>
      </w:r>
      <w:r w:rsidR="00CA6ADA">
        <w:t>N</w:t>
      </w:r>
      <w:r>
        <w:t>1</w:t>
      </w:r>
      <w:r w:rsidRPr="005526BA">
        <w:t xml:space="preserve"> járműkategória” követelményeinek kell, hogy megfeleljen.</w:t>
      </w:r>
    </w:p>
    <w:p w14:paraId="41C40576" w14:textId="6E7B4E35" w:rsidR="005526BA" w:rsidRDefault="005526BA" w:rsidP="005526BA">
      <w:pPr>
        <w:pStyle w:val="NormlWeb"/>
        <w:spacing w:before="0" w:beforeAutospacing="0" w:after="120" w:afterAutospacing="0" w:line="288" w:lineRule="auto"/>
        <w:jc w:val="both"/>
      </w:pPr>
      <w:r>
        <w:t>Ajánlatkérő felhívja ajánlattevők figyelmét, hogy ha a Dokumentáció meghatározott gyártmányú, eredetű, típusú dologra való hivatkozást tartalmaznak, a megnevezés csak a tárgy jellegének egyértelmű meghatározása érdekében történt, és akár szerepel a megnevezés mellett, akár nem, ajánlatkérő azokkal egyenértékű megajánlásokat is elfogad.</w:t>
      </w:r>
    </w:p>
    <w:p w14:paraId="0B742A50" w14:textId="747D51FE" w:rsidR="00CA6ADA" w:rsidRDefault="00CA6ADA" w:rsidP="005526BA">
      <w:pPr>
        <w:pStyle w:val="NormlWeb"/>
        <w:spacing w:before="0" w:beforeAutospacing="0" w:after="120" w:afterAutospacing="0" w:line="288" w:lineRule="auto"/>
        <w:jc w:val="both"/>
      </w:pPr>
      <w:r w:rsidRPr="00CA6ADA">
        <w:t xml:space="preserve">A gépjárműnek meg kell felelnie a közúti járművek forgalomba helyezésének és forgalomban tartásának műszaki feltételeiről szóló, többször módosított 6/1990. (IV. 12.) </w:t>
      </w:r>
      <w:proofErr w:type="spellStart"/>
      <w:r w:rsidRPr="00CA6ADA">
        <w:t>KöHÉM</w:t>
      </w:r>
      <w:proofErr w:type="spellEnd"/>
      <w:r w:rsidRPr="00CA6ADA">
        <w:t xml:space="preserve"> rendeletben meghatározott követelményeknek.</w:t>
      </w:r>
    </w:p>
    <w:p w14:paraId="11548E1B" w14:textId="6986C014" w:rsidR="005526BA" w:rsidRDefault="005526BA" w:rsidP="005526BA">
      <w:pPr>
        <w:pStyle w:val="NormlWeb"/>
        <w:spacing w:before="0" w:beforeAutospacing="0" w:after="120" w:afterAutospacing="0" w:line="288" w:lineRule="auto"/>
        <w:jc w:val="both"/>
      </w:pPr>
      <w:r>
        <w:t xml:space="preserve">További részletek a </w:t>
      </w:r>
      <w:r w:rsidR="00CA6ADA">
        <w:t>műszaki leírásban</w:t>
      </w:r>
      <w:r>
        <w:t>.</w:t>
      </w:r>
    </w:p>
    <w:p w14:paraId="48DF978C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44C5B565" w14:textId="4DEBA8F8" w:rsidR="0091744A" w:rsidRPr="00EE3E2D" w:rsidRDefault="0091744A" w:rsidP="009174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Adásvételi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CCADDE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1A37171C" w14:textId="178D3C7C" w:rsidR="0091744A" w:rsidRPr="00407A33" w:rsidRDefault="0091744A" w:rsidP="0091744A">
      <w:pPr>
        <w:pStyle w:val="NormlWeb"/>
        <w:spacing w:before="0" w:beforeAutospacing="0" w:after="120" w:afterAutospacing="0" w:line="288" w:lineRule="auto"/>
        <w:jc w:val="both"/>
      </w:pPr>
      <w:r>
        <w:t>A szerződés időtartama a hatálybalépés</w:t>
      </w:r>
      <w:r w:rsidRPr="00407A33">
        <w:t xml:space="preserve"> napjától </w:t>
      </w:r>
      <w:r>
        <w:t xml:space="preserve">számítottan </w:t>
      </w:r>
      <w:r w:rsidR="008255DC">
        <w:t>30 naptári nap</w:t>
      </w:r>
      <w:r w:rsidRPr="00407A33">
        <w:t>.</w:t>
      </w:r>
    </w:p>
    <w:p w14:paraId="5F0C94BF" w14:textId="0A0061AC" w:rsidR="0091744A" w:rsidRPr="00407A33" w:rsidRDefault="004B380D" w:rsidP="0091744A">
      <w:pPr>
        <w:pStyle w:val="NormlWeb"/>
        <w:spacing w:before="0" w:beforeAutospacing="0" w:after="120" w:afterAutospacing="0" w:line="288" w:lineRule="auto"/>
        <w:jc w:val="both"/>
      </w:pPr>
      <w:r w:rsidRPr="004B380D">
        <w:t>2600 Vác, Deákvári fasor 2.</w:t>
      </w:r>
    </w:p>
    <w:p w14:paraId="7EC968EB" w14:textId="77777777" w:rsidR="003661E9" w:rsidRPr="00055962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0FCAF39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77EF90D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3C946FA8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258C5B12" w14:textId="18A59DBF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lastRenderedPageBreak/>
        <w:t xml:space="preserve">Számlázás: Nyertes ajánlattevő </w:t>
      </w:r>
      <w:r w:rsidR="00CA6ADA">
        <w:rPr>
          <w:rFonts w:ascii="Times New Roman" w:hAnsi="Times New Roman" w:cs="Times New Roman"/>
          <w:sz w:val="24"/>
        </w:rPr>
        <w:t xml:space="preserve">a szerződésszerű teljesítést követően </w:t>
      </w:r>
      <w:r>
        <w:rPr>
          <w:rFonts w:ascii="Times New Roman" w:hAnsi="Times New Roman" w:cs="Times New Roman"/>
          <w:sz w:val="24"/>
        </w:rPr>
        <w:t>jogosult 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148E8F9E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Ajánlatkérő az ellenszolgáltatás összegét, a teljesítésigazoással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3C285E3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3B33832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3D7FDCA9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6D411B08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75B6E15D" w14:textId="77777777" w:rsidR="003661E9" w:rsidRPr="00055962" w:rsidRDefault="003661E9" w:rsidP="003661E9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03F09683" w14:textId="77777777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3FCADE74" w14:textId="77777777" w:rsidR="003661E9" w:rsidRPr="00FD2C17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64C4F130" w14:textId="77777777" w:rsidR="003661E9" w:rsidRPr="00FD2C17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265B199" w14:textId="77777777" w:rsidR="003661E9" w:rsidRPr="00907758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77BF6E69" w14:textId="77777777" w:rsidR="003661E9" w:rsidRPr="0039640A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CF205" w14:textId="7408676C" w:rsidR="007A711D" w:rsidRDefault="003661E9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>
        <w:rPr>
          <w:b/>
          <w:bCs/>
          <w:i/>
          <w:iCs/>
        </w:rPr>
        <w:t>Nettó vételár</w:t>
      </w:r>
      <w:r w:rsidRPr="000B250A">
        <w:rPr>
          <w:b/>
          <w:bCs/>
          <w:i/>
          <w:iCs/>
        </w:rPr>
        <w:t xml:space="preserve"> (</w:t>
      </w:r>
      <w:r w:rsidR="00CA6ADA">
        <w:rPr>
          <w:b/>
          <w:bCs/>
          <w:i/>
          <w:iCs/>
        </w:rPr>
        <w:t>HUF</w:t>
      </w:r>
      <w:r w:rsidRPr="000B250A">
        <w:rPr>
          <w:b/>
          <w:bCs/>
          <w:i/>
          <w:iCs/>
        </w:rPr>
        <w:t>)</w:t>
      </w:r>
      <w:r w:rsidR="007A711D">
        <w:t>.</w:t>
      </w:r>
    </w:p>
    <w:p w14:paraId="2D1E1889" w14:textId="77777777" w:rsidR="007A711D" w:rsidRDefault="007A711D" w:rsidP="007A711D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11180774" w14:textId="78F1D4EF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</w:t>
      </w:r>
      <w:r w:rsidR="00CA6ADA">
        <w:rPr>
          <w:rFonts w:ascii="Times New Roman" w:eastAsia="Times New Roman" w:hAnsi="Times New Roman" w:cs="Times New Roman"/>
          <w:sz w:val="24"/>
          <w:szCs w:val="24"/>
          <w:lang w:eastAsia="zh-CN"/>
        </w:rPr>
        <w:t>, átírással kapcsolatos költségek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61E2B9A4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51F8B3E0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4D197669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64E07268" w14:textId="77777777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1191FEF0" w14:textId="77777777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ajánlati ár kialakítása során a kiadott műszaki leírás ismerete mellett az alábbi pontokat is figyelembe kell venni.</w:t>
      </w:r>
    </w:p>
    <w:p w14:paraId="28EDFA08" w14:textId="77777777" w:rsidR="003661E9" w:rsidRPr="00907758" w:rsidRDefault="003661E9" w:rsidP="003661E9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felolvasó lapon a </w:t>
      </w:r>
      <w:r w:rsidRPr="009077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szereplő megajánlást pozitív egészszámban kell megadni. </w:t>
      </w: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 nem pozitív egész számban adja meg, úgy Ajánlatkérő az ajánlatot érvénytelennek minősíti.</w:t>
      </w:r>
    </w:p>
    <w:p w14:paraId="2086FF0E" w14:textId="77777777" w:rsidR="007A711D" w:rsidRPr="0039640A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75F384C3" w14:textId="77777777" w:rsidR="007A711D" w:rsidRDefault="007A711D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A393463" w14:textId="77777777" w:rsidR="007A711D" w:rsidRPr="00A1766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1F9B8412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2C2672A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A09D29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5E0440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479F306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110305D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105AA043" w14:textId="77777777" w:rsidR="007A711D" w:rsidRPr="002A4602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A4602">
        <w:rPr>
          <w:b/>
          <w:bCs/>
          <w:u w:val="single"/>
        </w:rPr>
        <w:t>Kizáró okok</w:t>
      </w:r>
      <w:r>
        <w:rPr>
          <w:b/>
          <w:bCs/>
          <w:u w:val="single"/>
        </w:rPr>
        <w:t>:</w:t>
      </w:r>
    </w:p>
    <w:p w14:paraId="7FC2D5B8" w14:textId="77777777" w:rsidR="007A711D" w:rsidRPr="001F2C7B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708DFA90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11D256EF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lastRenderedPageBreak/>
        <w:t xml:space="preserve">tevékenységét felfüggesztette, vagy akinek tevékenységét felfüggesztették; </w:t>
      </w:r>
    </w:p>
    <w:p w14:paraId="4D5DC299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20FF5521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7E719BE4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67766FEA" w14:textId="77777777" w:rsidR="007A711D" w:rsidRPr="000F42E6" w:rsidRDefault="007A711D" w:rsidP="007A711D">
      <w:pPr>
        <w:numPr>
          <w:ilvl w:val="0"/>
          <w:numId w:val="3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45B0480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16C86DEB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0"/>
    <w:p w14:paraId="222D9263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4955946A" w14:textId="4820BFAD" w:rsidR="007A711D" w:rsidRPr="00B86201" w:rsidRDefault="007A711D" w:rsidP="007A711D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február </w:t>
      </w:r>
      <w:r w:rsidR="004646E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15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732B860A" w14:textId="77777777" w:rsidR="007A711D" w:rsidRDefault="007A711D" w:rsidP="007A711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7C21E2C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1D0C7798" w14:textId="3C8206F9" w:rsidR="007A711D" w:rsidRDefault="007A711D" w:rsidP="007A711D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1" w:name="_Hlk114601640"/>
      <w:bookmarkStart w:id="2" w:name="_Hlk126593858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0" w:history="1">
        <w:r w:rsidR="004646E2" w:rsidRPr="00753303">
          <w:rPr>
            <w:rStyle w:val="Hiperhivatkozs"/>
            <w:rFonts w:ascii="Times New Roman" w:eastAsia="Times New Roman" w:hAnsi="Times New Roman"/>
          </w:rPr>
          <w:t>varga.borbala@vacholding.hu</w:t>
        </w:r>
      </w:hyperlink>
      <w:r w:rsidR="007A7BA3">
        <w:rPr>
          <w:rStyle w:val="Hiperhivatkozs"/>
          <w:rFonts w:ascii="Times New Roman" w:eastAsia="Times New Roman" w:hAnsi="Times New Roman"/>
        </w:rPr>
        <w:t>,</w:t>
      </w:r>
      <w:r w:rsidR="007A7BA3" w:rsidRPr="004646E2">
        <w:rPr>
          <w:rStyle w:val="Hiperhivatkozs"/>
          <w:rFonts w:ascii="Times New Roman" w:eastAsia="Times New Roman" w:hAnsi="Times New Roman"/>
          <w:u w:val="none"/>
        </w:rPr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1"/>
      <w:r w:rsidRPr="00B43651">
        <w:t xml:space="preserve"> e-mail címekre.</w:t>
      </w:r>
      <w:bookmarkEnd w:id="2"/>
    </w:p>
    <w:p w14:paraId="35536D51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5C957AC4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6D938FD6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5101EE64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lastRenderedPageBreak/>
        <w:t>Az ajánlatok visszavonása, ajánlati kötöttség</w:t>
      </w:r>
    </w:p>
    <w:p w14:paraId="522350A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2FDA578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665CEB13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60D64747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17794CAE" w14:textId="77777777" w:rsidR="007A711D" w:rsidRPr="00862EC3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237F798B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6C66842A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33E921B7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11BF3709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6FAF07AB" w14:textId="77777777" w:rsidR="007A711D" w:rsidRPr="00127C8B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125D4DC0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207C7BD2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62A6DC30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nem kötelezi el magát a legalacsonyabb ár megajánlást tartalmazó ajánlat elfogadására, vagy az ajánlat készítése során felmerülő bármiféle költség megfizetésére.</w:t>
      </w:r>
    </w:p>
    <w:p w14:paraId="365A006B" w14:textId="77777777" w:rsidR="007A7BA3" w:rsidRPr="00C609B7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6DFC78A7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09AD93C9" w14:textId="77777777" w:rsidR="007A7BA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30B35E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401F950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6A499D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43AE895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D7F6AC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0D1EE813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75B9CE3B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eljárásban kizárólag az ajánlattételre felhívott gazdasági szereplő tehet ajánlatot:</w:t>
      </w:r>
    </w:p>
    <w:p w14:paraId="7429A98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7D58FEFF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5A3B78F1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369B9C9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0AD2AA3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 aláírása módjának ismertetését;</w:t>
      </w:r>
    </w:p>
    <w:p w14:paraId="4ED9C325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13204C3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5919AC48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8F3241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32BD6432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26B9AF1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3C7E4EBC" w14:textId="77777777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549F4C2D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7E3A37E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A80A0A5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539FA518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2E8D6AAD" w14:textId="77777777" w:rsidR="007A7BA3" w:rsidRPr="00862EC3" w:rsidRDefault="007A7BA3" w:rsidP="007A7BA3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02424A5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442A96C4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0E6A8A9" w14:textId="2ABABFF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kiegészítő-tájékoztatás kéréseket és az ajánlatot kérjük elektronikus</w:t>
      </w:r>
      <w:r w:rsidRPr="007A7B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formában benyújtani az alábbi e-mail címek mindegyikére: </w:t>
      </w:r>
      <w:hyperlink r:id="rId12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seres.csaba@vacholding.hu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 xml:space="preserve">, </w:t>
      </w:r>
      <w:r w:rsidR="004646E2" w:rsidRPr="004646E2">
        <w:rPr>
          <w:rStyle w:val="Hiperhivatkozs"/>
          <w:rFonts w:ascii="Times New Roman" w:eastAsia="Times New Roman" w:hAnsi="Times New Roman"/>
          <w:sz w:val="24"/>
          <w:szCs w:val="24"/>
        </w:rPr>
        <w:t>varga.borbala</w:t>
      </w:r>
      <w:r w:rsidRPr="007A7BA3">
        <w:rPr>
          <w:rStyle w:val="Hiperhivatkozs"/>
          <w:rFonts w:ascii="Times New Roman" w:eastAsia="Times New Roman" w:hAnsi="Times New Roman"/>
          <w:sz w:val="24"/>
          <w:szCs w:val="24"/>
        </w:rPr>
        <w:t>@vacholding.hu</w:t>
      </w:r>
      <w:r w:rsidRPr="007A7BA3">
        <w:rPr>
          <w:rStyle w:val="Hiperhivatkozs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 w:rsidRPr="007A7BA3">
        <w:rPr>
          <w:rFonts w:ascii="Times New Roman" w:hAnsi="Times New Roman" w:cs="Times New Roman"/>
          <w:sz w:val="24"/>
          <w:szCs w:val="24"/>
        </w:rPr>
        <w:t xml:space="preserve">és </w:t>
      </w:r>
      <w:hyperlink r:id="rId13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info@vacholding.hu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>,</w:t>
      </w:r>
    </w:p>
    <w:p w14:paraId="1BE12281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F570CD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30F53C52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4B17D31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6C09966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46DCF6F1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25FA547E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F88308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76BB75B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109F4420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490528E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65FF4FB4" w14:textId="77777777" w:rsidR="007A7BA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Ártáblázat;</w:t>
      </w:r>
    </w:p>
    <w:p w14:paraId="0EA19D29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916EF88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FF012BE" w14:textId="77777777" w:rsidR="007A7BA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80BD0CD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85610C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8CE86FF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ismert valamennyi a szerződés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361DC34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2ED917B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596FA5A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2B3350F6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AB5BDE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59439DF6" w14:textId="77777777" w:rsidR="007A7BA3" w:rsidRDefault="007A7BA3" w:rsidP="007A7BA3">
      <w:pPr>
        <w:numPr>
          <w:ilvl w:val="0"/>
          <w:numId w:val="5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120FCC0C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0313AE7F" w14:textId="77777777" w:rsidR="007A7BA3" w:rsidRPr="00862EC3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2519F237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6F6DE4AC" w14:textId="6BCCA332" w:rsidR="007A7BA3" w:rsidRPr="00862EC3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február </w:t>
      </w:r>
      <w:r w:rsidR="00724E7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09.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8AED17F" w14:textId="77777777" w:rsidR="007A7BA3" w:rsidRPr="00C416C0" w:rsidRDefault="007A7BA3" w:rsidP="007A7BA3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3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75A7DD49" w14:textId="77777777" w:rsidR="007A7BA3" w:rsidRPr="00C416C0" w:rsidRDefault="007A7BA3" w:rsidP="007A7BA3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43E125CA" w14:textId="77777777" w:rsidR="007A7BA3" w:rsidRPr="00C416C0" w:rsidRDefault="007A7BA3" w:rsidP="007A7BA3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Hlk105971829"/>
      <w:bookmarkEnd w:id="4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F73A25B" w14:textId="77777777" w:rsidR="007A7BA3" w:rsidRPr="00C416C0" w:rsidRDefault="007A7BA3" w:rsidP="007A7BA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02284D16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7A7BA3" w:rsidRPr="00C416C0" w14:paraId="1C5FAA89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F82B" w14:textId="77777777" w:rsidR="007A7BA3" w:rsidRPr="00C416C0" w:rsidRDefault="007A7BA3" w:rsidP="00766C2C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5C9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7A7BA3" w:rsidRPr="00C416C0" w14:paraId="0EC23EBA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0D6F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FA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E342020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11A1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1FD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45DD1561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14C4" w14:textId="77777777" w:rsidR="007A7BA3" w:rsidRPr="00C416C0" w:rsidRDefault="007A7BA3" w:rsidP="00766C2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BF8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8BFD54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F6A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4C1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13B41622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EA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43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1913DF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D104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8F45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244BAB0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A00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D7DA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578455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D81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669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7A0D5A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E0B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D353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7E24068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127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503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3"/>
    </w:tbl>
    <w:p w14:paraId="471C2E62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p w14:paraId="1F2C3374" w14:textId="77777777" w:rsidR="007A7BA3" w:rsidRDefault="007A7BA3" w:rsidP="007A7BA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7DBEB869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18B59B18" w14:textId="77777777" w:rsidR="007A7BA3" w:rsidRPr="00C416C0" w:rsidRDefault="007A7BA3" w:rsidP="007A7BA3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0A0BA071" w14:textId="77777777" w:rsidR="007A7BA3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16D5C8" w14:textId="297713F4" w:rsidR="007A7BA3" w:rsidRPr="00C416C0" w:rsidRDefault="004646E2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46E2">
        <w:rPr>
          <w:rFonts w:ascii="Times New Roman" w:hAnsi="Times New Roman" w:cs="Times New Roman"/>
          <w:b/>
          <w:bCs/>
          <w:sz w:val="24"/>
          <w:szCs w:val="24"/>
        </w:rPr>
        <w:t>Gépjármű beszerzése a Váci Városfejlesztő Szolgáltató Kft. részére</w:t>
      </w:r>
    </w:p>
    <w:p w14:paraId="3614457B" w14:textId="77777777" w:rsidR="007A7BA3" w:rsidRPr="00C416C0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259"/>
      </w:tblGrid>
      <w:tr w:rsidR="007A7BA3" w:rsidRPr="00C416C0" w14:paraId="184C0FA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41D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4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BF118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AB3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565D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301C7C4F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C5B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3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544417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A8C2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EDF2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2505234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4D6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87E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518F3710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02E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787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452028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50FA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83C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7570C7C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354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60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026B5F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0075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B1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C381443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4" w:type="dxa"/>
        <w:tblInd w:w="-1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2"/>
        <w:gridCol w:w="4472"/>
      </w:tblGrid>
      <w:tr w:rsidR="007A7BA3" w:rsidRPr="00C416C0" w14:paraId="6229540B" w14:textId="77777777" w:rsidTr="00766C2C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355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EA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7A7BA3" w:rsidRPr="00C416C0" w14:paraId="454D3568" w14:textId="77777777" w:rsidTr="001B4F0A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149E" w14:textId="72A0B9FB" w:rsidR="007A7BA3" w:rsidRPr="00FB3B58" w:rsidRDefault="004646E2" w:rsidP="00FB3B5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bookmarkStart w:id="5" w:name="_Hlk12363779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vételár (HUF)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DD72" w14:textId="2034286A" w:rsidR="007A7BA3" w:rsidRPr="00C416C0" w:rsidRDefault="007A7BA3" w:rsidP="007A7BA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</w:t>
            </w:r>
            <w:r w:rsidR="00464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+ ÁFA</w:t>
            </w:r>
          </w:p>
        </w:tc>
      </w:tr>
      <w:bookmarkEnd w:id="5"/>
    </w:tbl>
    <w:p w14:paraId="585A8736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3F11AF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096557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5BB9D60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AFD8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9156A6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7B608ED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D815825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1F5A6E" w14:textId="77777777" w:rsidR="007A7BA3" w:rsidRPr="00325FA9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2BDD29BE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973A8F" w14:textId="104D7DF8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4646E2" w:rsidRPr="004646E2">
        <w:rPr>
          <w:rFonts w:ascii="Times New Roman" w:hAnsi="Times New Roman" w:cs="Times New Roman"/>
          <w:b/>
          <w:bCs/>
          <w:sz w:val="24"/>
          <w:szCs w:val="24"/>
        </w:rPr>
        <w:t>Gépjármű beszerzése a Váci Városfejlesztő Szolgáltató Kft. részére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6AAE664D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F977675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30A84238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2011E6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F8613C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6B7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1E2CAF23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6C5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334794B4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C207FB3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5CFECB6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74B8F787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FCE815" w14:textId="7B03C756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4646E2" w:rsidRPr="004646E2">
        <w:rPr>
          <w:rFonts w:ascii="Times New Roman" w:hAnsi="Times New Roman" w:cs="Times New Roman"/>
          <w:b/>
          <w:bCs/>
          <w:sz w:val="24"/>
          <w:szCs w:val="24"/>
        </w:rPr>
        <w:t>Gépjármű beszerzése a Váci Városfejlesztő Szolgáltató Kft. részére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5F605926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48F9D3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20A4C02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7BA3" w:rsidRPr="00C416C0" w14:paraId="372AEA5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AAF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542CAF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C46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7A7BA3" w:rsidRPr="00C416C0" w14:paraId="75B5E04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C43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7C1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E33B48B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5CF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DFBA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0A20765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91C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4A00C5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0709AE" w14:textId="77777777" w:rsidR="007A7BA3" w:rsidRPr="00C416C0" w:rsidRDefault="007A7BA3" w:rsidP="007A7BA3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780B0D0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FFEE4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7651C1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585BCE0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99AF" w14:textId="77777777" w:rsidR="007A7BA3" w:rsidRPr="00C416C0" w:rsidRDefault="007A7BA3" w:rsidP="00766C2C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4FBBB55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84E8F15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58D4055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8DE16AD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B18C18A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FC5AB0A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3D3F8BA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49DD6A85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E4C5CE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629451DF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F15B6F1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2F18411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508543C1" w14:textId="77777777" w:rsidR="007A7BA3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2385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31F408C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0FC19DF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93FC8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260191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7EE0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BAF5D4A" w14:textId="77777777" w:rsidR="007A7BA3" w:rsidRPr="00C416C0" w:rsidRDefault="007A7BA3" w:rsidP="007A7BA3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19ADA18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7CAD8815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84A84C4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4DD425D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EBCDD15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E7A5403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05F5A15A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3B3BBE41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DFEA52B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2D134F7E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58DD6BC4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417C139F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5009974C" w14:textId="57900162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4646E2" w:rsidRPr="004646E2">
        <w:rPr>
          <w:rFonts w:ascii="Times New Roman" w:hAnsi="Times New Roman" w:cs="Times New Roman"/>
          <w:b/>
          <w:bCs/>
          <w:sz w:val="24"/>
          <w:szCs w:val="24"/>
        </w:rPr>
        <w:t>Gépjármű beszerzése a Váci Városfejlesztő Szolgáltató Kft. részére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1AFE24F7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DCCFDB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0C1EB9E9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8690835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DFB6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06CB0D9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4C93545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60D7A00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0E2074" w14:textId="77777777" w:rsidR="007A7BA3" w:rsidRPr="006574B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FFBC70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sectPr w:rsidR="007A7BA3" w:rsidSect="00340FF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72AF" w14:textId="77777777" w:rsidR="00C566BF" w:rsidRDefault="00C566BF" w:rsidP="00C566BF">
      <w:pPr>
        <w:spacing w:after="0" w:line="240" w:lineRule="auto"/>
      </w:pPr>
      <w:r>
        <w:separator/>
      </w:r>
    </w:p>
  </w:endnote>
  <w:endnote w:type="continuationSeparator" w:id="0">
    <w:p w14:paraId="750EEF8D" w14:textId="77777777" w:rsidR="00C566BF" w:rsidRDefault="00C566BF" w:rsidP="00C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66BCF968" w14:textId="622E18CE" w:rsidR="00C566BF" w:rsidRPr="00C566BF" w:rsidRDefault="00C566BF" w:rsidP="00C566BF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9F7F" w14:textId="77777777" w:rsidR="00C566BF" w:rsidRDefault="00C566BF" w:rsidP="00C566BF">
      <w:pPr>
        <w:spacing w:after="0" w:line="240" w:lineRule="auto"/>
      </w:pPr>
      <w:r>
        <w:separator/>
      </w:r>
    </w:p>
  </w:footnote>
  <w:footnote w:type="continuationSeparator" w:id="0">
    <w:p w14:paraId="7F43DA5C" w14:textId="77777777" w:rsidR="00C566BF" w:rsidRDefault="00C566BF" w:rsidP="00C566BF">
      <w:pPr>
        <w:spacing w:after="0" w:line="240" w:lineRule="auto"/>
      </w:pPr>
      <w:r>
        <w:continuationSeparator/>
      </w:r>
    </w:p>
  </w:footnote>
  <w:footnote w:id="1">
    <w:p w14:paraId="7C69BA22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7F16B544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5665" w14:textId="5CC9FEE5" w:rsidR="00C566BF" w:rsidRDefault="00C566BF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C4489FB" wp14:editId="269FA0B2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4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21067">
    <w:abstractNumId w:val="5"/>
  </w:num>
  <w:num w:numId="2" w16cid:durableId="837429273">
    <w:abstractNumId w:val="1"/>
  </w:num>
  <w:num w:numId="3" w16cid:durableId="1520778116">
    <w:abstractNumId w:val="0"/>
  </w:num>
  <w:num w:numId="4" w16cid:durableId="206601847">
    <w:abstractNumId w:val="3"/>
  </w:num>
  <w:num w:numId="5" w16cid:durableId="1326783407">
    <w:abstractNumId w:val="2"/>
  </w:num>
  <w:num w:numId="6" w16cid:durableId="1258369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0E"/>
    <w:rsid w:val="000200BE"/>
    <w:rsid w:val="001F0CED"/>
    <w:rsid w:val="00274669"/>
    <w:rsid w:val="00340FF5"/>
    <w:rsid w:val="003661E9"/>
    <w:rsid w:val="004646E2"/>
    <w:rsid w:val="0047365B"/>
    <w:rsid w:val="00483E0E"/>
    <w:rsid w:val="004B380D"/>
    <w:rsid w:val="005526BA"/>
    <w:rsid w:val="006C4025"/>
    <w:rsid w:val="00724E71"/>
    <w:rsid w:val="007A711D"/>
    <w:rsid w:val="007A7BA3"/>
    <w:rsid w:val="008255DC"/>
    <w:rsid w:val="0091744A"/>
    <w:rsid w:val="00C566BF"/>
    <w:rsid w:val="00CA6ADA"/>
    <w:rsid w:val="00F97E3E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9FF"/>
  <w15:chartTrackingRefBased/>
  <w15:docId w15:val="{A955FC41-8C7A-4188-BD2B-DD268F9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E0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483E0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483E0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483E0E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4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483E0E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6BF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6BF"/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F9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40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40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4025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0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025"/>
    <w:rPr>
      <w:rFonts w:ascii="Calibri" w:eastAsia="Calibri" w:hAnsi="Calibri" w:cs="Calibr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A7BA3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7A7BA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7A7BA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7B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7BA3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13" Type="http://schemas.openxmlformats.org/officeDocument/2006/relationships/hyperlink" Target="mailto:info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hyperlink" Target="mailto:seres.csaba@vacholding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acholding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arga.borbala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cholding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3613</Words>
  <Characters>24934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Seres Csaba</cp:lastModifiedBy>
  <cp:revision>2</cp:revision>
  <dcterms:created xsi:type="dcterms:W3CDTF">2023-02-09T12:00:00Z</dcterms:created>
  <dcterms:modified xsi:type="dcterms:W3CDTF">2023-02-09T12:00:00Z</dcterms:modified>
</cp:coreProperties>
</file>