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CAC2DAE"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Telefonszáma: </w:t>
      </w:r>
      <w:r w:rsidRPr="004D5704">
        <w:rPr>
          <w:rFonts w:ascii="Times New Roman" w:eastAsia="Calibri" w:hAnsi="Times New Roman"/>
          <w:lang w:eastAsia="hu-HU"/>
        </w:rPr>
        <w:tab/>
      </w:r>
      <w:r>
        <w:rPr>
          <w:rFonts w:ascii="Times New Roman" w:eastAsia="Calibri" w:hAnsi="Times New Roman"/>
          <w:lang w:eastAsia="hu-HU"/>
        </w:rPr>
        <w:t>+36</w:t>
      </w:r>
      <w:r w:rsidRPr="004D5704">
        <w:rPr>
          <w:rFonts w:ascii="Times New Roman" w:eastAsia="Calibri" w:hAnsi="Times New Roman"/>
          <w:lang w:eastAsia="hu-HU"/>
        </w:rPr>
        <w:t>-27/510-107</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5F157E1B" w14:textId="4A665E2E"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00C2624B">
        <w:rPr>
          <w:rFonts w:ascii="Times New Roman" w:eastAsia="Calibri" w:hAnsi="Times New Roman"/>
          <w:lang w:eastAsia="hu-HU"/>
        </w:rPr>
        <w:tab/>
      </w:r>
      <w:r w:rsidRPr="004D5704">
        <w:rPr>
          <w:rFonts w:ascii="Times New Roman" w:eastAsia="Calibri" w:hAnsi="Times New Roman"/>
          <w:lang w:eastAsia="hu-HU"/>
        </w:rPr>
        <w:tab/>
      </w:r>
    </w:p>
    <w:p w14:paraId="5693CCFD" w14:textId="5437F1F6"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e-mail címe:</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3899309C" w:rsidR="001A5F3B" w:rsidRDefault="00F62531" w:rsidP="00BB3554">
      <w:pPr>
        <w:pStyle w:val="Listaszerbekezds"/>
        <w:numPr>
          <w:ilvl w:val="0"/>
          <w:numId w:val="42"/>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w:t>
      </w:r>
      <w:r w:rsidR="009F2C95">
        <w:rPr>
          <w:rFonts w:eastAsia="Calibri"/>
          <w:bCs/>
          <w:color w:val="auto"/>
        </w:rPr>
        <w:t>3</w:t>
      </w:r>
      <w:r w:rsidRPr="00A337A1">
        <w:rPr>
          <w:rFonts w:eastAsia="Calibri"/>
          <w:bCs/>
          <w:color w:val="auto"/>
        </w:rPr>
        <w:t xml:space="preserve">. </w:t>
      </w:r>
      <w:r w:rsidR="009F2C95">
        <w:rPr>
          <w:rFonts w:eastAsia="Calibri"/>
          <w:bCs/>
          <w:color w:val="auto"/>
        </w:rPr>
        <w:t xml:space="preserve">január </w:t>
      </w:r>
      <w:r w:rsidR="00A13D43">
        <w:rPr>
          <w:rFonts w:eastAsia="Calibri"/>
          <w:bCs/>
          <w:color w:val="auto"/>
        </w:rPr>
        <w:t>25</w:t>
      </w:r>
      <w:r w:rsidRPr="00A337A1">
        <w:rPr>
          <w:rFonts w:eastAsia="Calibri"/>
          <w:bCs/>
          <w:color w:val="auto"/>
        </w:rPr>
        <w:t>. napján „</w:t>
      </w:r>
      <w:r w:rsidR="00A2791C" w:rsidRPr="00A2791C">
        <w:rPr>
          <w:b/>
          <w:bCs/>
          <w:color w:val="auto"/>
        </w:rPr>
        <w:t>Konténerbe gyűjtött hulladék ürítése és elszállítása Alsóvárosi Temető, Vác, Avar utca</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BB3554">
      <w:pPr>
        <w:pStyle w:val="Listaszerbekezds"/>
        <w:numPr>
          <w:ilvl w:val="0"/>
          <w:numId w:val="4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BB3554">
      <w:pPr>
        <w:pStyle w:val="Listaszerbekezds"/>
        <w:numPr>
          <w:ilvl w:val="0"/>
          <w:numId w:val="4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BB3554">
      <w:pPr>
        <w:pStyle w:val="ADBekezds"/>
        <w:numPr>
          <w:ilvl w:val="0"/>
          <w:numId w:val="41"/>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71858DD6" w:rsidR="007001A0" w:rsidRDefault="003952AE"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Ajánlati dokumentációban és nyertes ajánlattevő ajánlatában (1. és 2. számú melléklet) meghatározott feladatok ellátását (továbbiakban: </w:t>
      </w:r>
      <w:r w:rsidRPr="003952AE">
        <w:rPr>
          <w:b/>
          <w:bCs/>
          <w:color w:val="auto"/>
        </w:rPr>
        <w:t>Feladat</w:t>
      </w:r>
      <w:r w:rsidRPr="003952AE">
        <w:rPr>
          <w:color w:val="auto"/>
        </w:rPr>
        <w:t>).</w:t>
      </w:r>
    </w:p>
    <w:p w14:paraId="50896564" w14:textId="2EEB7DDA" w:rsidR="000A565D" w:rsidRPr="000A565D"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4670637D" w:rsidR="000A565D" w:rsidRPr="000A565D"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w:t>
      </w:r>
      <w:r w:rsidR="003952AE">
        <w:rPr>
          <w:color w:val="auto"/>
        </w:rPr>
        <w:t>.</w:t>
      </w:r>
    </w:p>
    <w:p w14:paraId="46E5A452" w14:textId="0490B61C" w:rsidR="001C172F" w:rsidRPr="000A565D" w:rsidRDefault="00347072"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4A7AAF8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41D09218" w14:textId="000BC8C8" w:rsidR="00BB445B" w:rsidRPr="003D0808" w:rsidRDefault="00BB445B" w:rsidP="00CB1F12">
      <w:pPr>
        <w:pStyle w:val="ADpontok"/>
        <w:ind w:left="426" w:hanging="426"/>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6B313FDD" w:rsidR="00BB445B" w:rsidRDefault="00F06845" w:rsidP="00CB1F12">
      <w:pPr>
        <w:pStyle w:val="ADpontok"/>
        <w:ind w:left="426" w:hanging="426"/>
      </w:pPr>
      <w:bookmarkStart w:id="1" w:name="_Hlk115522072"/>
      <w:bookmarkEnd w:id="0"/>
      <w:r w:rsidRPr="004D5704">
        <w:lastRenderedPageBreak/>
        <w:t xml:space="preserve">Felek jelen szerződés vonatkozásában nettó </w:t>
      </w:r>
      <w:r w:rsidR="004C48EA">
        <w:t>8</w:t>
      </w:r>
      <w:r w:rsidRPr="004D5704">
        <w:t xml:space="preserve">.000.000 Ft, azaz </w:t>
      </w:r>
      <w:r w:rsidR="004C48EA">
        <w:t>nettó nyolc</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596A75" w:rsidRDefault="000B3F76" w:rsidP="00CB1F12">
      <w:pPr>
        <w:pStyle w:val="ADpontok"/>
        <w:ind w:left="426" w:hanging="426"/>
      </w:pPr>
      <w:r w:rsidRPr="00596A75">
        <w:t xml:space="preserve">Felek megállapodnak, hogy amennyiben a rendelkezésre álló keretösszeg a </w:t>
      </w:r>
      <w:r w:rsidR="007C655C" w:rsidRPr="00596A75">
        <w:t>szerződés időtartama</w:t>
      </w:r>
      <w:r w:rsidRPr="00596A75">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596A75">
        <w:t>ljesítési kötelezettségét</w:t>
      </w:r>
      <w:r w:rsidRPr="00596A75">
        <w:t xml:space="preserve"> legfeljebb további </w:t>
      </w:r>
      <w:r w:rsidR="007C655C" w:rsidRPr="00596A75">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F01D90">
      <w:pPr>
        <w:pStyle w:val="ADpontok"/>
        <w:numPr>
          <w:ilvl w:val="0"/>
          <w:numId w:val="11"/>
        </w:numPr>
      </w:pPr>
      <w:r w:rsidRPr="00765AB8">
        <w:t xml:space="preserve">A Megrendelő jogosult: </w:t>
      </w:r>
    </w:p>
    <w:p w14:paraId="0B4E8E98" w14:textId="22A7BEB1" w:rsidR="00332FA4" w:rsidRPr="00765AB8" w:rsidRDefault="00332FA4" w:rsidP="00332FA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BB355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BB3554">
      <w:pPr>
        <w:pStyle w:val="ADalpontok"/>
        <w:ind w:left="426"/>
      </w:pPr>
      <w:r w:rsidRPr="00765AB8">
        <w:t>bármely pótmunkát más Vállalkozóval elvégeztetni.</w:t>
      </w:r>
    </w:p>
    <w:p w14:paraId="446275D6" w14:textId="135B7C7E" w:rsidR="004C3B35" w:rsidRPr="006D2EE0" w:rsidRDefault="004C3B35" w:rsidP="006D2EE0">
      <w:pPr>
        <w:numPr>
          <w:ilvl w:val="0"/>
          <w:numId w:val="11"/>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F01D90">
      <w:pPr>
        <w:pStyle w:val="ADpontok"/>
        <w:numPr>
          <w:ilvl w:val="0"/>
          <w:numId w:val="11"/>
        </w:numPr>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C40927">
      <w:pPr>
        <w:pStyle w:val="ADpontok"/>
        <w:numPr>
          <w:ilvl w:val="0"/>
          <w:numId w:val="37"/>
        </w:numPr>
        <w:ind w:left="426" w:hanging="426"/>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C40927">
      <w:pPr>
        <w:pStyle w:val="ADpontok"/>
        <w:numPr>
          <w:ilvl w:val="0"/>
          <w:numId w:val="37"/>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C40927">
      <w:pPr>
        <w:pStyle w:val="ADpontok"/>
        <w:numPr>
          <w:ilvl w:val="0"/>
          <w:numId w:val="37"/>
        </w:numPr>
        <w:ind w:left="426" w:hanging="426"/>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C40927">
      <w:pPr>
        <w:pStyle w:val="ADpontok"/>
        <w:numPr>
          <w:ilvl w:val="0"/>
          <w:numId w:val="37"/>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C40927">
      <w:pPr>
        <w:pStyle w:val="ADpontok"/>
        <w:numPr>
          <w:ilvl w:val="0"/>
          <w:numId w:val="37"/>
        </w:numPr>
        <w:ind w:left="426" w:hanging="426"/>
      </w:pPr>
      <w:r>
        <w:lastRenderedPageBreak/>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C40927">
      <w:pPr>
        <w:pStyle w:val="ADpontok"/>
        <w:numPr>
          <w:ilvl w:val="0"/>
          <w:numId w:val="37"/>
        </w:numPr>
        <w:ind w:left="426" w:hanging="426"/>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C40927">
      <w:pPr>
        <w:pStyle w:val="ADpontok"/>
        <w:numPr>
          <w:ilvl w:val="0"/>
          <w:numId w:val="37"/>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C40927">
      <w:pPr>
        <w:pStyle w:val="ADpontok"/>
        <w:numPr>
          <w:ilvl w:val="0"/>
          <w:numId w:val="37"/>
        </w:numPr>
        <w:ind w:left="426" w:hanging="426"/>
      </w:pPr>
      <w:r>
        <w:t>Vállalkozó jogosult teljesítési segédeket és alvállalkozókat alkalmazni. Vállalkozó az igénybe vett teljesítési segédek és az alvállalkozók munkájáért úgy felel, mintha azt maga végezte volna.</w:t>
      </w:r>
    </w:p>
    <w:p w14:paraId="3DC0960F" w14:textId="5D3EEEB6" w:rsidR="00473034" w:rsidRDefault="00473034" w:rsidP="00C40927">
      <w:pPr>
        <w:pStyle w:val="ADpontok"/>
        <w:numPr>
          <w:ilvl w:val="0"/>
          <w:numId w:val="37"/>
        </w:numPr>
        <w:ind w:left="426"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556011B" w14:textId="77777777" w:rsidR="002C5E1E" w:rsidRDefault="00161700" w:rsidP="00C40927">
      <w:pPr>
        <w:pStyle w:val="ADpontok"/>
        <w:numPr>
          <w:ilvl w:val="0"/>
          <w:numId w:val="38"/>
        </w:numPr>
        <w:ind w:left="426" w:hanging="426"/>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6221CB"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4EAEFF44" w:rsidR="006221CB" w:rsidRPr="00C416C0" w:rsidRDefault="006221CB" w:rsidP="006221CB">
            <w:pPr>
              <w:spacing w:before="120" w:after="120" w:line="288" w:lineRule="auto"/>
              <w:jc w:val="center"/>
              <w:rPr>
                <w:rFonts w:ascii="Times New Roman" w:eastAsia="Times New Roman" w:hAnsi="Times New Roman"/>
                <w:color w:val="000000"/>
                <w:lang w:eastAsia="zh-CN"/>
              </w:rPr>
            </w:pPr>
            <w:r w:rsidRPr="008026EB">
              <w:rPr>
                <w:rFonts w:ascii="Times New Roman" w:hAnsi="Times New Roman"/>
                <w:b/>
                <w:bCs/>
              </w:rPr>
              <w:t>EWC (HAK) 20 02 01</w:t>
            </w:r>
            <w:r>
              <w:rPr>
                <w:rFonts w:ascii="Times New Roman" w:hAnsi="Times New Roman"/>
                <w:b/>
                <w:bCs/>
              </w:rPr>
              <w:t xml:space="preserve"> 1 db </w:t>
            </w:r>
            <w:r w:rsidRPr="008026EB">
              <w:rPr>
                <w:rFonts w:ascii="Times New Roman" w:hAnsi="Times New Roman"/>
                <w:b/>
                <w:bCs/>
              </w:rPr>
              <w:t>1,1 m</w:t>
            </w:r>
            <w:r w:rsidRPr="008026EB">
              <w:rPr>
                <w:rFonts w:ascii="Times New Roman" w:hAnsi="Times New Roman"/>
                <w:b/>
                <w:bCs/>
                <w:vertAlign w:val="superscript"/>
              </w:rPr>
              <w:t>3</w:t>
            </w:r>
            <w:r w:rsidRPr="008026EB">
              <w:rPr>
                <w:rFonts w:ascii="Times New Roman" w:hAnsi="Times New Roman"/>
                <w:b/>
                <w:bCs/>
              </w:rPr>
              <w:t>-es konténer ürítés</w:t>
            </w:r>
            <w:r>
              <w:rPr>
                <w:rFonts w:ascii="Times New Roman" w:hAnsi="Times New Roman"/>
                <w:b/>
                <w:bCs/>
              </w:rPr>
              <w:t>ének a díja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F022299" w:rsidR="006221CB" w:rsidRPr="00C416C0" w:rsidRDefault="006221CB" w:rsidP="006221CB">
            <w:pPr>
              <w:spacing w:before="120" w:after="120" w:line="288" w:lineRule="auto"/>
              <w:jc w:val="center"/>
              <w:rPr>
                <w:rFonts w:ascii="Times New Roman" w:eastAsia="Times New Roman" w:hAnsi="Times New Roman"/>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/alkalom + ÁFA</w:t>
            </w:r>
          </w:p>
        </w:tc>
      </w:tr>
      <w:tr w:rsidR="006221CB"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1AA52827" w:rsidR="006221CB" w:rsidRPr="00C416C0" w:rsidRDefault="006221CB" w:rsidP="006221CB">
            <w:pPr>
              <w:spacing w:before="120" w:after="120" w:line="288" w:lineRule="auto"/>
              <w:jc w:val="center"/>
              <w:rPr>
                <w:rFonts w:ascii="Times New Roman" w:eastAsia="Times New Roman" w:hAnsi="Times New Roman"/>
                <w:b/>
                <w:color w:val="000000"/>
                <w:lang w:eastAsia="zh-CN"/>
              </w:rPr>
            </w:pPr>
            <w:r w:rsidRPr="008026EB">
              <w:rPr>
                <w:rFonts w:ascii="Times New Roman" w:hAnsi="Times New Roman"/>
                <w:b/>
                <w:bCs/>
              </w:rPr>
              <w:t>EWC (HAK) 20 02 03</w:t>
            </w:r>
            <w:r>
              <w:rPr>
                <w:rFonts w:ascii="Times New Roman" w:hAnsi="Times New Roman"/>
                <w:b/>
                <w:bCs/>
              </w:rPr>
              <w:t xml:space="preserve"> 1 db </w:t>
            </w:r>
            <w:r w:rsidRPr="008026EB">
              <w:rPr>
                <w:rFonts w:ascii="Times New Roman" w:hAnsi="Times New Roman"/>
                <w:b/>
                <w:bCs/>
              </w:rPr>
              <w:t>1,1 m</w:t>
            </w:r>
            <w:r w:rsidRPr="008026EB">
              <w:rPr>
                <w:rFonts w:ascii="Times New Roman" w:hAnsi="Times New Roman"/>
                <w:b/>
                <w:bCs/>
                <w:vertAlign w:val="superscript"/>
              </w:rPr>
              <w:t>3</w:t>
            </w:r>
            <w:r w:rsidRPr="008026EB">
              <w:rPr>
                <w:rFonts w:ascii="Times New Roman" w:hAnsi="Times New Roman"/>
                <w:b/>
                <w:bCs/>
              </w:rPr>
              <w:t>-es konténer ürítés</w:t>
            </w:r>
            <w:r>
              <w:rPr>
                <w:rFonts w:ascii="Times New Roman" w:hAnsi="Times New Roman"/>
                <w:b/>
                <w:bCs/>
              </w:rPr>
              <w:t>ének a díja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6B5DA9DB" w:rsidR="006221CB" w:rsidRPr="00C416C0" w:rsidRDefault="006221CB" w:rsidP="006221CB">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/alkalom + ÁFA</w:t>
            </w:r>
          </w:p>
        </w:tc>
      </w:tr>
    </w:tbl>
    <w:p w14:paraId="496FC619" w14:textId="72D45805" w:rsidR="00161700" w:rsidRPr="003D0808" w:rsidRDefault="00161700" w:rsidP="00C40927">
      <w:pPr>
        <w:pStyle w:val="ADpontok"/>
        <w:ind w:left="426" w:hanging="426"/>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C40927">
      <w:pPr>
        <w:pStyle w:val="ADpontok"/>
        <w:ind w:left="426" w:hanging="426"/>
      </w:pPr>
      <w:r w:rsidRPr="003D0808">
        <w:lastRenderedPageBreak/>
        <w:t>A Vállalkozó kijelenti, hogy az átalánydíjat a Munka ismeretében</w:t>
      </w:r>
      <w:r w:rsidR="00E6074A">
        <w:t xml:space="preserve"> </w:t>
      </w:r>
      <w:r w:rsidRPr="003D0808">
        <w:t>adta meg.</w:t>
      </w:r>
    </w:p>
    <w:p w14:paraId="4F50368D" w14:textId="29F55020" w:rsidR="00161700" w:rsidRPr="003D0808" w:rsidRDefault="00161700" w:rsidP="00C40927">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C40927">
      <w:pPr>
        <w:pStyle w:val="ADpontok"/>
        <w:ind w:left="426" w:hanging="426"/>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C40927">
      <w:pPr>
        <w:pStyle w:val="ADpontok"/>
        <w:ind w:left="426"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C40927">
      <w:pPr>
        <w:pStyle w:val="ADpontok"/>
        <w:ind w:left="426" w:hanging="426"/>
        <w:rPr>
          <w:bCs/>
        </w:rPr>
      </w:pPr>
      <w:r w:rsidRPr="00397A7C">
        <w:t>Felek rögzítik, hogy Megrendelő előleget nem biztosít.</w:t>
      </w:r>
    </w:p>
    <w:p w14:paraId="7A49391B" w14:textId="77777777" w:rsidR="00C8033E" w:rsidRPr="00846E33" w:rsidRDefault="00C8033E" w:rsidP="00C40927">
      <w:pPr>
        <w:pStyle w:val="ADpontok"/>
        <w:ind w:left="426" w:hanging="426"/>
        <w:rPr>
          <w:bCs/>
        </w:rPr>
      </w:pPr>
      <w:r w:rsidRPr="00397A7C">
        <w:t xml:space="preserve">A jelen szerződés, a számlázás, a kifizetés és az elszámolás pénzneme a HUF. </w:t>
      </w:r>
    </w:p>
    <w:p w14:paraId="19D90D9D" w14:textId="188E9937" w:rsidR="00C8033E" w:rsidRPr="001D19E3" w:rsidRDefault="00C8033E" w:rsidP="00F81DA5">
      <w:pPr>
        <w:pStyle w:val="ADpontok"/>
        <w:ind w:left="426" w:hanging="426"/>
        <w:rPr>
          <w:bCs/>
        </w:rPr>
      </w:pPr>
      <w:r w:rsidRPr="00910E73">
        <w:t xml:space="preserve">Felek rögzítik, hogy a Vállalkozó </w:t>
      </w:r>
      <w:r w:rsidR="00447778">
        <w:t>havonta,</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C40927">
      <w:pPr>
        <w:pStyle w:val="ADpontok"/>
        <w:ind w:left="426" w:hanging="426"/>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C40927">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C40927">
      <w:pPr>
        <w:pStyle w:val="ADpontok"/>
        <w:ind w:left="426" w:hanging="426"/>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C40927">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C40927">
      <w:pPr>
        <w:pStyle w:val="ADpontok"/>
        <w:ind w:left="426"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7"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C40927">
      <w:pPr>
        <w:pStyle w:val="ADpontok"/>
        <w:ind w:left="426" w:hanging="426"/>
      </w:pPr>
      <w:r w:rsidRPr="00A97317">
        <w:t>Felek rögzítik, hogy a kiállításra kerülő számla mellékletét képezi:</w:t>
      </w:r>
    </w:p>
    <w:p w14:paraId="6EC2BC11" w14:textId="1C693942" w:rsidR="00A97317" w:rsidRDefault="00A97317" w:rsidP="00CB1F12">
      <w:pPr>
        <w:pStyle w:val="ADpontok"/>
        <w:numPr>
          <w:ilvl w:val="0"/>
          <w:numId w:val="13"/>
        </w:numPr>
        <w:spacing w:before="0" w:after="60"/>
        <w:ind w:left="1135" w:hanging="284"/>
      </w:pPr>
      <w:r w:rsidRPr="00A97317">
        <w:t>mindkét fél részéről aláírt, részletes teljesítés igazolás</w:t>
      </w:r>
      <w:r w:rsidR="00C4656E">
        <w:t>,</w:t>
      </w:r>
    </w:p>
    <w:p w14:paraId="0BC66A6D" w14:textId="26FA3961" w:rsidR="00C4656E" w:rsidRPr="00A97317" w:rsidRDefault="00F81DA5" w:rsidP="00CB1F12">
      <w:pPr>
        <w:pStyle w:val="ADpontok"/>
        <w:numPr>
          <w:ilvl w:val="0"/>
          <w:numId w:val="13"/>
        </w:numPr>
        <w:spacing w:before="0"/>
        <w:ind w:left="1135" w:hanging="284"/>
      </w:pPr>
      <w:r>
        <w:t>szállítólevél/szállítólevél másolata</w:t>
      </w:r>
      <w:r w:rsidR="00CB1F12" w:rsidRPr="000C2B2E">
        <w:t>.</w:t>
      </w:r>
    </w:p>
    <w:p w14:paraId="3FB5BB02" w14:textId="77777777" w:rsidR="00A97317" w:rsidRPr="00A97317" w:rsidRDefault="00A97317" w:rsidP="00C40927">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C40927">
      <w:pPr>
        <w:pStyle w:val="ADpontok"/>
        <w:ind w:left="426" w:hanging="426"/>
      </w:pPr>
      <w:r w:rsidRPr="00146F02">
        <w:lastRenderedPageBreak/>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C40927">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C40927">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04C6AFA" w14:textId="5019B909" w:rsidR="00A50BE7" w:rsidRPr="00A50BE7" w:rsidRDefault="00A50BE7" w:rsidP="00A50BE7">
      <w:pPr>
        <w:numPr>
          <w:ilvl w:val="0"/>
          <w:numId w:val="4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6EB0EDA2" w14:textId="77777777" w:rsidR="00A50BE7" w:rsidRPr="00A50BE7" w:rsidRDefault="00A50BE7" w:rsidP="00A50BE7">
      <w:pPr>
        <w:numPr>
          <w:ilvl w:val="0"/>
          <w:numId w:val="4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Késedelmi kötbér: Felek megállapodnak abban, hogy a Vállalkozó amennyiben olyan okból, amiért felelős (Ptk. 6:186. §) a teljesítéssel késedelembe esik, kötbér megfizetésére köteles.</w:t>
      </w:r>
    </w:p>
    <w:p w14:paraId="14994083" w14:textId="77777777" w:rsidR="00A50BE7" w:rsidRPr="00A50BE7" w:rsidRDefault="00A50BE7" w:rsidP="00A50BE7">
      <w:pPr>
        <w:numPr>
          <w:ilvl w:val="0"/>
          <w:numId w:val="4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 késedelmi kötbér mértéke: 1 %/ minden megkezdett naptári nap, de legfeljebb 20%.</w:t>
      </w:r>
    </w:p>
    <w:p w14:paraId="564CA15A" w14:textId="50F3B6F7" w:rsidR="00A50BE7" w:rsidRPr="00A50BE7" w:rsidRDefault="00A50BE7" w:rsidP="00A50BE7">
      <w:pPr>
        <w:numPr>
          <w:ilvl w:val="0"/>
          <w:numId w:val="4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nettó </w:t>
      </w:r>
      <w:r>
        <w:rPr>
          <w:rFonts w:ascii="Times New Roman" w:eastAsia="Calibri" w:hAnsi="Times New Roman"/>
          <w:color w:val="000000"/>
          <w:kern w:val="1"/>
          <w:lang w:eastAsia="zh-CN"/>
        </w:rPr>
        <w:t xml:space="preserve">havi </w:t>
      </w:r>
      <w:r w:rsidRPr="00A50BE7">
        <w:rPr>
          <w:rFonts w:ascii="Times New Roman" w:eastAsia="Calibri" w:hAnsi="Times New Roman"/>
          <w:color w:val="000000"/>
          <w:kern w:val="1"/>
          <w:lang w:eastAsia="zh-CN"/>
        </w:rPr>
        <w:t>Vállalkozói Díj.</w:t>
      </w:r>
    </w:p>
    <w:p w14:paraId="6DE0B2A3" w14:textId="48CE1084" w:rsidR="00655D39" w:rsidRPr="00A50BE7" w:rsidRDefault="00A50BE7" w:rsidP="00A50BE7">
      <w:pPr>
        <w:numPr>
          <w:ilvl w:val="0"/>
          <w:numId w:val="44"/>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nettó </w:t>
      </w:r>
      <w:r>
        <w:rPr>
          <w:rFonts w:ascii="Times New Roman" w:eastAsia="Calibri" w:hAnsi="Times New Roman"/>
          <w:color w:val="000000"/>
          <w:kern w:val="1"/>
          <w:lang w:eastAsia="zh-CN"/>
        </w:rPr>
        <w:t xml:space="preserve">havi </w:t>
      </w:r>
      <w:r w:rsidRPr="00A50BE7">
        <w:rPr>
          <w:rFonts w:ascii="Times New Roman" w:eastAsia="Calibri" w:hAnsi="Times New Roman"/>
          <w:color w:val="000000"/>
          <w:kern w:val="1"/>
          <w:lang w:eastAsia="zh-CN"/>
        </w:rPr>
        <w:t>Vállalkozói díj 20%-a, amelynek elérése esetén Megrendelő jogosult a szerződéstől elállni (a döntése szerint a még nem teljesített munkák vonatkozásában felmondani).</w:t>
      </w:r>
    </w:p>
    <w:p w14:paraId="000369A8" w14:textId="77777777"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1AFEB196"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késedelemi kötbér megfizetése nem mentesít a teljesítési kötelezettség alól.</w:t>
      </w:r>
    </w:p>
    <w:p w14:paraId="24EE4D47" w14:textId="16020B56" w:rsidR="00FF3D52" w:rsidRPr="00397A7C" w:rsidRDefault="00596A75" w:rsidP="00A50BE7">
      <w:pPr>
        <w:numPr>
          <w:ilvl w:val="0"/>
          <w:numId w:val="44"/>
        </w:numPr>
        <w:spacing w:after="120" w:line="288" w:lineRule="auto"/>
        <w:ind w:right="9"/>
        <w:jc w:val="both"/>
        <w:rPr>
          <w:rFonts w:ascii="Times New Roman" w:eastAsia="Calibri" w:hAnsi="Times New Roman"/>
          <w:color w:val="000000"/>
          <w:kern w:val="1"/>
          <w:lang w:eastAsia="zh-CN"/>
        </w:rPr>
      </w:pPr>
      <w:r w:rsidRPr="00655D39">
        <w:rPr>
          <w:rFonts w:ascii="Times New Roman" w:hAnsi="Times New Roman"/>
        </w:rPr>
        <w:lastRenderedPageBreak/>
        <w:t>Vállalkozót kellékszavatossági kötelezettség terheli, melynek szabályait a Ptk. tartalmazza. Amennyiben a beépített anyagok gyártója által vállalt időtartam ennél hosszabb, akkor ez az időtartam irányadó.</w:t>
      </w:r>
    </w:p>
    <w:p w14:paraId="65175AE8" w14:textId="77777777"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AED7D7B" w:rsidR="00FF3D52" w:rsidRPr="00397A7C" w:rsidRDefault="00FF3D52" w:rsidP="00A50BE7">
      <w:pPr>
        <w:numPr>
          <w:ilvl w:val="0"/>
          <w:numId w:val="4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sidR="009C5B5B">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BB3554">
      <w:pPr>
        <w:numPr>
          <w:ilvl w:val="0"/>
          <w:numId w:val="18"/>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BB3554">
      <w:pPr>
        <w:numPr>
          <w:ilvl w:val="0"/>
          <w:numId w:val="19"/>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BB3554">
      <w:pPr>
        <w:numPr>
          <w:ilvl w:val="0"/>
          <w:numId w:val="19"/>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44D74538" w:rsidR="00B82C1A" w:rsidRPr="00397A7C" w:rsidRDefault="00B82C1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BB3554">
      <w:pPr>
        <w:numPr>
          <w:ilvl w:val="0"/>
          <w:numId w:val="20"/>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BB3554">
      <w:pPr>
        <w:numPr>
          <w:ilvl w:val="2"/>
          <w:numId w:val="23"/>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BB3554">
      <w:pPr>
        <w:numPr>
          <w:ilvl w:val="2"/>
          <w:numId w:val="23"/>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BB3554">
      <w:pPr>
        <w:numPr>
          <w:ilvl w:val="2"/>
          <w:numId w:val="23"/>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4951024A" w:rsidR="00B0466A"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43D1B895" w14:textId="77777777" w:rsidR="00B0466A" w:rsidRDefault="00B0466A">
      <w:pPr>
        <w:spacing w:after="160" w:line="259" w:lineRule="auto"/>
        <w:rPr>
          <w:rFonts w:ascii="Times New Roman" w:eastAsia="Times New Roman" w:hAnsi="Times New Roman"/>
          <w:lang w:eastAsia="hu-HU"/>
        </w:rPr>
      </w:pPr>
      <w:r>
        <w:rPr>
          <w:rFonts w:ascii="Times New Roman" w:eastAsia="Times New Roman" w:hAnsi="Times New Roman"/>
          <w:lang w:eastAsia="hu-HU"/>
        </w:rPr>
        <w:br w:type="page"/>
      </w:r>
    </w:p>
    <w:p w14:paraId="0BFF6198" w14:textId="77777777" w:rsidR="0024794E" w:rsidRPr="00397A7C" w:rsidRDefault="0024794E" w:rsidP="00BB3554">
      <w:pPr>
        <w:numPr>
          <w:ilvl w:val="0"/>
          <w:numId w:val="20"/>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lastRenderedPageBreak/>
        <w:t>Akadályközlés:</w:t>
      </w:r>
    </w:p>
    <w:p w14:paraId="5F4FB106" w14:textId="77777777" w:rsidR="0024794E" w:rsidRPr="00397A7C" w:rsidRDefault="0024794E" w:rsidP="000C7854">
      <w:pPr>
        <w:numPr>
          <w:ilvl w:val="1"/>
          <w:numId w:val="58"/>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0C7854">
      <w:pPr>
        <w:numPr>
          <w:ilvl w:val="1"/>
          <w:numId w:val="58"/>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BB3554">
      <w:pPr>
        <w:numPr>
          <w:ilvl w:val="0"/>
          <w:numId w:val="20"/>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397A7C">
        <w:rPr>
          <w:rFonts w:ascii="Times New Roman" w:hAnsi="Times New Roman"/>
        </w:rPr>
        <w:t>kézbesíthetetlenségi</w:t>
      </w:r>
      <w:proofErr w:type="spellEnd"/>
      <w:r w:rsidRPr="00397A7C">
        <w:rPr>
          <w:rFonts w:ascii="Times New Roman"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lastRenderedPageBreak/>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BB3554">
      <w:pPr>
        <w:numPr>
          <w:ilvl w:val="0"/>
          <w:numId w:val="29"/>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BB3554">
      <w:pPr>
        <w:numPr>
          <w:ilvl w:val="0"/>
          <w:numId w:val="29"/>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BB3554">
      <w:pPr>
        <w:numPr>
          <w:ilvl w:val="0"/>
          <w:numId w:val="4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8"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53316E6E" w:rsidR="00324E6A" w:rsidRPr="00BB3554" w:rsidRDefault="00324E6A" w:rsidP="00156298">
      <w:pPr>
        <w:numPr>
          <w:ilvl w:val="0"/>
          <w:numId w:val="48"/>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6CA80404"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55793CF" w14:textId="5FA314F4" w:rsidR="001C172F" w:rsidRDefault="001C172F" w:rsidP="00E776E2">
      <w:pPr>
        <w:spacing w:after="120" w:line="288" w:lineRule="auto"/>
        <w:jc w:val="both"/>
        <w:rPr>
          <w:rFonts w:ascii="Times New Roman" w:eastAsia="Calibri" w:hAnsi="Times New Roman"/>
        </w:rPr>
      </w:pPr>
    </w:p>
    <w:p w14:paraId="0E67B2E7" w14:textId="77777777" w:rsidR="00B0466A" w:rsidRDefault="00B0466A"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lastRenderedPageBreak/>
        <w:t>Mellékletek:</w:t>
      </w:r>
    </w:p>
    <w:p w14:paraId="0E40136E" w14:textId="77777777" w:rsidR="002166EE" w:rsidRDefault="002166EE" w:rsidP="00BB3554">
      <w:pPr>
        <w:pStyle w:val="Listaszerbekezds"/>
        <w:numPr>
          <w:ilvl w:val="2"/>
          <w:numId w:val="33"/>
        </w:numPr>
        <w:spacing w:line="288" w:lineRule="auto"/>
        <w:ind w:left="851" w:hanging="284"/>
        <w:jc w:val="both"/>
        <w:rPr>
          <w:color w:val="auto"/>
        </w:rPr>
      </w:pPr>
      <w:r>
        <w:rPr>
          <w:color w:val="auto"/>
        </w:rPr>
        <w:t>Ajánlatkérő dokumentáció</w:t>
      </w:r>
    </w:p>
    <w:p w14:paraId="42E6225C" w14:textId="4B015C55" w:rsidR="002166EE" w:rsidRDefault="002166EE" w:rsidP="00BB3554">
      <w:pPr>
        <w:pStyle w:val="Listaszerbekezds"/>
        <w:numPr>
          <w:ilvl w:val="2"/>
          <w:numId w:val="33"/>
        </w:numPr>
        <w:spacing w:after="120" w:line="288" w:lineRule="auto"/>
        <w:ind w:left="851" w:hanging="283"/>
        <w:jc w:val="both"/>
        <w:rPr>
          <w:color w:val="auto"/>
        </w:rPr>
      </w:pPr>
      <w:r w:rsidRPr="004D5704">
        <w:rPr>
          <w:color w:val="auto"/>
        </w:rPr>
        <w:t>Nyertes ajánlattevő ajánlata</w:t>
      </w:r>
    </w:p>
    <w:p w14:paraId="3A7A6B33"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0C48B14D"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56298">
              <w:rPr>
                <w:rFonts w:ascii="Times New Roman" w:eastAsia="Times New Roman" w:hAnsi="Times New Roman"/>
                <w:lang w:eastAsia="hu-HU"/>
              </w:rPr>
              <w:t>2023 január</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392624B6"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156298">
              <w:rPr>
                <w:rFonts w:ascii="Times New Roman" w:eastAsia="Times New Roman" w:hAnsi="Times New Roman"/>
                <w:lang w:eastAsia="hu-HU"/>
              </w:rPr>
              <w:t>2023 január</w:t>
            </w:r>
            <w:r w:rsidR="00156298" w:rsidRPr="001B6D03">
              <w:rPr>
                <w:rFonts w:ascii="Times New Roman" w:eastAsia="Times New Roman" w:hAnsi="Times New Roman"/>
                <w:lang w:eastAsia="hu-HU"/>
              </w:rPr>
              <w:t xml:space="preserve"> </w:t>
            </w:r>
            <w:r w:rsidR="002166EE" w:rsidRPr="001B6D03">
              <w:rPr>
                <w:rFonts w:ascii="Times New Roman" w:eastAsia="Times New Roman" w:hAnsi="Times New Roman"/>
                <w:lang w:eastAsia="hu-HU"/>
              </w:rPr>
              <w:t>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4D6FB782"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156298">
              <w:rPr>
                <w:rFonts w:ascii="Times New Roman" w:eastAsia="Times New Roman" w:hAnsi="Times New Roman"/>
                <w:lang w:eastAsia="hu-HU"/>
              </w:rPr>
              <w:t>2023 január</w:t>
            </w:r>
            <w:r w:rsidR="00156298"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40E0011"/>
    <w:lvl w:ilvl="0">
      <w:start w:val="1"/>
      <w:numFmt w:val="decimal"/>
      <w:lvlText w:val="%1)"/>
      <w:lvlJc w:val="left"/>
      <w:pPr>
        <w:ind w:left="720" w:hanging="360"/>
      </w:pPr>
      <w:rPr>
        <w:rFonts w:hint="default"/>
        <w:sz w:val="24"/>
        <w:szCs w:val="24"/>
      </w:rPr>
    </w:lvl>
  </w:abstractNum>
  <w:abstractNum w:abstractNumId="1" w15:restartNumberingAfterBreak="0">
    <w:nsid w:val="015121B0"/>
    <w:multiLevelType w:val="multilevel"/>
    <w:tmpl w:val="040E001F"/>
    <w:numStyleLink w:val="Stlus11"/>
  </w:abstractNum>
  <w:abstractNum w:abstractNumId="2"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0A4646E3"/>
    <w:multiLevelType w:val="hybridMultilevel"/>
    <w:tmpl w:val="FE64C8AC"/>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6" w15:restartNumberingAfterBreak="0">
    <w:nsid w:val="0D826BFD"/>
    <w:multiLevelType w:val="hybridMultilevel"/>
    <w:tmpl w:val="52D4F0E0"/>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B4BEC"/>
    <w:multiLevelType w:val="multilevel"/>
    <w:tmpl w:val="266C7720"/>
    <w:numStyleLink w:val="Stlus9"/>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ECC069B"/>
    <w:multiLevelType w:val="multilevel"/>
    <w:tmpl w:val="040E001F"/>
    <w:numStyleLink w:val="Stlus4"/>
  </w:abstractNum>
  <w:abstractNum w:abstractNumId="15"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383C7D"/>
    <w:multiLevelType w:val="multilevel"/>
    <w:tmpl w:val="040E001F"/>
    <w:numStyleLink w:val="Stlus13"/>
  </w:abstractNum>
  <w:abstractNum w:abstractNumId="21"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6"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2" w15:restartNumberingAfterBreak="0">
    <w:nsid w:val="4ECD4E2D"/>
    <w:multiLevelType w:val="multilevel"/>
    <w:tmpl w:val="040E001F"/>
    <w:numStyleLink w:val="Stlus6"/>
  </w:abstractNum>
  <w:abstractNum w:abstractNumId="33" w15:restartNumberingAfterBreak="0">
    <w:nsid w:val="59B719DB"/>
    <w:multiLevelType w:val="multilevel"/>
    <w:tmpl w:val="040E001F"/>
    <w:numStyleLink w:val="Stlus11"/>
  </w:abstractNum>
  <w:abstractNum w:abstractNumId="3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E2F06A6"/>
    <w:multiLevelType w:val="hybridMultilevel"/>
    <w:tmpl w:val="66BEFA8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CC4CFE"/>
    <w:multiLevelType w:val="hybridMultilevel"/>
    <w:tmpl w:val="382C546A"/>
    <w:lvl w:ilvl="0" w:tplc="BB44C0E4">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68802">
      <w:start w:val="1"/>
      <w:numFmt w:val="lowerLetter"/>
      <w:lvlText w:val="%2."/>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4A23A8">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6327A">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C2E36">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E3A84">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451F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00F92">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CF6D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72254D68"/>
    <w:multiLevelType w:val="hybridMultilevel"/>
    <w:tmpl w:val="A3C2C3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3A4247A"/>
    <w:multiLevelType w:val="multilevel"/>
    <w:tmpl w:val="040E001F"/>
    <w:numStyleLink w:val="Stlus2"/>
  </w:abstractNum>
  <w:abstractNum w:abstractNumId="48" w15:restartNumberingAfterBreak="0">
    <w:nsid w:val="762A6AB8"/>
    <w:multiLevelType w:val="hybridMultilevel"/>
    <w:tmpl w:val="C2D04498"/>
    <w:lvl w:ilvl="0" w:tplc="C6F2CA74">
      <w:start w:val="1"/>
      <w:numFmt w:val="lowerLetter"/>
      <w:lvlText w:val="%1."/>
      <w:lvlJc w:val="left"/>
      <w:pPr>
        <w:ind w:left="687"/>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6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FFFFFFFF">
      <w:start w:val="1"/>
      <w:numFmt w:val="bullet"/>
      <w:lvlText w:val="▪"/>
      <w:lvlJc w:val="left"/>
      <w:pPr>
        <w:ind w:left="23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FFFFFFFF">
      <w:start w:val="1"/>
      <w:numFmt w:val="bullet"/>
      <w:lvlText w:val="•"/>
      <w:lvlJc w:val="left"/>
      <w:pPr>
        <w:ind w:left="30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FFFFFFFF">
      <w:start w:val="1"/>
      <w:numFmt w:val="bullet"/>
      <w:lvlText w:val="o"/>
      <w:lvlJc w:val="left"/>
      <w:pPr>
        <w:ind w:left="37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FFFFFFFF">
      <w:start w:val="1"/>
      <w:numFmt w:val="bullet"/>
      <w:lvlText w:val="▪"/>
      <w:lvlJc w:val="left"/>
      <w:pPr>
        <w:ind w:left="45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FFFFFFFF">
      <w:start w:val="1"/>
      <w:numFmt w:val="bullet"/>
      <w:lvlText w:val="•"/>
      <w:lvlJc w:val="left"/>
      <w:pPr>
        <w:ind w:left="52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FFFFFFFF">
      <w:start w:val="1"/>
      <w:numFmt w:val="bullet"/>
      <w:lvlText w:val="o"/>
      <w:lvlJc w:val="left"/>
      <w:pPr>
        <w:ind w:left="59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FFFFFFFF">
      <w:start w:val="1"/>
      <w:numFmt w:val="bullet"/>
      <w:lvlText w:val="▪"/>
      <w:lvlJc w:val="left"/>
      <w:pPr>
        <w:ind w:left="66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49"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50" w15:restartNumberingAfterBreak="0">
    <w:nsid w:val="771953BE"/>
    <w:multiLevelType w:val="multilevel"/>
    <w:tmpl w:val="040E001F"/>
    <w:numStyleLink w:val="Stlus2"/>
  </w:abstractNum>
  <w:abstractNum w:abstractNumId="51"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AF6636"/>
    <w:multiLevelType w:val="multilevel"/>
    <w:tmpl w:val="040E001F"/>
    <w:numStyleLink w:val="Stlus13"/>
  </w:abstractNum>
  <w:abstractNum w:abstractNumId="54" w15:restartNumberingAfterBreak="0">
    <w:nsid w:val="7E2E7ABC"/>
    <w:multiLevelType w:val="multilevel"/>
    <w:tmpl w:val="040E001F"/>
    <w:numStyleLink w:val="Stlus1"/>
  </w:abstractNum>
  <w:abstractNum w:abstractNumId="55"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9"/>
  </w:num>
  <w:num w:numId="2" w16cid:durableId="738136260">
    <w:abstractNumId w:val="34"/>
  </w:num>
  <w:num w:numId="3" w16cid:durableId="904533396">
    <w:abstractNumId w:val="37"/>
  </w:num>
  <w:num w:numId="4" w16cid:durableId="1466504312">
    <w:abstractNumId w:val="54"/>
  </w:num>
  <w:num w:numId="5" w16cid:durableId="2003779924">
    <w:abstractNumId w:val="41"/>
  </w:num>
  <w:num w:numId="6" w16cid:durableId="1990553800">
    <w:abstractNumId w:val="50"/>
  </w:num>
  <w:num w:numId="7" w16cid:durableId="1826428608">
    <w:abstractNumId w:val="39"/>
  </w:num>
  <w:num w:numId="8" w16cid:durableId="1699045960">
    <w:abstractNumId w:val="52"/>
  </w:num>
  <w:num w:numId="9" w16cid:durableId="304821252">
    <w:abstractNumId w:val="14"/>
  </w:num>
  <w:num w:numId="10" w16cid:durableId="1600724074">
    <w:abstractNumId w:val="55"/>
  </w:num>
  <w:num w:numId="11" w16cid:durableId="1184784851">
    <w:abstractNumId w:val="11"/>
  </w:num>
  <w:num w:numId="12" w16cid:durableId="2166297">
    <w:abstractNumId w:val="4"/>
  </w:num>
  <w:num w:numId="13" w16cid:durableId="1210609801">
    <w:abstractNumId w:val="2"/>
  </w:num>
  <w:num w:numId="14" w16cid:durableId="1812094824">
    <w:abstractNumId w:val="26"/>
  </w:num>
  <w:num w:numId="15" w16cid:durableId="705301492">
    <w:abstractNumId w:val="16"/>
  </w:num>
  <w:num w:numId="16" w16cid:durableId="395205356">
    <w:abstractNumId w:val="32"/>
  </w:num>
  <w:num w:numId="17" w16cid:durableId="565645489">
    <w:abstractNumId w:val="21"/>
  </w:num>
  <w:num w:numId="18" w16cid:durableId="242686746">
    <w:abstractNumId w:val="7"/>
  </w:num>
  <w:num w:numId="19" w16cid:durableId="1563061106">
    <w:abstractNumId w:val="28"/>
  </w:num>
  <w:num w:numId="20" w16cid:durableId="1984432352">
    <w:abstractNumId w:val="49"/>
  </w:num>
  <w:num w:numId="21" w16cid:durableId="656768355">
    <w:abstractNumId w:val="8"/>
  </w:num>
  <w:num w:numId="22" w16cid:durableId="436407689">
    <w:abstractNumId w:val="36"/>
  </w:num>
  <w:num w:numId="23" w16cid:durableId="2041927997">
    <w:abstractNumId w:val="9"/>
  </w:num>
  <w:num w:numId="24" w16cid:durableId="443309157">
    <w:abstractNumId w:val="5"/>
  </w:num>
  <w:num w:numId="25" w16cid:durableId="1034383375">
    <w:abstractNumId w:val="22"/>
  </w:num>
  <w:num w:numId="26" w16cid:durableId="1635528608">
    <w:abstractNumId w:val="27"/>
  </w:num>
  <w:num w:numId="27" w16cid:durableId="1010376333">
    <w:abstractNumId w:val="15"/>
  </w:num>
  <w:num w:numId="28" w16cid:durableId="1789465107">
    <w:abstractNumId w:val="51"/>
  </w:num>
  <w:num w:numId="29" w16cid:durableId="1032000006">
    <w:abstractNumId w:val="12"/>
  </w:num>
  <w:num w:numId="30" w16cid:durableId="1918443473">
    <w:abstractNumId w:val="24"/>
  </w:num>
  <w:num w:numId="31" w16cid:durableId="1407339102">
    <w:abstractNumId w:val="44"/>
  </w:num>
  <w:num w:numId="32" w16cid:durableId="1687708688">
    <w:abstractNumId w:val="53"/>
  </w:num>
  <w:num w:numId="33" w16cid:durableId="964428609">
    <w:abstractNumId w:val="23"/>
  </w:num>
  <w:num w:numId="34" w16cid:durableId="1335106380">
    <w:abstractNumId w:val="45"/>
  </w:num>
  <w:num w:numId="35" w16cid:durableId="116604632">
    <w:abstractNumId w:val="19"/>
  </w:num>
  <w:num w:numId="36" w16cid:durableId="225922082">
    <w:abstractNumId w:val="1"/>
  </w:num>
  <w:num w:numId="37" w16cid:durableId="50229216">
    <w:abstractNumId w:val="45"/>
    <w:lvlOverride w:ilvl="0">
      <w:startOverride w:val="1"/>
    </w:lvlOverride>
  </w:num>
  <w:num w:numId="38" w16cid:durableId="1122115931">
    <w:abstractNumId w:val="45"/>
    <w:lvlOverride w:ilvl="0">
      <w:startOverride w:val="1"/>
    </w:lvlOverride>
  </w:num>
  <w:num w:numId="39" w16cid:durableId="493839988">
    <w:abstractNumId w:val="20"/>
  </w:num>
  <w:num w:numId="40" w16cid:durableId="1324967750">
    <w:abstractNumId w:val="40"/>
  </w:num>
  <w:num w:numId="41" w16cid:durableId="1012218800">
    <w:abstractNumId w:val="42"/>
  </w:num>
  <w:num w:numId="42" w16cid:durableId="1261722406">
    <w:abstractNumId w:val="30"/>
  </w:num>
  <w:num w:numId="43" w16cid:durableId="307370116">
    <w:abstractNumId w:val="6"/>
  </w:num>
  <w:num w:numId="44" w16cid:durableId="643240407">
    <w:abstractNumId w:val="43"/>
  </w:num>
  <w:num w:numId="45" w16cid:durableId="499656625">
    <w:abstractNumId w:val="47"/>
  </w:num>
  <w:num w:numId="46" w16cid:durableId="595016203">
    <w:abstractNumId w:val="3"/>
  </w:num>
  <w:num w:numId="47" w16cid:durableId="1833175853">
    <w:abstractNumId w:val="17"/>
  </w:num>
  <w:num w:numId="48" w16cid:durableId="1299604787">
    <w:abstractNumId w:val="18"/>
  </w:num>
  <w:num w:numId="49" w16cid:durableId="415631393">
    <w:abstractNumId w:val="31"/>
  </w:num>
  <w:num w:numId="50" w16cid:durableId="1745370677">
    <w:abstractNumId w:val="48"/>
  </w:num>
  <w:num w:numId="51" w16cid:durableId="239029031">
    <w:abstractNumId w:val="0"/>
  </w:num>
  <w:num w:numId="52" w16cid:durableId="1131363974">
    <w:abstractNumId w:val="45"/>
  </w:num>
  <w:num w:numId="53" w16cid:durableId="1209415306">
    <w:abstractNumId w:val="45"/>
  </w:num>
  <w:num w:numId="54" w16cid:durableId="387651469">
    <w:abstractNumId w:val="35"/>
  </w:num>
  <w:num w:numId="55" w16cid:durableId="1049569197">
    <w:abstractNumId w:val="38"/>
  </w:num>
  <w:num w:numId="56" w16cid:durableId="311372530">
    <w:abstractNumId w:val="45"/>
  </w:num>
  <w:num w:numId="57" w16cid:durableId="1676759536">
    <w:abstractNumId w:val="46"/>
  </w:num>
  <w:num w:numId="58" w16cid:durableId="188274824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A565D"/>
    <w:rsid w:val="000B3F76"/>
    <w:rsid w:val="000C7854"/>
    <w:rsid w:val="000F2DAD"/>
    <w:rsid w:val="00132902"/>
    <w:rsid w:val="00156298"/>
    <w:rsid w:val="00161700"/>
    <w:rsid w:val="00161CF9"/>
    <w:rsid w:val="00175193"/>
    <w:rsid w:val="001A5F3B"/>
    <w:rsid w:val="001B06F8"/>
    <w:rsid w:val="001C172F"/>
    <w:rsid w:val="001D19E3"/>
    <w:rsid w:val="001F4EB1"/>
    <w:rsid w:val="001F6334"/>
    <w:rsid w:val="00205E4C"/>
    <w:rsid w:val="002166EE"/>
    <w:rsid w:val="0024621D"/>
    <w:rsid w:val="0024794E"/>
    <w:rsid w:val="00280F8D"/>
    <w:rsid w:val="002864D3"/>
    <w:rsid w:val="002C5E1E"/>
    <w:rsid w:val="00324988"/>
    <w:rsid w:val="00324E6A"/>
    <w:rsid w:val="00326850"/>
    <w:rsid w:val="00332FA4"/>
    <w:rsid w:val="0034664F"/>
    <w:rsid w:val="00347072"/>
    <w:rsid w:val="003952AE"/>
    <w:rsid w:val="003D7C45"/>
    <w:rsid w:val="003E495C"/>
    <w:rsid w:val="004215C5"/>
    <w:rsid w:val="00447778"/>
    <w:rsid w:val="0045210A"/>
    <w:rsid w:val="00473034"/>
    <w:rsid w:val="004C3B35"/>
    <w:rsid w:val="004C48EA"/>
    <w:rsid w:val="004C6894"/>
    <w:rsid w:val="00592163"/>
    <w:rsid w:val="00596A75"/>
    <w:rsid w:val="005E4489"/>
    <w:rsid w:val="005F2222"/>
    <w:rsid w:val="00605B16"/>
    <w:rsid w:val="006221CB"/>
    <w:rsid w:val="00623725"/>
    <w:rsid w:val="00655D39"/>
    <w:rsid w:val="00660EF3"/>
    <w:rsid w:val="00694B19"/>
    <w:rsid w:val="006B63B3"/>
    <w:rsid w:val="006C3606"/>
    <w:rsid w:val="006D2EE0"/>
    <w:rsid w:val="006F6E9F"/>
    <w:rsid w:val="007001A0"/>
    <w:rsid w:val="0071401B"/>
    <w:rsid w:val="007201FC"/>
    <w:rsid w:val="00725AFA"/>
    <w:rsid w:val="00765AB8"/>
    <w:rsid w:val="00780D7C"/>
    <w:rsid w:val="007A361E"/>
    <w:rsid w:val="007C655C"/>
    <w:rsid w:val="00846E33"/>
    <w:rsid w:val="00877A4E"/>
    <w:rsid w:val="00895C24"/>
    <w:rsid w:val="008E27AB"/>
    <w:rsid w:val="009769AF"/>
    <w:rsid w:val="009964D8"/>
    <w:rsid w:val="009C5B5B"/>
    <w:rsid w:val="009E0700"/>
    <w:rsid w:val="009F2C95"/>
    <w:rsid w:val="00A13D43"/>
    <w:rsid w:val="00A2791C"/>
    <w:rsid w:val="00A50BE7"/>
    <w:rsid w:val="00A62EA4"/>
    <w:rsid w:val="00A83810"/>
    <w:rsid w:val="00A87776"/>
    <w:rsid w:val="00A9608C"/>
    <w:rsid w:val="00A97317"/>
    <w:rsid w:val="00AD43CD"/>
    <w:rsid w:val="00AD638E"/>
    <w:rsid w:val="00B0466A"/>
    <w:rsid w:val="00B82C1A"/>
    <w:rsid w:val="00B84C14"/>
    <w:rsid w:val="00BB3554"/>
    <w:rsid w:val="00BB445B"/>
    <w:rsid w:val="00BD0BC7"/>
    <w:rsid w:val="00BE3CF4"/>
    <w:rsid w:val="00C06C7B"/>
    <w:rsid w:val="00C2624B"/>
    <w:rsid w:val="00C40927"/>
    <w:rsid w:val="00C4656E"/>
    <w:rsid w:val="00C8033E"/>
    <w:rsid w:val="00C946D9"/>
    <w:rsid w:val="00CB1F12"/>
    <w:rsid w:val="00D10AA3"/>
    <w:rsid w:val="00D1119A"/>
    <w:rsid w:val="00DF342B"/>
    <w:rsid w:val="00E6074A"/>
    <w:rsid w:val="00E66C02"/>
    <w:rsid w:val="00E776E2"/>
    <w:rsid w:val="00E94CD6"/>
    <w:rsid w:val="00EB5A99"/>
    <w:rsid w:val="00F01D90"/>
    <w:rsid w:val="00F06845"/>
    <w:rsid w:val="00F103F1"/>
    <w:rsid w:val="00F22A3B"/>
    <w:rsid w:val="00F5085B"/>
    <w:rsid w:val="00F62531"/>
    <w:rsid w:val="00F81DA5"/>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F01D90"/>
    <w:pPr>
      <w:numPr>
        <w:numId w:val="34"/>
      </w:numPr>
      <w:spacing w:before="120" w:after="120" w:line="288" w:lineRule="auto"/>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5"/>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7"/>
      </w:numPr>
    </w:pPr>
  </w:style>
  <w:style w:type="numbering" w:customStyle="1" w:styleId="Stlus3">
    <w:name w:val="Stílus3"/>
    <w:uiPriority w:val="99"/>
    <w:rsid w:val="00E94CD6"/>
    <w:pPr>
      <w:numPr>
        <w:numId w:val="8"/>
      </w:numPr>
    </w:pPr>
  </w:style>
  <w:style w:type="numbering" w:customStyle="1" w:styleId="Stlus4">
    <w:name w:val="Stílus4"/>
    <w:uiPriority w:val="99"/>
    <w:rsid w:val="00A87776"/>
    <w:pPr>
      <w:numPr>
        <w:numId w:val="10"/>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11"/>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12"/>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7"/>
      </w:numPr>
    </w:pPr>
  </w:style>
  <w:style w:type="numbering" w:customStyle="1" w:styleId="Stlus7">
    <w:name w:val="Stílus7"/>
    <w:uiPriority w:val="99"/>
    <w:rsid w:val="0024794E"/>
    <w:pPr>
      <w:numPr>
        <w:numId w:val="24"/>
      </w:numPr>
    </w:pPr>
  </w:style>
  <w:style w:type="numbering" w:customStyle="1" w:styleId="Stlus8">
    <w:name w:val="Stílus8"/>
    <w:uiPriority w:val="99"/>
    <w:rsid w:val="0024794E"/>
    <w:pPr>
      <w:numPr>
        <w:numId w:val="25"/>
      </w:numPr>
    </w:pPr>
  </w:style>
  <w:style w:type="numbering" w:customStyle="1" w:styleId="Stlus9">
    <w:name w:val="Stílus9"/>
    <w:uiPriority w:val="99"/>
    <w:rsid w:val="0024794E"/>
    <w:pPr>
      <w:numPr>
        <w:numId w:val="26"/>
      </w:numPr>
    </w:pPr>
  </w:style>
  <w:style w:type="numbering" w:customStyle="1" w:styleId="Stlus10">
    <w:name w:val="Stílus10"/>
    <w:uiPriority w:val="99"/>
    <w:rsid w:val="00324E6A"/>
    <w:pPr>
      <w:numPr>
        <w:numId w:val="27"/>
      </w:numPr>
    </w:pPr>
  </w:style>
  <w:style w:type="numbering" w:customStyle="1" w:styleId="Stlus11">
    <w:name w:val="Stílus11"/>
    <w:uiPriority w:val="99"/>
    <w:rsid w:val="00324E6A"/>
    <w:pPr>
      <w:numPr>
        <w:numId w:val="28"/>
      </w:numPr>
    </w:pPr>
  </w:style>
  <w:style w:type="numbering" w:customStyle="1" w:styleId="Stlus12">
    <w:name w:val="Stílus12"/>
    <w:uiPriority w:val="99"/>
    <w:rsid w:val="0034664F"/>
    <w:pPr>
      <w:numPr>
        <w:numId w:val="30"/>
      </w:numPr>
    </w:pPr>
  </w:style>
  <w:style w:type="numbering" w:customStyle="1" w:styleId="Stlus13">
    <w:name w:val="Stílus13"/>
    <w:uiPriority w:val="99"/>
    <w:rsid w:val="0034664F"/>
    <w:pPr>
      <w:numPr>
        <w:numId w:val="31"/>
      </w:numPr>
    </w:pPr>
  </w:style>
  <w:style w:type="numbering" w:customStyle="1" w:styleId="Stlus14">
    <w:name w:val="Stílus14"/>
    <w:uiPriority w:val="99"/>
    <w:rsid w:val="00605B16"/>
    <w:pPr>
      <w:numPr>
        <w:numId w:val="35"/>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vari.ede@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3795</Words>
  <Characters>26190</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2023-01-25T14:31:00Z</dcterms:created>
  <dcterms:modified xsi:type="dcterms:W3CDTF">2023-01-25T14:31:00Z</dcterms:modified>
</cp:coreProperties>
</file>