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2166" w14:textId="6E6DA8D7" w:rsidR="00DB2FB0" w:rsidRDefault="00DB2FB0" w:rsidP="001E4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rPr>
          <w:rFonts w:ascii="Times New Roman" w:eastAsia="Calibri" w:hAnsi="Times New Roman"/>
        </w:rPr>
      </w:pPr>
    </w:p>
    <w:p w14:paraId="30398CA8" w14:textId="77777777" w:rsidR="001E4110" w:rsidRPr="001E4110" w:rsidRDefault="001E4110" w:rsidP="001E4110">
      <w:pPr>
        <w:pStyle w:val="Nincstrkz"/>
        <w:spacing w:before="240" w:after="240" w:line="288" w:lineRule="auto"/>
        <w:jc w:val="center"/>
        <w:rPr>
          <w:rFonts w:ascii="Times New Roman" w:eastAsia="Calibri" w:hAnsi="Times New Roman"/>
          <w:b/>
          <w:bCs/>
          <w:sz w:val="30"/>
          <w:szCs w:val="30"/>
        </w:rPr>
      </w:pPr>
      <w:r w:rsidRPr="001E4110">
        <w:rPr>
          <w:rFonts w:ascii="Times New Roman" w:eastAsia="Calibri" w:hAnsi="Times New Roman"/>
          <w:b/>
          <w:bCs/>
          <w:sz w:val="30"/>
          <w:szCs w:val="30"/>
        </w:rPr>
        <w:t>VÁLLALKOZÁSI SZERZŐDÉS tervezet</w:t>
      </w:r>
    </w:p>
    <w:p w14:paraId="2AD5D888" w14:textId="77777777" w:rsidR="001E4110" w:rsidRPr="004D5704" w:rsidRDefault="001E4110" w:rsidP="001E4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rPr>
          <w:rFonts w:ascii="Times New Roman" w:eastAsia="Calibri" w:hAnsi="Times New Roman"/>
        </w:rPr>
      </w:pPr>
    </w:p>
    <w:p w14:paraId="68E0A887" w14:textId="77777777" w:rsidR="001E4110" w:rsidRPr="004D5704" w:rsidRDefault="001E4110" w:rsidP="001E4110">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amely létrejött a </w:t>
      </w:r>
    </w:p>
    <w:p w14:paraId="0DAE3C0E" w14:textId="77777777" w:rsidR="001E4110" w:rsidRPr="004D5704" w:rsidRDefault="001E4110" w:rsidP="001E4110">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b/>
          <w:bCs/>
          <w:lang w:eastAsia="hu-HU"/>
        </w:rPr>
        <w:t>Váci Városfejlesztő Kft.</w:t>
      </w:r>
    </w:p>
    <w:p w14:paraId="7042A5F9" w14:textId="374BB4B4" w:rsidR="001E4110" w:rsidRPr="004D5704" w:rsidRDefault="001E4110" w:rsidP="001E4110">
      <w:pPr>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r>
      <w:r>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r w:rsidRPr="004D5704">
        <w:rPr>
          <w:rFonts w:ascii="Times New Roman" w:eastAsia="Calibri" w:hAnsi="Times New Roman"/>
          <w:lang w:eastAsia="hu-HU"/>
        </w:rPr>
        <w:t>2600 Vác, Köztársaság út 34.</w:t>
      </w:r>
    </w:p>
    <w:p w14:paraId="47E626D6" w14:textId="081B19D9" w:rsidR="001E4110" w:rsidRPr="004D5704" w:rsidRDefault="001E4110" w:rsidP="001E4110">
      <w:pPr>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Cégjegyzékszám: </w:t>
      </w:r>
      <w:r w:rsidRPr="004D5704">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r w:rsidRPr="004D5704">
        <w:rPr>
          <w:rFonts w:ascii="Times New Roman" w:eastAsia="Calibri" w:hAnsi="Times New Roman"/>
          <w:lang w:eastAsia="hu-HU"/>
        </w:rPr>
        <w:t>13-09-130719</w:t>
      </w:r>
    </w:p>
    <w:p w14:paraId="636CB070" w14:textId="03F07E7C" w:rsidR="001E4110" w:rsidRPr="004D5704" w:rsidRDefault="001E4110" w:rsidP="001E4110">
      <w:pPr>
        <w:spacing w:line="288" w:lineRule="auto"/>
        <w:jc w:val="both"/>
        <w:rPr>
          <w:rFonts w:ascii="Times New Roman" w:eastAsia="Calibri" w:hAnsi="Times New Roman"/>
          <w:lang w:eastAsia="hu-HU"/>
        </w:rPr>
      </w:pPr>
      <w:r w:rsidRPr="004D5704">
        <w:rPr>
          <w:rFonts w:ascii="Times New Roman" w:eastAsia="Calibri" w:hAnsi="Times New Roman"/>
          <w:lang w:eastAsia="hu-HU"/>
        </w:rPr>
        <w:t>Adószám:</w:t>
      </w:r>
      <w:r w:rsidR="000228FB">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r w:rsidRPr="004D5704">
        <w:rPr>
          <w:rFonts w:ascii="Times New Roman" w:eastAsia="Calibri" w:hAnsi="Times New Roman"/>
          <w:lang w:eastAsia="hu-HU"/>
        </w:rPr>
        <w:tab/>
      </w:r>
      <w:r>
        <w:rPr>
          <w:rFonts w:ascii="Times New Roman" w:eastAsia="Calibri" w:hAnsi="Times New Roman"/>
          <w:lang w:eastAsia="hu-HU"/>
        </w:rPr>
        <w:tab/>
      </w:r>
      <w:r w:rsidRPr="004D5704">
        <w:rPr>
          <w:rFonts w:ascii="Times New Roman" w:eastAsia="Calibri" w:hAnsi="Times New Roman"/>
          <w:lang w:eastAsia="hu-HU"/>
        </w:rPr>
        <w:t>14867361-2-13</w:t>
      </w:r>
    </w:p>
    <w:p w14:paraId="5BB9AA94" w14:textId="38FD5C68" w:rsidR="001E4110" w:rsidRPr="004D5704" w:rsidRDefault="001E4110" w:rsidP="001E4110">
      <w:pPr>
        <w:spacing w:line="288" w:lineRule="auto"/>
        <w:jc w:val="both"/>
        <w:rPr>
          <w:rFonts w:ascii="Times New Roman" w:eastAsia="Calibri" w:hAnsi="Times New Roman"/>
          <w:lang w:eastAsia="hu-HU"/>
        </w:rPr>
      </w:pPr>
      <w:r w:rsidRPr="004D5704">
        <w:rPr>
          <w:rFonts w:ascii="Times New Roman" w:eastAsia="Calibri" w:hAnsi="Times New Roman"/>
          <w:lang w:eastAsia="hu-HU"/>
        </w:rPr>
        <w:t>Bankszámlaszáma:</w:t>
      </w:r>
      <w:r w:rsidR="000228FB">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r w:rsidRPr="004D5704">
        <w:rPr>
          <w:rFonts w:ascii="Times New Roman" w:eastAsia="Calibri" w:hAnsi="Times New Roman"/>
          <w:lang w:eastAsia="hu-HU"/>
        </w:rPr>
        <w:tab/>
        <w:t>11742094-20179386</w:t>
      </w:r>
    </w:p>
    <w:p w14:paraId="7CD1CD33" w14:textId="6F9712FC" w:rsidR="001E4110" w:rsidRPr="004D5704" w:rsidRDefault="001E4110" w:rsidP="001E4110">
      <w:pPr>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r>
      <w:r>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r w:rsidRPr="004D5704">
        <w:rPr>
          <w:rFonts w:ascii="Times New Roman" w:eastAsia="Calibri" w:hAnsi="Times New Roman"/>
          <w:lang w:eastAsia="hu-HU"/>
        </w:rPr>
        <w:t>Dr. Varga Borbála ügyvezető</w:t>
      </w:r>
    </w:p>
    <w:p w14:paraId="17BA0AC7" w14:textId="13D0A3E1" w:rsidR="001E4110" w:rsidRPr="004D5704" w:rsidRDefault="001E4110" w:rsidP="001E4110">
      <w:pPr>
        <w:spacing w:line="288" w:lineRule="auto"/>
        <w:jc w:val="both"/>
        <w:rPr>
          <w:rFonts w:ascii="Times New Roman" w:eastAsia="Calibri" w:hAnsi="Times New Roman"/>
          <w:lang w:eastAsia="hu-HU"/>
        </w:rPr>
      </w:pPr>
      <w:r w:rsidRPr="004D5704">
        <w:rPr>
          <w:rFonts w:ascii="Times New Roman" w:eastAsia="Calibri" w:hAnsi="Times New Roman"/>
          <w:lang w:eastAsia="hu-HU"/>
        </w:rPr>
        <w:t>Telefonszáma:</w:t>
      </w:r>
      <w:r w:rsidR="000228FB">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r w:rsidRPr="004D5704">
        <w:rPr>
          <w:rFonts w:ascii="Times New Roman" w:eastAsia="Calibri" w:hAnsi="Times New Roman"/>
          <w:lang w:eastAsia="hu-HU"/>
        </w:rPr>
        <w:tab/>
        <w:t>06-27/510-107</w:t>
      </w:r>
    </w:p>
    <w:p w14:paraId="573C2179" w14:textId="77777777" w:rsidR="001E4110" w:rsidRPr="004D5704" w:rsidRDefault="001E4110" w:rsidP="001E4110">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Megrendelő), </w:t>
      </w:r>
      <w:r w:rsidRPr="004D5704">
        <w:rPr>
          <w:rFonts w:ascii="Times New Roman" w:eastAsia="Calibri" w:hAnsi="Times New Roman"/>
          <w:lang w:eastAsia="hu-HU"/>
        </w:rPr>
        <w:t>mint megrendelő,</w:t>
      </w:r>
    </w:p>
    <w:p w14:paraId="38DD0D1A" w14:textId="77777777" w:rsidR="001E4110" w:rsidRPr="004D5704" w:rsidRDefault="001E4110" w:rsidP="001E4110">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másrészt a</w:t>
      </w:r>
    </w:p>
    <w:p w14:paraId="134C78BD" w14:textId="77777777" w:rsidR="001E4110" w:rsidRPr="004D5704" w:rsidRDefault="001E4110" w:rsidP="001E4110">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b/>
          <w:bCs/>
          <w:lang w:eastAsia="hu-HU"/>
        </w:rPr>
        <w:t>_____________________</w:t>
      </w:r>
    </w:p>
    <w:p w14:paraId="77C0996A" w14:textId="6B99EB61" w:rsidR="001E4110" w:rsidRPr="004D5704" w:rsidRDefault="001E4110" w:rsidP="001E4110">
      <w:pPr>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r>
      <w:r w:rsidRPr="004D5704">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p>
    <w:p w14:paraId="32CA5E89" w14:textId="324C051C" w:rsidR="001E4110" w:rsidRPr="004D5704" w:rsidRDefault="001E4110" w:rsidP="001E4110">
      <w:pPr>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Cégjegyzékszám: </w:t>
      </w:r>
      <w:r w:rsidRPr="004D5704">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p>
    <w:p w14:paraId="18997E52" w14:textId="1ACA7E87" w:rsidR="001E4110" w:rsidRPr="004D5704" w:rsidRDefault="001E4110" w:rsidP="001E4110">
      <w:pPr>
        <w:spacing w:line="288" w:lineRule="auto"/>
        <w:jc w:val="both"/>
        <w:rPr>
          <w:rFonts w:ascii="Times New Roman" w:eastAsia="Calibri" w:hAnsi="Times New Roman"/>
          <w:lang w:eastAsia="hu-HU"/>
        </w:rPr>
      </w:pPr>
      <w:r w:rsidRPr="004D5704">
        <w:rPr>
          <w:rFonts w:ascii="Times New Roman" w:eastAsia="Calibri" w:hAnsi="Times New Roman"/>
          <w:lang w:eastAsia="hu-HU"/>
        </w:rPr>
        <w:t>Adószám:</w:t>
      </w:r>
      <w:r w:rsidRPr="004D5704">
        <w:rPr>
          <w:rFonts w:ascii="Times New Roman" w:eastAsia="Calibri" w:hAnsi="Times New Roman"/>
          <w:lang w:eastAsia="hu-HU"/>
        </w:rPr>
        <w:tab/>
      </w:r>
      <w:r w:rsidRPr="004D5704">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p>
    <w:p w14:paraId="538FCD61" w14:textId="7D7CD05F" w:rsidR="001E4110" w:rsidRPr="004D5704" w:rsidRDefault="001E4110" w:rsidP="001E4110">
      <w:pPr>
        <w:spacing w:line="288" w:lineRule="auto"/>
        <w:jc w:val="both"/>
        <w:rPr>
          <w:rFonts w:ascii="Times New Roman" w:eastAsia="Calibri" w:hAnsi="Times New Roman"/>
          <w:lang w:eastAsia="hu-HU"/>
        </w:rPr>
      </w:pPr>
      <w:r w:rsidRPr="004D5704">
        <w:rPr>
          <w:rFonts w:ascii="Times New Roman" w:eastAsia="Calibri" w:hAnsi="Times New Roman"/>
          <w:lang w:eastAsia="hu-HU"/>
        </w:rPr>
        <w:t>Bankszámlaszáma:</w:t>
      </w:r>
      <w:r w:rsidR="000228FB">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r w:rsidRPr="004D5704">
        <w:rPr>
          <w:rFonts w:ascii="Times New Roman" w:eastAsia="Calibri" w:hAnsi="Times New Roman"/>
          <w:lang w:eastAsia="hu-HU"/>
        </w:rPr>
        <w:tab/>
      </w:r>
    </w:p>
    <w:p w14:paraId="4EC6E7EA" w14:textId="7FE0BAE0" w:rsidR="001E4110" w:rsidRPr="004D5704" w:rsidRDefault="001E4110" w:rsidP="001E4110">
      <w:pPr>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r>
      <w:r w:rsidRPr="004D5704">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p>
    <w:p w14:paraId="3FBBE881" w14:textId="5A94E512" w:rsidR="001E4110" w:rsidRPr="004D5704" w:rsidRDefault="001E4110" w:rsidP="001E4110">
      <w:pPr>
        <w:spacing w:line="288" w:lineRule="auto"/>
        <w:jc w:val="both"/>
        <w:rPr>
          <w:rFonts w:ascii="Times New Roman" w:eastAsia="Calibri" w:hAnsi="Times New Roman"/>
          <w:lang w:eastAsia="hu-HU"/>
        </w:rPr>
      </w:pPr>
      <w:r w:rsidRPr="004D5704">
        <w:rPr>
          <w:rFonts w:ascii="Times New Roman" w:eastAsia="Calibri" w:hAnsi="Times New Roman"/>
          <w:lang w:eastAsia="hu-HU"/>
        </w:rPr>
        <w:t>Telefonszáma:</w:t>
      </w:r>
      <w:r w:rsidRPr="004D5704">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p>
    <w:p w14:paraId="26D3774E" w14:textId="6E1C9BE0" w:rsidR="001E4110" w:rsidRPr="004D5704" w:rsidRDefault="001E4110" w:rsidP="001E4110">
      <w:pPr>
        <w:spacing w:line="288" w:lineRule="auto"/>
        <w:jc w:val="both"/>
        <w:rPr>
          <w:rFonts w:ascii="Times New Roman" w:eastAsia="Calibri" w:hAnsi="Times New Roman"/>
          <w:lang w:eastAsia="hu-HU"/>
        </w:rPr>
      </w:pPr>
      <w:r w:rsidRPr="004D5704">
        <w:rPr>
          <w:rFonts w:ascii="Times New Roman" w:eastAsia="Calibri" w:hAnsi="Times New Roman"/>
          <w:lang w:eastAsia="hu-HU"/>
        </w:rPr>
        <w:t>e-mail címe:</w:t>
      </w:r>
      <w:r w:rsidRPr="004D5704">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r w:rsidR="000228FB">
        <w:rPr>
          <w:rFonts w:ascii="Times New Roman" w:eastAsia="Calibri" w:hAnsi="Times New Roman"/>
          <w:lang w:eastAsia="hu-HU"/>
        </w:rPr>
        <w:tab/>
      </w:r>
      <w:r w:rsidRPr="004D5704">
        <w:rPr>
          <w:rFonts w:ascii="Times New Roman" w:eastAsia="Calibri" w:hAnsi="Times New Roman"/>
          <w:lang w:eastAsia="hu-HU"/>
        </w:rPr>
        <w:tab/>
      </w:r>
    </w:p>
    <w:p w14:paraId="1994A808" w14:textId="77777777" w:rsidR="001E4110" w:rsidRPr="004D5704" w:rsidRDefault="001E4110" w:rsidP="001E4110">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Vállalkozó), </w:t>
      </w:r>
      <w:r w:rsidRPr="004D5704">
        <w:rPr>
          <w:rFonts w:ascii="Times New Roman" w:eastAsia="Calibri" w:hAnsi="Times New Roman"/>
          <w:lang w:eastAsia="hu-HU"/>
        </w:rPr>
        <w:t>mint vállalkozó</w:t>
      </w:r>
    </w:p>
    <w:p w14:paraId="76FEF353" w14:textId="77777777" w:rsidR="001E4110" w:rsidRPr="004D5704" w:rsidRDefault="001E4110" w:rsidP="001E4110">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(Megrendelő és Vállalkozó a továbbiakban együtt: </w:t>
      </w:r>
      <w:r w:rsidRPr="004D5704">
        <w:rPr>
          <w:rFonts w:ascii="Times New Roman" w:eastAsia="Calibri" w:hAnsi="Times New Roman"/>
          <w:b/>
          <w:i/>
          <w:lang w:eastAsia="hu-HU"/>
        </w:rPr>
        <w:t>Felek</w:t>
      </w:r>
      <w:r w:rsidRPr="004D5704">
        <w:rPr>
          <w:rFonts w:ascii="Times New Roman" w:eastAsia="Calibri" w:hAnsi="Times New Roman"/>
          <w:lang w:eastAsia="hu-HU"/>
        </w:rPr>
        <w:t xml:space="preserve">) között, alulírott helyen és időben az alábbi feltételekkel (a továbbiakban: </w:t>
      </w:r>
      <w:r w:rsidRPr="004D5704">
        <w:rPr>
          <w:rFonts w:ascii="Times New Roman" w:eastAsia="Calibri" w:hAnsi="Times New Roman"/>
          <w:b/>
          <w:i/>
          <w:lang w:eastAsia="hu-HU"/>
        </w:rPr>
        <w:t>Szerződés</w:t>
      </w:r>
      <w:r w:rsidRPr="004D5704">
        <w:rPr>
          <w:rFonts w:ascii="Times New Roman" w:eastAsia="Calibri" w:hAnsi="Times New Roman"/>
          <w:lang w:eastAsia="hu-HU"/>
        </w:rPr>
        <w:t>):</w:t>
      </w:r>
    </w:p>
    <w:p w14:paraId="2DC9AEBD" w14:textId="520AEBDA" w:rsidR="001E4110" w:rsidRPr="004D5704" w:rsidRDefault="00970CC4" w:rsidP="00970CC4">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ELŐZMÉNYEK</w:t>
      </w:r>
    </w:p>
    <w:p w14:paraId="2D415E9B" w14:textId="5AE97D80" w:rsidR="001E4110" w:rsidRPr="004D5704" w:rsidRDefault="001E4110" w:rsidP="001E4110">
      <w:pPr>
        <w:pStyle w:val="Listaszerbekezds"/>
        <w:spacing w:after="120" w:line="288" w:lineRule="auto"/>
        <w:ind w:left="0"/>
        <w:jc w:val="both"/>
        <w:rPr>
          <w:rFonts w:eastAsia="Calibri"/>
          <w:bCs/>
          <w:color w:val="auto"/>
        </w:rPr>
      </w:pPr>
      <w:r w:rsidRPr="00A337A1">
        <w:rPr>
          <w:rFonts w:eastAsia="Calibri"/>
          <w:bCs/>
          <w:color w:val="auto"/>
        </w:rPr>
        <w:t xml:space="preserve">Megrendelő versenyeztetési eljárást indított 2022. </w:t>
      </w:r>
      <w:r w:rsidR="000228FB">
        <w:rPr>
          <w:rFonts w:eastAsia="Calibri"/>
          <w:bCs/>
          <w:color w:val="auto"/>
        </w:rPr>
        <w:t>augusztus</w:t>
      </w:r>
      <w:r w:rsidRPr="00A337A1">
        <w:rPr>
          <w:rFonts w:eastAsia="Calibri"/>
          <w:bCs/>
          <w:color w:val="auto"/>
        </w:rPr>
        <w:t xml:space="preserve"> </w:t>
      </w:r>
      <w:r w:rsidR="007851AE">
        <w:rPr>
          <w:rFonts w:eastAsia="Calibri"/>
          <w:bCs/>
          <w:color w:val="auto"/>
        </w:rPr>
        <w:t>19</w:t>
      </w:r>
      <w:r w:rsidR="007851AE" w:rsidRPr="00A337A1">
        <w:rPr>
          <w:rFonts w:eastAsia="Calibri"/>
          <w:bCs/>
          <w:color w:val="auto"/>
        </w:rPr>
        <w:t xml:space="preserve">. </w:t>
      </w:r>
      <w:r w:rsidRPr="00A337A1">
        <w:rPr>
          <w:rFonts w:eastAsia="Calibri"/>
          <w:bCs/>
          <w:color w:val="auto"/>
        </w:rPr>
        <w:t>napján „</w:t>
      </w:r>
      <w:r w:rsidR="00E7436E" w:rsidRPr="00E7436E">
        <w:rPr>
          <w:b/>
          <w:bCs/>
          <w:color w:val="auto"/>
        </w:rPr>
        <w:t>Informatikai szolgáltatások beszerzése</w:t>
      </w:r>
      <w:r w:rsidRPr="00A337A1">
        <w:rPr>
          <w:rFonts w:eastAsia="Calibri"/>
          <w:bCs/>
          <w:color w:val="auto"/>
        </w:rPr>
        <w:t>” elnevezéssel. Az eljárás nyertese Vállalkozó lett, akivel Megrendelő az alábbi szerződést (továbbiakban: Szerződés) köti.</w:t>
      </w:r>
    </w:p>
    <w:p w14:paraId="3B43185D" w14:textId="58B2D93E" w:rsidR="00075DBE" w:rsidRPr="004D5704" w:rsidRDefault="00970CC4" w:rsidP="00075DBE">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SZERZŐDÉS TÁRGYA</w:t>
      </w:r>
      <w:r>
        <w:rPr>
          <w:rFonts w:eastAsia="Calibri"/>
          <w:b/>
          <w:color w:val="auto"/>
        </w:rPr>
        <w:t xml:space="preserve"> ÉS CÉLJA, SZERZŐDÉSES OKMÁNYOK</w:t>
      </w:r>
    </w:p>
    <w:p w14:paraId="180A703E" w14:textId="6E81BFDE" w:rsidR="00075DBE" w:rsidRPr="004D5704" w:rsidRDefault="00075DBE" w:rsidP="00075DBE">
      <w:pPr>
        <w:pStyle w:val="Listaszerbekezds"/>
        <w:numPr>
          <w:ilvl w:val="1"/>
          <w:numId w:val="1"/>
        </w:numPr>
        <w:spacing w:after="120" w:line="288" w:lineRule="auto"/>
        <w:ind w:left="426" w:hanging="426"/>
        <w:jc w:val="both"/>
        <w:rPr>
          <w:color w:val="auto"/>
        </w:rPr>
      </w:pPr>
      <w:r w:rsidRPr="00075DBE">
        <w:rPr>
          <w:color w:val="auto"/>
        </w:rPr>
        <w:t>Megrendelő megrendeli, Vállalkozó pedig elvállalja a fent megjelölt Beszerzési eljárás iratanyagában</w:t>
      </w:r>
      <w:r>
        <w:rPr>
          <w:color w:val="auto"/>
        </w:rPr>
        <w:t>, az ajánlattételi felhívásban és dokumentációban, valamint a</w:t>
      </w:r>
      <w:r w:rsidRPr="004D5704">
        <w:rPr>
          <w:color w:val="auto"/>
        </w:rPr>
        <w:t xml:space="preserve"> nyertes ajánlattevő ajánlatában (1. és 2. számú melléklet) meghatározott feladatok ellátását (továbbiakban: </w:t>
      </w:r>
      <w:r w:rsidRPr="004D5704">
        <w:rPr>
          <w:b/>
          <w:bCs/>
          <w:color w:val="auto"/>
        </w:rPr>
        <w:t>Feladat</w:t>
      </w:r>
      <w:r w:rsidRPr="004D5704">
        <w:rPr>
          <w:color w:val="auto"/>
        </w:rPr>
        <w:t>)</w:t>
      </w:r>
      <w:r w:rsidRPr="00075DBE">
        <w:rPr>
          <w:color w:val="auto"/>
        </w:rPr>
        <w:t xml:space="preserve"> eredményfelelősséggel.</w:t>
      </w:r>
    </w:p>
    <w:p w14:paraId="0439AB0C" w14:textId="416F6DE4" w:rsidR="003B3C84" w:rsidRPr="003B3C84" w:rsidRDefault="003B3C84" w:rsidP="003B3C84">
      <w:pPr>
        <w:pStyle w:val="Listaszerbekezds"/>
        <w:numPr>
          <w:ilvl w:val="1"/>
          <w:numId w:val="1"/>
        </w:numPr>
        <w:spacing w:after="120" w:line="288" w:lineRule="auto"/>
        <w:ind w:left="426" w:hanging="426"/>
        <w:jc w:val="both"/>
        <w:rPr>
          <w:color w:val="auto"/>
        </w:rPr>
      </w:pPr>
      <w:r w:rsidRPr="003B3C84">
        <w:rPr>
          <w:color w:val="auto"/>
        </w:rPr>
        <w:lastRenderedPageBreak/>
        <w:t>Vállalkozó kijelenti, hogy a szerződés teljesítéséhez szükséges személyi és technikai erőforrásokkal rendelkezik, illetve azokat közreműködők bevonásával biztosítani tudja.</w:t>
      </w:r>
    </w:p>
    <w:p w14:paraId="336395EB" w14:textId="77777777" w:rsidR="003B3C84" w:rsidRPr="003B3C84" w:rsidRDefault="003B3C84" w:rsidP="003B3C84">
      <w:pPr>
        <w:pStyle w:val="Listaszerbekezds"/>
        <w:numPr>
          <w:ilvl w:val="1"/>
          <w:numId w:val="1"/>
        </w:numPr>
        <w:spacing w:after="120" w:line="288" w:lineRule="auto"/>
        <w:ind w:left="426" w:hanging="426"/>
        <w:jc w:val="both"/>
        <w:rPr>
          <w:color w:val="auto"/>
        </w:rPr>
      </w:pPr>
      <w:r w:rsidRPr="003B3C84">
        <w:rPr>
          <w:color w:val="auto"/>
        </w:rPr>
        <w:t>Vállalkozó jogosult közreműködő(k) igénybevételére, melyhez a Megrendelő jelen szerződés aláírásával hozzájárul. A közreműködők tevékenységéért ill. mulasztásáért a Vállalkozó, mint sajátjaként felel.</w:t>
      </w:r>
    </w:p>
    <w:p w14:paraId="0E7B38CF" w14:textId="77777777" w:rsidR="003B3C84" w:rsidRPr="003B3C84" w:rsidRDefault="003B3C84" w:rsidP="003B3C84">
      <w:pPr>
        <w:pStyle w:val="Listaszerbekezds"/>
        <w:numPr>
          <w:ilvl w:val="1"/>
          <w:numId w:val="1"/>
        </w:numPr>
        <w:spacing w:after="120" w:line="288" w:lineRule="auto"/>
        <w:ind w:left="426" w:hanging="426"/>
        <w:jc w:val="both"/>
        <w:rPr>
          <w:color w:val="auto"/>
        </w:rPr>
      </w:pPr>
      <w:r w:rsidRPr="003B3C84">
        <w:rPr>
          <w:color w:val="auto"/>
        </w:rPr>
        <w:t>Vállalkozó, illetve munkatársai, alkalmazottai (továbbiakban együttesen: vállalkozói személyzet) és közreműködői, illetve a közreműködők munkatársai, alkalmazottai (továbbiakban együttesen: közreműködői személyzet) kötelesek betartani a Megrendelő működésével kapcsolatos előírásokat, így különösen az épületekre vonatkozó vagyon-, tűz- és munkavédelmi szabályzatok rendelkezéseit, valamint az épületekbe történő ki- és belépés rendjére vonatkozó szabályokat.</w:t>
      </w:r>
    </w:p>
    <w:p w14:paraId="283F07E9" w14:textId="77777777" w:rsidR="003B3C84" w:rsidRPr="003B3C84" w:rsidRDefault="003B3C84" w:rsidP="003B3C84">
      <w:pPr>
        <w:pStyle w:val="Listaszerbekezds"/>
        <w:numPr>
          <w:ilvl w:val="1"/>
          <w:numId w:val="1"/>
        </w:numPr>
        <w:spacing w:after="120" w:line="288" w:lineRule="auto"/>
        <w:ind w:left="426" w:hanging="426"/>
        <w:jc w:val="both"/>
        <w:rPr>
          <w:color w:val="auto"/>
        </w:rPr>
      </w:pPr>
      <w:r w:rsidRPr="003B3C84">
        <w:rPr>
          <w:color w:val="auto"/>
        </w:rPr>
        <w:t>Felek rögzítik, hogy jelen szerződés opciós tételt nem tartalmaz.</w:t>
      </w:r>
    </w:p>
    <w:p w14:paraId="151F3DA7" w14:textId="77777777" w:rsidR="003B3C84" w:rsidRPr="003B3C84" w:rsidRDefault="003B3C84" w:rsidP="003B3C84">
      <w:pPr>
        <w:pStyle w:val="Listaszerbekezds"/>
        <w:numPr>
          <w:ilvl w:val="1"/>
          <w:numId w:val="1"/>
        </w:numPr>
        <w:spacing w:after="120" w:line="288" w:lineRule="auto"/>
        <w:ind w:left="426" w:hanging="426"/>
        <w:jc w:val="both"/>
        <w:rPr>
          <w:color w:val="auto"/>
        </w:rPr>
      </w:pPr>
      <w:r w:rsidRPr="003B3C84">
        <w:rPr>
          <w:color w:val="auto"/>
        </w:rPr>
        <w:t>Felek rögzítik, hogy a jelen szerződés tárgyát jogilag oszthatatlannak tekintik.</w:t>
      </w:r>
    </w:p>
    <w:p w14:paraId="0E7F73DE" w14:textId="15DDFB3D" w:rsidR="00AA3853" w:rsidRPr="00AA3853" w:rsidRDefault="00AA3853" w:rsidP="00AA3853">
      <w:pPr>
        <w:pStyle w:val="Listaszerbekezds"/>
        <w:numPr>
          <w:ilvl w:val="1"/>
          <w:numId w:val="1"/>
        </w:numPr>
        <w:spacing w:after="120" w:line="288" w:lineRule="auto"/>
        <w:ind w:left="426" w:hanging="426"/>
        <w:jc w:val="both"/>
        <w:rPr>
          <w:color w:val="auto"/>
        </w:rPr>
      </w:pPr>
      <w:r w:rsidRPr="00AA3853">
        <w:rPr>
          <w:color w:val="auto"/>
        </w:rPr>
        <w:t xml:space="preserve">Felek megállapodnak abban, hogy Megrendelő feladata </w:t>
      </w:r>
      <w:r>
        <w:rPr>
          <w:color w:val="auto"/>
        </w:rPr>
        <w:t>a V</w:t>
      </w:r>
      <w:r w:rsidR="00D5075E">
        <w:rPr>
          <w:color w:val="auto"/>
        </w:rPr>
        <w:t>á</w:t>
      </w:r>
      <w:r>
        <w:rPr>
          <w:color w:val="auto"/>
        </w:rPr>
        <w:t>llalk</w:t>
      </w:r>
      <w:r w:rsidR="00D5075E">
        <w:rPr>
          <w:color w:val="auto"/>
        </w:rPr>
        <w:t>o</w:t>
      </w:r>
      <w:r>
        <w:rPr>
          <w:color w:val="auto"/>
        </w:rPr>
        <w:t>zó</w:t>
      </w:r>
      <w:r w:rsidRPr="00AA3853">
        <w:rPr>
          <w:color w:val="auto"/>
        </w:rPr>
        <w:t xml:space="preserve"> folyamatos támogatása</w:t>
      </w:r>
      <w:r w:rsidR="00D5075E">
        <w:rPr>
          <w:color w:val="auto"/>
        </w:rPr>
        <w:t xml:space="preserve"> a Feladat elvégzése során a szerződés teljes időtartama alatt</w:t>
      </w:r>
      <w:r w:rsidRPr="00AA3853">
        <w:rPr>
          <w:color w:val="auto"/>
        </w:rPr>
        <w:t>:</w:t>
      </w:r>
    </w:p>
    <w:p w14:paraId="4A8CCCE9" w14:textId="77777777" w:rsidR="00AA3853" w:rsidRPr="00AA3853" w:rsidRDefault="00AA3853" w:rsidP="00AA3853">
      <w:pPr>
        <w:numPr>
          <w:ilvl w:val="0"/>
          <w:numId w:val="3"/>
        </w:numPr>
        <w:suppressAutoHyphens/>
        <w:spacing w:line="288" w:lineRule="auto"/>
        <w:ind w:left="1134"/>
        <w:jc w:val="both"/>
        <w:rPr>
          <w:rFonts w:ascii="Times New Roman" w:eastAsia="Times New Roman" w:hAnsi="Times New Roman"/>
          <w:lang w:eastAsia="zh-CN"/>
        </w:rPr>
      </w:pPr>
      <w:r w:rsidRPr="00AA3853">
        <w:rPr>
          <w:rFonts w:ascii="Times New Roman" w:eastAsia="Times New Roman" w:hAnsi="Times New Roman"/>
          <w:lang w:eastAsia="zh-CN"/>
        </w:rPr>
        <w:t xml:space="preserve">a kijelölt szakértők rendelkezésre állásával, </w:t>
      </w:r>
    </w:p>
    <w:p w14:paraId="169DE881" w14:textId="77777777" w:rsidR="00AA3853" w:rsidRPr="00AA3853" w:rsidRDefault="00AA3853" w:rsidP="00AA3853">
      <w:pPr>
        <w:numPr>
          <w:ilvl w:val="0"/>
          <w:numId w:val="3"/>
        </w:numPr>
        <w:suppressAutoHyphens/>
        <w:spacing w:line="288" w:lineRule="auto"/>
        <w:ind w:left="1418" w:hanging="284"/>
        <w:jc w:val="both"/>
        <w:rPr>
          <w:rFonts w:ascii="Times New Roman" w:eastAsia="Times New Roman" w:hAnsi="Times New Roman"/>
          <w:lang w:eastAsia="zh-CN"/>
        </w:rPr>
      </w:pPr>
      <w:r w:rsidRPr="00AA3853">
        <w:rPr>
          <w:rFonts w:ascii="Times New Roman" w:eastAsia="Times New Roman" w:hAnsi="Times New Roman"/>
          <w:lang w:eastAsia="zh-CN"/>
        </w:rPr>
        <w:t>a feladat elvégzéséhez szükséges kapcsolatteremtési támogatás biztosításával,</w:t>
      </w:r>
    </w:p>
    <w:p w14:paraId="42ED58E2" w14:textId="77777777" w:rsidR="00AA3853" w:rsidRPr="00AA3853" w:rsidRDefault="00AA3853" w:rsidP="00AA3853">
      <w:pPr>
        <w:numPr>
          <w:ilvl w:val="0"/>
          <w:numId w:val="3"/>
        </w:numPr>
        <w:suppressAutoHyphens/>
        <w:spacing w:after="120" w:line="288" w:lineRule="auto"/>
        <w:ind w:left="1418" w:hanging="284"/>
        <w:jc w:val="both"/>
        <w:rPr>
          <w:rFonts w:ascii="Times New Roman" w:eastAsia="Times New Roman" w:hAnsi="Times New Roman"/>
          <w:lang w:eastAsia="zh-CN"/>
        </w:rPr>
      </w:pPr>
      <w:r w:rsidRPr="00AA3853">
        <w:rPr>
          <w:rFonts w:ascii="Times New Roman" w:eastAsia="Times New Roman" w:hAnsi="Times New Roman"/>
          <w:lang w:eastAsia="zh-CN"/>
        </w:rPr>
        <w:t>a kapcsolódó adatbázisok, jogszabályok, valamint szakmai dokumentumok rendelkezésre bocsátásával.</w:t>
      </w:r>
    </w:p>
    <w:p w14:paraId="26779C89" w14:textId="77777777" w:rsidR="00AA3853" w:rsidRPr="00AA3853" w:rsidRDefault="00AA3853" w:rsidP="00AA3853">
      <w:pPr>
        <w:pStyle w:val="Listaszerbekezds"/>
        <w:numPr>
          <w:ilvl w:val="1"/>
          <w:numId w:val="1"/>
        </w:numPr>
        <w:spacing w:after="120" w:line="288" w:lineRule="auto"/>
        <w:ind w:left="426" w:hanging="426"/>
        <w:jc w:val="both"/>
        <w:rPr>
          <w:color w:val="auto"/>
        </w:rPr>
      </w:pPr>
      <w:r w:rsidRPr="00AA3853">
        <w:rPr>
          <w:color w:val="auto"/>
        </w:rPr>
        <w:t>Felek kijelentik, hogy teljes megállapodásukat nem kizárólag jelen Szerződés törzsszövege tartalmazza. A Beszerzési Eljárás során keletkezett iratokat úgy kell tekinteni, mint amelyek a jelen Szerződés elválaszthatatlan részeit képezik annak ellenére, hogy fizikailag nem kerülnek csatolásra ahhoz (a továbbiakban: Szerződéses Okmányok).</w:t>
      </w:r>
    </w:p>
    <w:p w14:paraId="55BD03B8" w14:textId="77777777" w:rsidR="00AA3853" w:rsidRPr="00AA3853" w:rsidRDefault="00AA3853" w:rsidP="00AA3853">
      <w:pPr>
        <w:pStyle w:val="Listaszerbekezds"/>
        <w:numPr>
          <w:ilvl w:val="1"/>
          <w:numId w:val="1"/>
        </w:numPr>
        <w:spacing w:after="120" w:line="288" w:lineRule="auto"/>
        <w:ind w:left="426" w:hanging="426"/>
        <w:jc w:val="both"/>
        <w:rPr>
          <w:color w:val="auto"/>
        </w:rPr>
      </w:pPr>
      <w:bookmarkStart w:id="0" w:name="_DV_M332"/>
      <w:bookmarkEnd w:id="0"/>
      <w:r w:rsidRPr="00AA3853">
        <w:rPr>
          <w:color w:val="auto"/>
        </w:rPr>
        <w:t>A Szerződéses Okmányokat az alábbi iratok alkotják:</w:t>
      </w:r>
    </w:p>
    <w:p w14:paraId="4F447C6A" w14:textId="77777777" w:rsidR="00AA3853" w:rsidRPr="00AA3853" w:rsidRDefault="00AA3853" w:rsidP="00AA3853">
      <w:pPr>
        <w:widowControl w:val="0"/>
        <w:suppressAutoHyphens/>
        <w:spacing w:line="288" w:lineRule="auto"/>
        <w:ind w:left="851"/>
        <w:jc w:val="both"/>
        <w:rPr>
          <w:rFonts w:ascii="Times New Roman" w:eastAsiaTheme="minorHAnsi" w:hAnsi="Times New Roman"/>
          <w:lang w:eastAsia="ar-SA"/>
        </w:rPr>
      </w:pPr>
      <w:r w:rsidRPr="00AA3853">
        <w:rPr>
          <w:rFonts w:ascii="Times New Roman" w:eastAsiaTheme="minorHAnsi" w:hAnsi="Times New Roman"/>
          <w:lang w:eastAsia="ar-SA"/>
        </w:rPr>
        <w:t xml:space="preserve">(i) Szerződés törzsszövege, </w:t>
      </w:r>
    </w:p>
    <w:p w14:paraId="1165CECB" w14:textId="77777777" w:rsidR="00AA3853" w:rsidRPr="00AA3853" w:rsidRDefault="00AA3853" w:rsidP="00AA3853">
      <w:pPr>
        <w:widowControl w:val="0"/>
        <w:suppressAutoHyphens/>
        <w:spacing w:line="288" w:lineRule="auto"/>
        <w:ind w:left="851"/>
        <w:jc w:val="both"/>
        <w:rPr>
          <w:rFonts w:ascii="Times New Roman" w:eastAsiaTheme="minorHAnsi" w:hAnsi="Times New Roman"/>
          <w:lang w:eastAsia="ar-SA"/>
        </w:rPr>
      </w:pPr>
      <w:r w:rsidRPr="00AA3853">
        <w:rPr>
          <w:rFonts w:ascii="Times New Roman" w:eastAsiaTheme="minorHAnsi" w:hAnsi="Times New Roman"/>
          <w:lang w:eastAsia="ar-SA"/>
        </w:rPr>
        <w:t xml:space="preserve">(iii) Kiegészítő tájékoztatásra adott ajánlatkérői válaszok </w:t>
      </w:r>
      <w:r w:rsidRPr="00AA3853">
        <w:rPr>
          <w:rFonts w:ascii="Times New Roman" w:eastAsiaTheme="minorHAnsi" w:hAnsi="Times New Roman"/>
          <w:i/>
          <w:iCs/>
          <w:lang w:eastAsia="ar-SA"/>
        </w:rPr>
        <w:t>(amennyiben erre sor került)</w:t>
      </w:r>
      <w:r w:rsidRPr="00AA3853">
        <w:rPr>
          <w:rFonts w:ascii="Times New Roman" w:eastAsiaTheme="minorHAnsi" w:hAnsi="Times New Roman"/>
          <w:lang w:eastAsia="ar-SA"/>
        </w:rPr>
        <w:t>;</w:t>
      </w:r>
    </w:p>
    <w:p w14:paraId="09BB04E3" w14:textId="785A4389" w:rsidR="00AA3853" w:rsidRPr="00AA3853" w:rsidRDefault="00AA3853" w:rsidP="00AA3853">
      <w:pPr>
        <w:widowControl w:val="0"/>
        <w:suppressAutoHyphens/>
        <w:spacing w:line="288" w:lineRule="auto"/>
        <w:ind w:left="851"/>
        <w:jc w:val="both"/>
        <w:rPr>
          <w:rFonts w:ascii="Times New Roman" w:eastAsiaTheme="minorHAnsi" w:hAnsi="Times New Roman"/>
          <w:lang w:eastAsia="ar-SA"/>
        </w:rPr>
      </w:pPr>
      <w:r w:rsidRPr="00AA3853">
        <w:rPr>
          <w:rFonts w:ascii="Times New Roman" w:eastAsiaTheme="minorHAnsi" w:hAnsi="Times New Roman"/>
          <w:lang w:eastAsia="ar-SA"/>
        </w:rPr>
        <w:t xml:space="preserve">(iii) Eljárás megindító </w:t>
      </w:r>
      <w:r w:rsidR="00D5075E">
        <w:rPr>
          <w:rFonts w:ascii="Times New Roman" w:eastAsiaTheme="minorHAnsi" w:hAnsi="Times New Roman"/>
          <w:lang w:eastAsia="ar-SA"/>
        </w:rPr>
        <w:t>ajánlattételi felhívás és dokumentáció</w:t>
      </w:r>
      <w:r w:rsidRPr="00AA3853">
        <w:rPr>
          <w:rFonts w:ascii="Times New Roman" w:eastAsiaTheme="minorHAnsi" w:hAnsi="Times New Roman"/>
          <w:lang w:eastAsia="ar-SA"/>
        </w:rPr>
        <w:t xml:space="preserve">; </w:t>
      </w:r>
    </w:p>
    <w:p w14:paraId="66B72259" w14:textId="77777777" w:rsidR="00AA3853" w:rsidRPr="00AA3853" w:rsidRDefault="00AA3853" w:rsidP="00AA3853">
      <w:pPr>
        <w:widowControl w:val="0"/>
        <w:suppressAutoHyphens/>
        <w:spacing w:after="120" w:line="288" w:lineRule="auto"/>
        <w:ind w:left="851"/>
        <w:jc w:val="both"/>
        <w:rPr>
          <w:rFonts w:ascii="Times New Roman" w:eastAsiaTheme="minorHAnsi" w:hAnsi="Times New Roman"/>
          <w:lang w:eastAsia="ar-SA"/>
        </w:rPr>
      </w:pPr>
      <w:r w:rsidRPr="00AA3853">
        <w:rPr>
          <w:rFonts w:ascii="Times New Roman" w:eastAsiaTheme="minorHAnsi" w:hAnsi="Times New Roman"/>
          <w:lang w:eastAsia="ar-SA"/>
        </w:rPr>
        <w:t xml:space="preserve">(iv) Vállalkozó, mint nyertes ajánlattevő ajánlata; </w:t>
      </w:r>
    </w:p>
    <w:p w14:paraId="1AAD9EC7" w14:textId="77777777" w:rsidR="00AA3853" w:rsidRPr="00AA3853" w:rsidRDefault="00AA3853" w:rsidP="00AA3853">
      <w:pPr>
        <w:pStyle w:val="Listaszerbekezds"/>
        <w:numPr>
          <w:ilvl w:val="1"/>
          <w:numId w:val="1"/>
        </w:numPr>
        <w:spacing w:after="120" w:line="288" w:lineRule="auto"/>
        <w:ind w:left="426" w:hanging="426"/>
        <w:jc w:val="both"/>
        <w:rPr>
          <w:color w:val="auto"/>
        </w:rPr>
      </w:pPr>
      <w:r w:rsidRPr="00AA3853">
        <w:rPr>
          <w:color w:val="auto"/>
        </w:rPr>
        <w:t>A Felek rögzítik, hogy a fenti okiratok akkor is a Szerződés részét képezik, ha fizikailag nem kerülnek a Szerződéshez csatolásra. A fizikai csatolás hiánya nem képezi jogi akadályát annak, hogy a végleges feltételeket jelen Szerződéssel együtt alkalmazzák Felek.</w:t>
      </w:r>
    </w:p>
    <w:p w14:paraId="087C4675" w14:textId="1CEA2B78" w:rsidR="00114C73" w:rsidRDefault="00AA3853" w:rsidP="00114C73">
      <w:pPr>
        <w:pStyle w:val="Listaszerbekezds"/>
        <w:numPr>
          <w:ilvl w:val="1"/>
          <w:numId w:val="1"/>
        </w:numPr>
        <w:spacing w:after="120" w:line="288" w:lineRule="auto"/>
        <w:ind w:left="426" w:hanging="426"/>
        <w:jc w:val="both"/>
        <w:rPr>
          <w:color w:val="auto"/>
        </w:rPr>
      </w:pPr>
      <w:r w:rsidRPr="00AA3853">
        <w:rPr>
          <w:b/>
          <w:bCs/>
          <w:color w:val="auto"/>
        </w:rPr>
        <w:t>Szerződéses Okmányok Értelmezése:</w:t>
      </w:r>
      <w:r w:rsidRPr="00AA3853">
        <w:rPr>
          <w:color w:val="auto"/>
        </w:rPr>
        <w:t xml:space="preserve"> A Szerződéses Okmányok közötti, vagy azokon belüli, ugyanazon kérdésre vonatkozó bármely eltérés, ellentmondás, értelmezési nehézség esetén a legteljesebb műszaki-szakmai tartalmat rögzítő rendelkezés az irányadó.</w:t>
      </w:r>
    </w:p>
    <w:p w14:paraId="2C7EF0D7" w14:textId="48229F54" w:rsidR="00114C73" w:rsidRPr="00114C73" w:rsidRDefault="00114C73" w:rsidP="00114C73">
      <w:pPr>
        <w:spacing w:after="160" w:line="259" w:lineRule="auto"/>
        <w:rPr>
          <w:rFonts w:ascii="Times New Roman" w:eastAsia="ヒラギノ角ゴ Pro W3" w:hAnsi="Times New Roman"/>
        </w:rPr>
      </w:pPr>
      <w:r>
        <w:br w:type="page"/>
      </w:r>
    </w:p>
    <w:p w14:paraId="51BDFD48" w14:textId="70332CFB" w:rsidR="00114C73" w:rsidRPr="00114C73" w:rsidRDefault="00970CC4" w:rsidP="00114C73">
      <w:pPr>
        <w:pStyle w:val="Listaszerbekezds"/>
        <w:numPr>
          <w:ilvl w:val="0"/>
          <w:numId w:val="1"/>
        </w:numPr>
        <w:spacing w:before="240" w:after="240" w:line="288" w:lineRule="auto"/>
        <w:ind w:left="0" w:firstLine="0"/>
        <w:jc w:val="center"/>
        <w:rPr>
          <w:rFonts w:eastAsia="Calibri"/>
          <w:b/>
          <w:color w:val="auto"/>
        </w:rPr>
      </w:pPr>
      <w:r w:rsidRPr="00114C73">
        <w:rPr>
          <w:rFonts w:eastAsia="Calibri"/>
          <w:b/>
          <w:color w:val="auto"/>
        </w:rPr>
        <w:lastRenderedPageBreak/>
        <w:t>A SZERZŐDÉS TARTALMA</w:t>
      </w:r>
    </w:p>
    <w:p w14:paraId="26512F26" w14:textId="77777777" w:rsidR="00114C73" w:rsidRPr="00397A7C" w:rsidRDefault="00114C73" w:rsidP="00114C73">
      <w:pPr>
        <w:numPr>
          <w:ilvl w:val="0"/>
          <w:numId w:val="6"/>
        </w:numPr>
        <w:spacing w:after="120" w:line="288" w:lineRule="auto"/>
        <w:ind w:left="425" w:hanging="425"/>
        <w:jc w:val="both"/>
        <w:rPr>
          <w:rFonts w:ascii="Times New Roman" w:eastAsia="Times New Roman" w:hAnsi="Times New Roman"/>
          <w:bCs/>
          <w:color w:val="000000"/>
          <w:lang w:eastAsia="zh-CN"/>
        </w:rPr>
      </w:pPr>
      <w:r w:rsidRPr="00F73B52">
        <w:rPr>
          <w:rFonts w:ascii="Times New Roman" w:eastAsia="Times New Roman" w:hAnsi="Times New Roman"/>
          <w:bCs/>
          <w:color w:val="000000"/>
          <w:lang w:eastAsia="zh-CN"/>
        </w:rPr>
        <w:t>Vállalkozó feladata és kötelezettsége a személyzet tagjai munkájának megszervezése, a napi tevékenység irányítása.</w:t>
      </w:r>
    </w:p>
    <w:p w14:paraId="138A9009" w14:textId="77777777" w:rsidR="00114C73" w:rsidRPr="00397A7C" w:rsidRDefault="00114C73" w:rsidP="00114C73">
      <w:pPr>
        <w:numPr>
          <w:ilvl w:val="0"/>
          <w:numId w:val="6"/>
        </w:numPr>
        <w:spacing w:after="120" w:line="288" w:lineRule="auto"/>
        <w:ind w:left="425" w:hanging="425"/>
        <w:jc w:val="both"/>
        <w:rPr>
          <w:rFonts w:ascii="Times New Roman" w:eastAsia="Times New Roman" w:hAnsi="Times New Roman"/>
          <w:bCs/>
          <w:color w:val="000000"/>
          <w:lang w:eastAsia="zh-CN"/>
        </w:rPr>
      </w:pPr>
      <w:r w:rsidRPr="00397A7C">
        <w:rPr>
          <w:rFonts w:ascii="Times New Roman" w:eastAsia="Times New Roman" w:hAnsi="Times New Roman"/>
          <w:bCs/>
          <w:color w:val="000000"/>
          <w:lang w:eastAsia="zh-CN"/>
        </w:rPr>
        <w:t xml:space="preserve">Vállalkozó kijelenti, hogy </w:t>
      </w:r>
      <w:r w:rsidRPr="00397A7C">
        <w:rPr>
          <w:rFonts w:ascii="Times New Roman" w:eastAsia="Times New Roman" w:hAnsi="Times New Roman"/>
          <w:lang w:eastAsia="ar-SA"/>
        </w:rPr>
        <w:t xml:space="preserve">a Szerződéses okmányokban meghatározott feladatai </w:t>
      </w:r>
      <w:r w:rsidRPr="00397A7C">
        <w:rPr>
          <w:rFonts w:ascii="Times New Roman" w:eastAsia="Times New Roman" w:hAnsi="Times New Roman"/>
          <w:bCs/>
          <w:color w:val="000000"/>
          <w:lang w:eastAsia="zh-CN"/>
        </w:rPr>
        <w:t>ellátására jogosult és a szükséges engedélyekkel, szakértelemmel, jogszabályban előírt személyi és tárgyi feltételekkel rendelkezik.</w:t>
      </w:r>
    </w:p>
    <w:p w14:paraId="45C46AD5" w14:textId="77777777" w:rsidR="00114C73" w:rsidRPr="00397A7C" w:rsidRDefault="00114C73" w:rsidP="00114C73">
      <w:pPr>
        <w:numPr>
          <w:ilvl w:val="0"/>
          <w:numId w:val="6"/>
        </w:numPr>
        <w:spacing w:after="120" w:line="288" w:lineRule="auto"/>
        <w:ind w:left="425" w:hanging="425"/>
        <w:jc w:val="both"/>
        <w:rPr>
          <w:rFonts w:ascii="Times New Roman" w:eastAsia="Times New Roman" w:hAnsi="Times New Roman"/>
          <w:bCs/>
          <w:color w:val="000000"/>
          <w:lang w:eastAsia="zh-CN"/>
        </w:rPr>
      </w:pPr>
      <w:r w:rsidRPr="00397A7C">
        <w:rPr>
          <w:rFonts w:ascii="Times New Roman" w:eastAsia="Times New Roman" w:hAnsi="Times New Roman"/>
          <w:bCs/>
          <w:color w:val="000000"/>
          <w:lang w:eastAsia="zh-CN"/>
        </w:rPr>
        <w:t>Vállalkozó a szerződés teljesítése során a legnagyobb gondossággal köteles eljárni, valamint feladatának szakszerű ellátása vonatkozásában teljes felelősséget vállal.</w:t>
      </w:r>
    </w:p>
    <w:p w14:paraId="1B4344BF" w14:textId="77777777" w:rsidR="00114C73" w:rsidRPr="00397A7C" w:rsidRDefault="00114C73" w:rsidP="00114C73">
      <w:pPr>
        <w:numPr>
          <w:ilvl w:val="0"/>
          <w:numId w:val="6"/>
        </w:numPr>
        <w:spacing w:after="120" w:line="288" w:lineRule="auto"/>
        <w:ind w:left="425" w:hanging="425"/>
        <w:jc w:val="both"/>
        <w:rPr>
          <w:rFonts w:ascii="Times New Roman" w:eastAsia="Times New Roman" w:hAnsi="Times New Roman"/>
          <w:bCs/>
          <w:color w:val="000000"/>
          <w:lang w:eastAsia="zh-CN"/>
        </w:rPr>
      </w:pPr>
      <w:r w:rsidRPr="00397A7C">
        <w:rPr>
          <w:rFonts w:ascii="Times New Roman" w:eastAsia="Times New Roman" w:hAnsi="Times New Roman"/>
          <w:bCs/>
          <w:color w:val="000000"/>
          <w:lang w:eastAsia="zh-CN"/>
        </w:rPr>
        <w:t>Vállalkozó felel a Megrendelő, ill. harmadik személyek vonatkozásában azok vagyontárgyaiban, életében, testi épségében, ill. egészségében a tevékenységével/mulasztásával kapcsolatban keletkezett hiányokért, ill. károsodásokért (sérelmekért).</w:t>
      </w:r>
    </w:p>
    <w:p w14:paraId="7EB12548" w14:textId="77777777" w:rsidR="00114C73" w:rsidRPr="00397A7C" w:rsidRDefault="00114C73" w:rsidP="00114C73">
      <w:pPr>
        <w:numPr>
          <w:ilvl w:val="0"/>
          <w:numId w:val="6"/>
        </w:numPr>
        <w:spacing w:after="120" w:line="288" w:lineRule="auto"/>
        <w:ind w:left="425" w:hanging="425"/>
        <w:jc w:val="both"/>
        <w:rPr>
          <w:rFonts w:ascii="Times New Roman" w:eastAsia="Times New Roman" w:hAnsi="Times New Roman"/>
          <w:bCs/>
          <w:color w:val="000000"/>
          <w:lang w:eastAsia="zh-CN"/>
        </w:rPr>
      </w:pPr>
      <w:r w:rsidRPr="00397A7C">
        <w:rPr>
          <w:rFonts w:ascii="Times New Roman" w:hAnsi="Times New Roman"/>
        </w:rPr>
        <w:t>Vállalkozó köteles a Megrendelő utasításait betartani azzal, hogy az utasítási jog gyakorlására a Ptk. szabályai irányadóak.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6CF02973" w14:textId="77777777" w:rsidR="00114C73" w:rsidRDefault="00114C73" w:rsidP="00114C73">
      <w:pPr>
        <w:numPr>
          <w:ilvl w:val="0"/>
          <w:numId w:val="6"/>
        </w:numPr>
        <w:spacing w:after="120" w:line="288" w:lineRule="auto"/>
        <w:ind w:left="425" w:hanging="425"/>
        <w:jc w:val="both"/>
        <w:rPr>
          <w:rFonts w:ascii="Times New Roman" w:hAnsi="Times New Roman"/>
        </w:rPr>
      </w:pPr>
      <w:r w:rsidRPr="00397A7C">
        <w:rPr>
          <w:rFonts w:ascii="Times New Roman" w:hAnsi="Times New Roman"/>
        </w:rPr>
        <w:t>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w:t>
      </w:r>
    </w:p>
    <w:p w14:paraId="54730900" w14:textId="77777777" w:rsidR="00114C73" w:rsidRPr="00397A7C" w:rsidRDefault="00114C73" w:rsidP="00114C73">
      <w:pPr>
        <w:numPr>
          <w:ilvl w:val="0"/>
          <w:numId w:val="6"/>
        </w:numPr>
        <w:spacing w:after="120" w:line="288" w:lineRule="auto"/>
        <w:ind w:left="425" w:hanging="425"/>
        <w:jc w:val="both"/>
        <w:rPr>
          <w:rFonts w:ascii="Times New Roman" w:hAnsi="Times New Roman"/>
        </w:rPr>
      </w:pPr>
      <w:r w:rsidRPr="00397A7C">
        <w:rPr>
          <w:rFonts w:ascii="Times New Roman" w:hAnsi="Times New Roman"/>
        </w:rPr>
        <w:t>Vállalkozó köteles együttműködni az érdekelt szervekkel, közszolgáltatókkal.</w:t>
      </w:r>
    </w:p>
    <w:p w14:paraId="5C2D3850" w14:textId="77777777" w:rsidR="00114C73" w:rsidRPr="00397A7C" w:rsidRDefault="00114C73" w:rsidP="00114C73">
      <w:pPr>
        <w:numPr>
          <w:ilvl w:val="0"/>
          <w:numId w:val="6"/>
        </w:numPr>
        <w:spacing w:after="120" w:line="288" w:lineRule="auto"/>
        <w:ind w:left="425" w:hanging="425"/>
        <w:jc w:val="both"/>
        <w:rPr>
          <w:rFonts w:ascii="Times New Roman" w:hAnsi="Times New Roman"/>
        </w:rPr>
      </w:pPr>
      <w:r w:rsidRPr="00397A7C">
        <w:rPr>
          <w:rFonts w:ascii="Times New Roman" w:hAnsi="Times New Roman"/>
        </w:rPr>
        <w:t>Amennyiben a szerződés bármilyen okból teljesítés előtt megszűnne, úgy a Vállalkozó haladéktalanul 3 napon belül köteles a megszűnés napjáig végzett munkákat felmérni.</w:t>
      </w:r>
    </w:p>
    <w:p w14:paraId="4DD643CE" w14:textId="77777777" w:rsidR="00114C73" w:rsidRPr="00397A7C" w:rsidRDefault="00114C73" w:rsidP="00114C73">
      <w:pPr>
        <w:numPr>
          <w:ilvl w:val="0"/>
          <w:numId w:val="6"/>
        </w:numPr>
        <w:spacing w:after="120" w:line="288" w:lineRule="auto"/>
        <w:ind w:left="425" w:hanging="425"/>
        <w:jc w:val="both"/>
        <w:rPr>
          <w:rFonts w:ascii="Times New Roman" w:eastAsia="Times New Roman" w:hAnsi="Times New Roman"/>
          <w:bCs/>
          <w:color w:val="000000"/>
          <w:lang w:eastAsia="zh-CN"/>
        </w:rPr>
      </w:pPr>
      <w:r w:rsidRPr="00397A7C">
        <w:rPr>
          <w:rFonts w:ascii="Times New Roman" w:eastAsia="Times New Roman" w:hAnsi="Times New Roman"/>
          <w:bCs/>
          <w:color w:val="000000"/>
          <w:lang w:eastAsia="zh-CN"/>
        </w:rPr>
        <w:t>A feladat ellátása során a Vállalkozó köteles kérésre tájékoztatást nyújtani a feladatok teljesítésének állásáról.</w:t>
      </w:r>
    </w:p>
    <w:p w14:paraId="2FF42182" w14:textId="0FE476F3" w:rsidR="00114C73" w:rsidRPr="00533017" w:rsidRDefault="00114C73" w:rsidP="00114C73">
      <w:pPr>
        <w:numPr>
          <w:ilvl w:val="0"/>
          <w:numId w:val="6"/>
        </w:numPr>
        <w:spacing w:after="120" w:line="288" w:lineRule="auto"/>
        <w:ind w:left="425" w:hanging="425"/>
        <w:jc w:val="both"/>
        <w:rPr>
          <w:rFonts w:ascii="Times New Roman" w:hAnsi="Times New Roman"/>
        </w:rPr>
      </w:pPr>
      <w:r w:rsidRPr="00533017">
        <w:rPr>
          <w:rFonts w:ascii="Times New Roman" w:hAnsi="Times New Roman"/>
        </w:rPr>
        <w:t>A Vállalkozó teljesítésre vonatkozó fentebb részletezett szabályok bármelyikének megsértése súlyos szerződésszegésnek minősül.</w:t>
      </w:r>
      <w:r w:rsidR="008C4826">
        <w:rPr>
          <w:rFonts w:ascii="Times New Roman" w:hAnsi="Times New Roman"/>
        </w:rPr>
        <w:t xml:space="preserve"> </w:t>
      </w:r>
    </w:p>
    <w:p w14:paraId="43B652BD" w14:textId="77777777" w:rsidR="00114C73" w:rsidRPr="00397A7C" w:rsidRDefault="00114C73" w:rsidP="00114C73">
      <w:pPr>
        <w:numPr>
          <w:ilvl w:val="0"/>
          <w:numId w:val="6"/>
        </w:numPr>
        <w:spacing w:after="120" w:line="288" w:lineRule="auto"/>
        <w:ind w:left="425" w:hanging="425"/>
        <w:jc w:val="both"/>
        <w:rPr>
          <w:rFonts w:ascii="Times New Roman" w:hAnsi="Times New Roman"/>
        </w:rPr>
      </w:pPr>
      <w:r w:rsidRPr="00397A7C">
        <w:rPr>
          <w:rFonts w:ascii="Times New Roman" w:hAnsi="Times New Roman"/>
        </w:rPr>
        <w:t>Felek rögzítik, hogy a Megrendelő jogosult mindazon feladatokat elvégeztetni a Vállalkozó költségére és veszélyére, amely a Megrendelő vagy harmadik személy vagyonát, testi épségét vagy egészségét veszélyezteti és amelyet felszólításra a Vállalkozó haladéktalanul nem tesz meg. Ennek költségét a Megrendelő a kötbérérvényesítésre vonatkozó szabályok megfelelő alkalmazásával érvényesítheti.</w:t>
      </w:r>
    </w:p>
    <w:p w14:paraId="449106AF" w14:textId="77777777" w:rsidR="00114C73" w:rsidRDefault="00114C73" w:rsidP="00114C73">
      <w:pPr>
        <w:numPr>
          <w:ilvl w:val="0"/>
          <w:numId w:val="6"/>
        </w:numPr>
        <w:spacing w:after="120" w:line="288" w:lineRule="auto"/>
        <w:ind w:left="425" w:hanging="425"/>
        <w:jc w:val="both"/>
        <w:rPr>
          <w:rFonts w:ascii="Times New Roman" w:eastAsia="Times New Roman" w:hAnsi="Times New Roman"/>
          <w:bCs/>
          <w:color w:val="000000"/>
          <w:lang w:eastAsia="zh-CN"/>
        </w:rPr>
      </w:pPr>
      <w:r w:rsidRPr="00397A7C">
        <w:rPr>
          <w:rFonts w:ascii="Times New Roman" w:eastAsia="Times New Roman" w:hAnsi="Times New Roman"/>
          <w:bCs/>
          <w:color w:val="000000"/>
          <w:lang w:eastAsia="zh-CN"/>
        </w:rPr>
        <w:lastRenderedPageBreak/>
        <w:t>Megrendelő köteles megtenni mindent annak érdekében, hogy elősegítse Vállalkozó szerződésszerű teljesítését. Megrendelő köteles biztosítani a Vállalkozó részére a Szerződéses okmányokban meghatározott feladatok elvégzéséhez nélkülözhetetlen dokumentumokat, információkat.</w:t>
      </w:r>
    </w:p>
    <w:p w14:paraId="268BEFC2" w14:textId="13571971" w:rsidR="00114C73" w:rsidRDefault="00114C73" w:rsidP="00114C73">
      <w:pPr>
        <w:numPr>
          <w:ilvl w:val="0"/>
          <w:numId w:val="6"/>
        </w:numPr>
        <w:spacing w:after="120" w:line="288" w:lineRule="auto"/>
        <w:ind w:left="425" w:hanging="425"/>
        <w:jc w:val="both"/>
        <w:rPr>
          <w:rFonts w:ascii="Times New Roman" w:eastAsia="Times New Roman" w:hAnsi="Times New Roman"/>
          <w:bCs/>
          <w:color w:val="000000"/>
          <w:lang w:eastAsia="zh-CN"/>
        </w:rPr>
      </w:pPr>
      <w:r w:rsidRPr="00F73B52">
        <w:rPr>
          <w:rFonts w:ascii="Times New Roman" w:eastAsia="Times New Roman" w:hAnsi="Times New Roman"/>
          <w:bCs/>
          <w:color w:val="000000"/>
          <w:lang w:eastAsia="zh-CN"/>
        </w:rPr>
        <w:t xml:space="preserve">A Megrendelő által a Vállalkozó rendelkezésére bocsátott </w:t>
      </w:r>
      <w:proofErr w:type="spellStart"/>
      <w:r w:rsidRPr="00F73B52">
        <w:rPr>
          <w:rFonts w:ascii="Times New Roman" w:eastAsia="Times New Roman" w:hAnsi="Times New Roman"/>
          <w:bCs/>
          <w:color w:val="000000"/>
          <w:lang w:eastAsia="zh-CN"/>
        </w:rPr>
        <w:t>tűzvédelmi</w:t>
      </w:r>
      <w:proofErr w:type="spellEnd"/>
      <w:r w:rsidR="00FD5A2F">
        <w:rPr>
          <w:rFonts w:ascii="Times New Roman" w:eastAsia="Times New Roman" w:hAnsi="Times New Roman"/>
          <w:bCs/>
          <w:color w:val="000000"/>
          <w:lang w:eastAsia="zh-CN"/>
        </w:rPr>
        <w:t>- és munkavédelmi</w:t>
      </w:r>
      <w:r>
        <w:rPr>
          <w:rFonts w:ascii="Times New Roman" w:eastAsia="Times New Roman" w:hAnsi="Times New Roman"/>
          <w:bCs/>
          <w:color w:val="000000"/>
          <w:lang w:eastAsia="zh-CN"/>
        </w:rPr>
        <w:t xml:space="preserve"> szabályzatban</w:t>
      </w:r>
      <w:r w:rsidR="00FD5A2F">
        <w:rPr>
          <w:rFonts w:ascii="Times New Roman" w:eastAsia="Times New Roman" w:hAnsi="Times New Roman"/>
          <w:bCs/>
          <w:color w:val="000000"/>
          <w:lang w:eastAsia="zh-CN"/>
        </w:rPr>
        <w:t xml:space="preserve"> </w:t>
      </w:r>
      <w:r w:rsidRPr="00F73B52">
        <w:rPr>
          <w:rFonts w:ascii="Times New Roman" w:eastAsia="Times New Roman" w:hAnsi="Times New Roman"/>
          <w:bCs/>
          <w:color w:val="000000"/>
          <w:lang w:eastAsia="zh-CN"/>
        </w:rPr>
        <w:t>előírtaknak a teljesítésben résztvevő személyek részére történő rendszeres oktatása, a bennük foglalt előírások betartása, érvényesítése a Vállalkozó feladata és kötelezettsége. E szabályzatok előírásainak mellőzése vagy esetleges megsértése miatt keletkezett, a Megrendelőt ért károk megtérítése a Vállalkozó kötelessége.</w:t>
      </w:r>
    </w:p>
    <w:p w14:paraId="6179B7E5" w14:textId="50AB0886" w:rsidR="00114C73" w:rsidRPr="007B23ED" w:rsidRDefault="00114C73" w:rsidP="00114C73">
      <w:pPr>
        <w:numPr>
          <w:ilvl w:val="0"/>
          <w:numId w:val="6"/>
        </w:numPr>
        <w:spacing w:after="120" w:line="288" w:lineRule="auto"/>
        <w:ind w:left="425" w:hanging="425"/>
        <w:jc w:val="both"/>
        <w:rPr>
          <w:rFonts w:ascii="Times New Roman" w:eastAsia="Times New Roman" w:hAnsi="Times New Roman"/>
          <w:bCs/>
          <w:color w:val="000000"/>
          <w:lang w:eastAsia="zh-CN"/>
        </w:rPr>
      </w:pPr>
      <w:r w:rsidRPr="00F73B52">
        <w:rPr>
          <w:rFonts w:ascii="Times New Roman" w:eastAsia="Times New Roman" w:hAnsi="Times New Roman"/>
          <w:bCs/>
          <w:color w:val="000000"/>
          <w:lang w:eastAsia="zh-CN"/>
        </w:rPr>
        <w:t>Megrendelő a feladatok ellátásához szükséges eszközök tárolására,</w:t>
      </w:r>
      <w:r>
        <w:rPr>
          <w:rFonts w:ascii="Times New Roman" w:eastAsia="Times New Roman" w:hAnsi="Times New Roman"/>
          <w:bCs/>
          <w:color w:val="000000"/>
          <w:lang w:eastAsia="zh-CN"/>
        </w:rPr>
        <w:t xml:space="preserve"> amennyiben szükséges,</w:t>
      </w:r>
      <w:r w:rsidRPr="00F73B52">
        <w:rPr>
          <w:rFonts w:ascii="Times New Roman" w:eastAsia="Times New Roman" w:hAnsi="Times New Roman"/>
          <w:bCs/>
          <w:color w:val="000000"/>
          <w:lang w:eastAsia="zh-CN"/>
        </w:rPr>
        <w:t xml:space="preserve"> a Megrendelő székhelyén lévő épületben térítésmentesen megfelelő helyiséget biztosít. Az átadás-átvétel szemrevételezéssel</w:t>
      </w:r>
      <w:r w:rsidR="00970CC4">
        <w:rPr>
          <w:rFonts w:ascii="Times New Roman" w:eastAsia="Times New Roman" w:hAnsi="Times New Roman"/>
          <w:bCs/>
          <w:color w:val="000000"/>
          <w:lang w:eastAsia="zh-CN"/>
        </w:rPr>
        <w:t xml:space="preserve"> </w:t>
      </w:r>
      <w:r w:rsidRPr="00F73B52">
        <w:rPr>
          <w:rFonts w:ascii="Times New Roman" w:eastAsia="Times New Roman" w:hAnsi="Times New Roman"/>
          <w:bCs/>
          <w:color w:val="000000"/>
          <w:lang w:eastAsia="zh-CN"/>
        </w:rPr>
        <w:t xml:space="preserve">történik. Vállalkozó a helyiséget csak a jelen szerződés teljesítése céljából, a nemzeti vagyonról szóló 2011. évi CXCVI. törvény (a továbbiakban: </w:t>
      </w:r>
      <w:proofErr w:type="spellStart"/>
      <w:r w:rsidRPr="00F73B52">
        <w:rPr>
          <w:rFonts w:ascii="Times New Roman" w:eastAsia="Times New Roman" w:hAnsi="Times New Roman"/>
          <w:bCs/>
          <w:color w:val="000000"/>
          <w:lang w:eastAsia="zh-CN"/>
        </w:rPr>
        <w:t>Nvtv</w:t>
      </w:r>
      <w:proofErr w:type="spellEnd"/>
      <w:r w:rsidRPr="00F73B52">
        <w:rPr>
          <w:rFonts w:ascii="Times New Roman" w:eastAsia="Times New Roman" w:hAnsi="Times New Roman"/>
          <w:bCs/>
          <w:color w:val="000000"/>
          <w:lang w:eastAsia="zh-CN"/>
        </w:rPr>
        <w:t>.) vonatkozó rendelkezéseinek betartása mellett jogosult használni. A jelen szerződés bármely okból történő megszűnése, megszüntetése esetén a szerződés megszűnésével egyidejűleg Vállalkozó köteles a helyiséget a Megrendelő részére az átadás-átvételkor rögzített állapotnak megfelelő állapotban visszaadni.</w:t>
      </w:r>
    </w:p>
    <w:p w14:paraId="1590C4E7" w14:textId="77777777" w:rsidR="00114C73" w:rsidRPr="00397A7C" w:rsidRDefault="00114C73" w:rsidP="00114C73">
      <w:pPr>
        <w:numPr>
          <w:ilvl w:val="0"/>
          <w:numId w:val="6"/>
        </w:numPr>
        <w:spacing w:after="120" w:line="288" w:lineRule="auto"/>
        <w:ind w:left="425" w:hanging="425"/>
        <w:jc w:val="both"/>
        <w:rPr>
          <w:rFonts w:ascii="Times New Roman" w:eastAsia="Times New Roman" w:hAnsi="Times New Roman"/>
          <w:bCs/>
          <w:color w:val="000000"/>
          <w:lang w:eastAsia="zh-CN"/>
        </w:rPr>
      </w:pPr>
      <w:r w:rsidRPr="00397A7C">
        <w:rPr>
          <w:rFonts w:ascii="Times New Roman" w:eastAsia="Times New Roman" w:hAnsi="Times New Roman"/>
          <w:bCs/>
          <w:color w:val="000000"/>
          <w:lang w:eastAsia="zh-CN"/>
        </w:rPr>
        <w:t>Ha Megrendelő valamelyik képviselője nem működik együtt Vállalkozóval, akkor Vállalkozó köteles ezt haladéktalanul írásban jelezni Megrendelő kapcsolattartója részére: Ha Vállalkozó e kötelezettségét elmulasztja, a határidő elmulasztását nem mentheti ki a fentiekre hivatkozással.</w:t>
      </w:r>
    </w:p>
    <w:p w14:paraId="6DDE9D4B" w14:textId="77777777" w:rsidR="00114C73" w:rsidRDefault="00114C73" w:rsidP="00114C73">
      <w:pPr>
        <w:numPr>
          <w:ilvl w:val="0"/>
          <w:numId w:val="6"/>
        </w:numPr>
        <w:spacing w:after="120" w:line="288" w:lineRule="auto"/>
        <w:ind w:left="425" w:hanging="425"/>
        <w:jc w:val="both"/>
        <w:rPr>
          <w:rFonts w:ascii="Times New Roman" w:eastAsia="Times New Roman" w:hAnsi="Times New Roman"/>
          <w:bCs/>
          <w:color w:val="000000"/>
          <w:lang w:eastAsia="zh-CN"/>
        </w:rPr>
      </w:pPr>
      <w:r w:rsidRPr="00397A7C">
        <w:rPr>
          <w:rFonts w:ascii="Times New Roman" w:eastAsia="Times New Roman" w:hAnsi="Times New Roman"/>
          <w:bCs/>
          <w:color w:val="000000"/>
          <w:lang w:eastAsia="zh-CN"/>
        </w:rPr>
        <w:t>Megrendelő jogosult és köteles a Vállalkozó tevékenységének folyamatos – azt indokolatlanul nem zavaró – ellenőrzésére. Köteles haladéktalanul jelezni a Vállalkozónak, ha jogsértést tapasztal.</w:t>
      </w:r>
      <w:r>
        <w:rPr>
          <w:rFonts w:ascii="Times New Roman" w:eastAsia="Times New Roman" w:hAnsi="Times New Roman"/>
          <w:bCs/>
          <w:color w:val="000000"/>
          <w:lang w:eastAsia="zh-CN"/>
        </w:rPr>
        <w:t xml:space="preserve"> </w:t>
      </w:r>
      <w:r w:rsidRPr="00AF3E30">
        <w:rPr>
          <w:rFonts w:ascii="Times New Roman" w:eastAsia="Times New Roman" w:hAnsi="Times New Roman"/>
          <w:bCs/>
          <w:color w:val="000000"/>
          <w:lang w:eastAsia="zh-CN"/>
        </w:rPr>
        <w:t>Szerződő felek az ellenőrzés észrevételeit a Takarítási Naplóban rögzítik.</w:t>
      </w:r>
    </w:p>
    <w:p w14:paraId="4B1FCD5F" w14:textId="77777777" w:rsidR="00114C73" w:rsidRPr="00397A7C" w:rsidRDefault="00114C73" w:rsidP="00114C73">
      <w:pPr>
        <w:numPr>
          <w:ilvl w:val="0"/>
          <w:numId w:val="6"/>
        </w:numPr>
        <w:spacing w:after="120" w:line="288" w:lineRule="auto"/>
        <w:ind w:left="425" w:hanging="425"/>
        <w:jc w:val="both"/>
        <w:rPr>
          <w:rFonts w:ascii="Times New Roman" w:eastAsia="Times New Roman" w:hAnsi="Times New Roman"/>
          <w:bCs/>
          <w:color w:val="000000"/>
          <w:lang w:eastAsia="zh-CN"/>
        </w:rPr>
      </w:pPr>
      <w:r w:rsidRPr="00397A7C">
        <w:rPr>
          <w:rFonts w:ascii="Times New Roman" w:eastAsia="Times New Roman" w:hAnsi="Times New Roman"/>
          <w:bCs/>
          <w:color w:val="000000"/>
          <w:lang w:eastAsia="zh-CN"/>
        </w:rPr>
        <w:t>Megrendelő felel valamennyi, általa – vagy az érdekében eljáró harmadik személy által – átadott adat, tény, információ, okirat valóságtartalmáért.</w:t>
      </w:r>
    </w:p>
    <w:p w14:paraId="1E168F21" w14:textId="77777777" w:rsidR="00114C73" w:rsidRPr="00397A7C" w:rsidRDefault="00114C73" w:rsidP="00114C73">
      <w:pPr>
        <w:numPr>
          <w:ilvl w:val="0"/>
          <w:numId w:val="6"/>
        </w:numPr>
        <w:spacing w:after="120" w:line="288" w:lineRule="auto"/>
        <w:ind w:left="425" w:hanging="425"/>
        <w:jc w:val="both"/>
        <w:rPr>
          <w:rFonts w:ascii="Times New Roman" w:eastAsia="Times New Roman" w:hAnsi="Times New Roman"/>
          <w:bCs/>
          <w:color w:val="000000"/>
          <w:lang w:eastAsia="zh-CN"/>
        </w:rPr>
      </w:pPr>
      <w:r w:rsidRPr="00397A7C">
        <w:rPr>
          <w:rFonts w:ascii="Times New Roman" w:eastAsia="Times New Roman" w:hAnsi="Times New Roman"/>
          <w:bCs/>
          <w:color w:val="000000"/>
          <w:lang w:eastAsia="zh-CN"/>
        </w:rPr>
        <w:t xml:space="preserve">Megrendelő felel az érdekében eljáró harmadik személyek jelen szerződésben foglaltaknak megfelelő eljárásáért. </w:t>
      </w:r>
    </w:p>
    <w:p w14:paraId="627DA1C1" w14:textId="46CB3140" w:rsidR="00970CC4" w:rsidRDefault="00114C73" w:rsidP="00114C73">
      <w:pPr>
        <w:numPr>
          <w:ilvl w:val="0"/>
          <w:numId w:val="6"/>
        </w:numPr>
        <w:spacing w:after="120" w:line="288" w:lineRule="auto"/>
        <w:ind w:left="425" w:hanging="425"/>
        <w:jc w:val="both"/>
        <w:rPr>
          <w:rFonts w:ascii="Times New Roman" w:eastAsia="Times New Roman" w:hAnsi="Times New Roman"/>
          <w:bCs/>
          <w:color w:val="000000"/>
          <w:lang w:eastAsia="zh-CN"/>
        </w:rPr>
      </w:pPr>
      <w:r w:rsidRPr="00397A7C">
        <w:rPr>
          <w:rFonts w:ascii="Times New Roman" w:eastAsia="Times New Roman" w:hAnsi="Times New Roman"/>
          <w:bCs/>
          <w:color w:val="000000"/>
          <w:lang w:eastAsia="zh-CN"/>
        </w:rPr>
        <w:t>A fentiekben a Megrendelőt terhelő, illetve a jogszabályok alapján kizárólag a Megrendelőt terhelő kötelezettségek Megrendelő, vagy megrendelő közreműködője általi megsértése esetén az ebből eredő esetleges negatív jogkövetkezmények nem eshetnek a Vállalkozó terhére.</w:t>
      </w:r>
    </w:p>
    <w:p w14:paraId="08DDF6C2" w14:textId="77777777" w:rsidR="00970CC4" w:rsidRPr="00970CC4" w:rsidRDefault="00970CC4" w:rsidP="00970CC4">
      <w:pPr>
        <w:pStyle w:val="Listaszerbekezds"/>
        <w:numPr>
          <w:ilvl w:val="0"/>
          <w:numId w:val="1"/>
        </w:numPr>
        <w:spacing w:before="240" w:after="240" w:line="288" w:lineRule="auto"/>
        <w:ind w:left="0" w:firstLine="0"/>
        <w:jc w:val="center"/>
        <w:rPr>
          <w:rFonts w:eastAsia="Calibri"/>
          <w:b/>
          <w:color w:val="auto"/>
        </w:rPr>
      </w:pPr>
      <w:r w:rsidRPr="00970CC4">
        <w:rPr>
          <w:rFonts w:eastAsia="Calibri"/>
          <w:b/>
          <w:color w:val="auto"/>
        </w:rPr>
        <w:t>SZERZŐDÉS IDŐTARTAMA, HATÁLYA A TELJESÍTÉS HELYE, IDEJE</w:t>
      </w:r>
    </w:p>
    <w:p w14:paraId="4650332A" w14:textId="7B475EB4" w:rsidR="00970CC4" w:rsidRDefault="00970CC4" w:rsidP="00970CC4">
      <w:pPr>
        <w:numPr>
          <w:ilvl w:val="0"/>
          <w:numId w:val="8"/>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zh-CN"/>
        </w:rPr>
        <w:t>A szerződés mindkét fél által történő aláírását követő munkanapon</w:t>
      </w:r>
      <w:r>
        <w:rPr>
          <w:rFonts w:ascii="Times New Roman" w:eastAsia="Times New Roman" w:hAnsi="Times New Roman"/>
          <w:lang w:eastAsia="zh-CN"/>
        </w:rPr>
        <w:t xml:space="preserve">, de legkorábban 2022. </w:t>
      </w:r>
      <w:r w:rsidR="00F64D4D">
        <w:rPr>
          <w:rFonts w:ascii="Times New Roman" w:eastAsia="Times New Roman" w:hAnsi="Times New Roman"/>
          <w:lang w:eastAsia="zh-CN"/>
        </w:rPr>
        <w:t>szeptember</w:t>
      </w:r>
      <w:r>
        <w:rPr>
          <w:rFonts w:ascii="Times New Roman" w:eastAsia="Times New Roman" w:hAnsi="Times New Roman"/>
          <w:lang w:eastAsia="zh-CN"/>
        </w:rPr>
        <w:t xml:space="preserve"> 01. napjá</w:t>
      </w:r>
      <w:r w:rsidR="00F64D4D">
        <w:rPr>
          <w:rFonts w:ascii="Times New Roman" w:eastAsia="Times New Roman" w:hAnsi="Times New Roman"/>
          <w:lang w:eastAsia="zh-CN"/>
        </w:rPr>
        <w:t>n</w:t>
      </w:r>
      <w:r w:rsidRPr="00397A7C">
        <w:rPr>
          <w:rFonts w:ascii="Times New Roman" w:eastAsia="Times New Roman" w:hAnsi="Times New Roman"/>
          <w:lang w:eastAsia="zh-CN"/>
        </w:rPr>
        <w:t xml:space="preserve"> lép hatályba</w:t>
      </w:r>
      <w:r w:rsidR="00F64D4D">
        <w:rPr>
          <w:rFonts w:ascii="Times New Roman" w:eastAsia="Times New Roman" w:hAnsi="Times New Roman"/>
          <w:lang w:eastAsia="zh-CN"/>
        </w:rPr>
        <w:t xml:space="preserve"> és a hatálybalépéstől számított </w:t>
      </w:r>
      <w:r w:rsidR="0015289D">
        <w:rPr>
          <w:rFonts w:ascii="Times New Roman" w:eastAsia="Times New Roman" w:hAnsi="Times New Roman"/>
          <w:b/>
          <w:bCs/>
          <w:lang w:eastAsia="zh-CN"/>
        </w:rPr>
        <w:t>12</w:t>
      </w:r>
      <w:r w:rsidR="00F64D4D" w:rsidRPr="00F64D4D">
        <w:rPr>
          <w:rFonts w:ascii="Times New Roman" w:eastAsia="Times New Roman" w:hAnsi="Times New Roman"/>
          <w:b/>
          <w:bCs/>
          <w:lang w:eastAsia="zh-CN"/>
        </w:rPr>
        <w:t xml:space="preserve"> hónap határozott időtartamra kötik</w:t>
      </w:r>
      <w:r w:rsidRPr="00F64D4D">
        <w:rPr>
          <w:rFonts w:ascii="Times New Roman" w:eastAsia="Times New Roman" w:hAnsi="Times New Roman"/>
          <w:b/>
          <w:bCs/>
          <w:lang w:eastAsia="zh-CN"/>
        </w:rPr>
        <w:t>.</w:t>
      </w:r>
    </w:p>
    <w:p w14:paraId="3E2DE342" w14:textId="77777777" w:rsidR="00970CC4" w:rsidRPr="00397A7C" w:rsidRDefault="00970CC4" w:rsidP="00970CC4">
      <w:pPr>
        <w:numPr>
          <w:ilvl w:val="0"/>
          <w:numId w:val="8"/>
        </w:numPr>
        <w:suppressAutoHyphens/>
        <w:spacing w:before="120"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lastRenderedPageBreak/>
        <w:t>A jelen szerződés megszűnik a határozott idő lejártával.</w:t>
      </w:r>
    </w:p>
    <w:p w14:paraId="01742888" w14:textId="14B3474B" w:rsidR="00970CC4" w:rsidRDefault="00970CC4" w:rsidP="00970CC4">
      <w:pPr>
        <w:numPr>
          <w:ilvl w:val="0"/>
          <w:numId w:val="8"/>
        </w:numPr>
        <w:suppressAutoHyphens/>
        <w:spacing w:before="120"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Azon, a Szerződés alapján fennálló jogok és kötelezettségek, amelyeknek természetüknél fogva továbbra is fenn kell maradniuk, különös tekintettel a titoktartási kötelezettségre, kellékszavatosságra, jótállásra vonatkozó rendelkezésekre, a Szerződés megszűnését követően is hatályban maradnak mindaddig, amíg azok időtartama egyébként le nem telik. Mindazon kötelezettségnél, amelynél ilyen határidőt sem jogszabály, sem jelen Szerződés nem határoz meg, az időbeli korlátozás nélkül fennmarad.</w:t>
      </w:r>
    </w:p>
    <w:p w14:paraId="189F57BD" w14:textId="33B039FF" w:rsidR="00F64D4D" w:rsidRPr="00397A7C" w:rsidRDefault="00F64D4D" w:rsidP="00F64D4D">
      <w:pPr>
        <w:numPr>
          <w:ilvl w:val="0"/>
          <w:numId w:val="8"/>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A teljesítés helye: </w:t>
      </w:r>
      <w:r>
        <w:rPr>
          <w:rFonts w:ascii="Times New Roman" w:eastAsia="Calibri" w:hAnsi="Times New Roman"/>
          <w:bCs/>
        </w:rPr>
        <w:t>2600 Vác, Köztársaság út 34</w:t>
      </w:r>
      <w:r w:rsidRPr="00FC607E">
        <w:rPr>
          <w:rFonts w:ascii="Times New Roman" w:eastAsia="Calibri" w:hAnsi="Times New Roman"/>
          <w:bCs/>
        </w:rPr>
        <w:t>.</w:t>
      </w:r>
    </w:p>
    <w:p w14:paraId="33F5B944" w14:textId="77777777" w:rsidR="00F64D4D" w:rsidRPr="00397A7C" w:rsidRDefault="00F64D4D" w:rsidP="00F64D4D">
      <w:pPr>
        <w:numPr>
          <w:ilvl w:val="0"/>
          <w:numId w:val="8"/>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a Szerződéses okmányokban meghatározott feladatait a jelen Szerződés 8. pontjában megnevezett kapcsolattartójával, vagy az általa írásban kijelölt más megrendelői munkavállalóval együttműködve, velük folyamatosan egyeztetve köteles teljesíteni. </w:t>
      </w:r>
    </w:p>
    <w:p w14:paraId="45714F63" w14:textId="77777777" w:rsidR="00F64D4D" w:rsidRPr="00F64D4D" w:rsidRDefault="00F64D4D" w:rsidP="00F64D4D">
      <w:pPr>
        <w:pStyle w:val="Listaszerbekezds"/>
        <w:numPr>
          <w:ilvl w:val="0"/>
          <w:numId w:val="1"/>
        </w:numPr>
        <w:spacing w:before="240" w:after="240" w:line="288" w:lineRule="auto"/>
        <w:ind w:left="0" w:firstLine="0"/>
        <w:jc w:val="center"/>
        <w:rPr>
          <w:rFonts w:eastAsia="Calibri"/>
          <w:b/>
          <w:color w:val="auto"/>
        </w:rPr>
      </w:pPr>
      <w:r w:rsidRPr="00F64D4D">
        <w:rPr>
          <w:rFonts w:eastAsia="Calibri"/>
          <w:b/>
          <w:color w:val="auto"/>
        </w:rPr>
        <w:t>A VÁLLALKOZÓI DÍJ, FIEZTÉSI FELTÉTELEK</w:t>
      </w:r>
    </w:p>
    <w:p w14:paraId="26FF7251" w14:textId="77777777" w:rsidR="00F64D4D" w:rsidRPr="00397A7C" w:rsidRDefault="00F64D4D" w:rsidP="00F64D4D">
      <w:pPr>
        <w:numPr>
          <w:ilvl w:val="0"/>
          <w:numId w:val="12"/>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Felek akként állapodnak meg, hogy Megrendelő a jelen szerződés teljesítésért vállalkozói díj fizetésére köteles Vállalkozó felé.</w:t>
      </w:r>
    </w:p>
    <w:tbl>
      <w:tblPr>
        <w:tblW w:w="8919" w:type="dxa"/>
        <w:tblInd w:w="137" w:type="dxa"/>
        <w:tblCellMar>
          <w:left w:w="10" w:type="dxa"/>
          <w:right w:w="10" w:type="dxa"/>
        </w:tblCellMar>
        <w:tblLook w:val="04A0" w:firstRow="1" w:lastRow="0" w:firstColumn="1" w:lastColumn="0" w:noHBand="0" w:noVBand="1"/>
      </w:tblPr>
      <w:tblGrid>
        <w:gridCol w:w="4988"/>
        <w:gridCol w:w="3931"/>
      </w:tblGrid>
      <w:tr w:rsidR="00637B66" w:rsidRPr="00637B66" w14:paraId="3206E362" w14:textId="77777777" w:rsidTr="00533017">
        <w:tc>
          <w:tcPr>
            <w:tcW w:w="5103"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22F740B8" w14:textId="77777777" w:rsidR="00637B66" w:rsidRPr="00637B66" w:rsidRDefault="00637B66" w:rsidP="00637B66">
            <w:pPr>
              <w:spacing w:after="120" w:line="288" w:lineRule="auto"/>
              <w:jc w:val="center"/>
              <w:rPr>
                <w:rFonts w:ascii="Times New Roman" w:eastAsia="Times New Roman" w:hAnsi="Times New Roman"/>
                <w:b/>
                <w:lang w:eastAsia="hu-HU"/>
              </w:rPr>
            </w:pPr>
            <w:r w:rsidRPr="00637B66">
              <w:rPr>
                <w:rFonts w:ascii="Times New Roman" w:eastAsia="Times New Roman" w:hAnsi="Times New Roman"/>
                <w:b/>
                <w:lang w:eastAsia="hu-HU"/>
              </w:rPr>
              <w:t>Egyéb informatikai tevékenység díja</w:t>
            </w:r>
          </w:p>
        </w:tc>
        <w:tc>
          <w:tcPr>
            <w:tcW w:w="38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27A89D8" w14:textId="77777777" w:rsidR="00637B66" w:rsidRPr="00637B66" w:rsidRDefault="00637B66" w:rsidP="00637B66">
            <w:pPr>
              <w:spacing w:before="120" w:after="120" w:line="288" w:lineRule="auto"/>
              <w:jc w:val="center"/>
              <w:rPr>
                <w:rFonts w:ascii="Times New Roman" w:eastAsia="Times New Roman" w:hAnsi="Times New Roman"/>
                <w:color w:val="000000"/>
                <w:lang w:eastAsia="zh-CN"/>
              </w:rPr>
            </w:pPr>
            <w:r w:rsidRPr="00637B66">
              <w:rPr>
                <w:rFonts w:ascii="Times New Roman" w:eastAsia="Times New Roman" w:hAnsi="Times New Roman"/>
                <w:b/>
                <w:color w:val="000000"/>
                <w:lang w:eastAsia="zh-CN"/>
              </w:rPr>
              <w:t>nettó ………………</w:t>
            </w:r>
            <w:proofErr w:type="gramStart"/>
            <w:r w:rsidRPr="00637B66">
              <w:rPr>
                <w:rFonts w:ascii="Times New Roman" w:eastAsia="Times New Roman" w:hAnsi="Times New Roman"/>
                <w:b/>
                <w:color w:val="000000"/>
                <w:lang w:eastAsia="zh-CN"/>
              </w:rPr>
              <w:t>…….</w:t>
            </w:r>
            <w:proofErr w:type="gramEnd"/>
            <w:r w:rsidRPr="00637B66">
              <w:rPr>
                <w:rFonts w:ascii="Times New Roman" w:eastAsia="Times New Roman" w:hAnsi="Times New Roman"/>
                <w:b/>
                <w:color w:val="000000"/>
                <w:lang w:eastAsia="zh-CN"/>
              </w:rPr>
              <w:t>. Ft/óra</w:t>
            </w:r>
          </w:p>
        </w:tc>
      </w:tr>
      <w:tr w:rsidR="00637B66" w:rsidRPr="00637B66" w14:paraId="50A0F848" w14:textId="77777777" w:rsidTr="00533017">
        <w:tc>
          <w:tcPr>
            <w:tcW w:w="5103"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4D4DFE1F" w14:textId="77777777" w:rsidR="00637B66" w:rsidRPr="00637B66" w:rsidRDefault="00637B66" w:rsidP="00637B66">
            <w:pPr>
              <w:spacing w:after="120" w:line="288" w:lineRule="auto"/>
              <w:jc w:val="center"/>
              <w:rPr>
                <w:rFonts w:ascii="Times New Roman" w:eastAsia="Times New Roman" w:hAnsi="Times New Roman"/>
                <w:b/>
                <w:lang w:eastAsia="hu-HU"/>
              </w:rPr>
            </w:pPr>
            <w:r w:rsidRPr="00637B66">
              <w:rPr>
                <w:rFonts w:ascii="Times New Roman" w:eastAsia="Times New Roman" w:hAnsi="Times New Roman"/>
                <w:b/>
                <w:lang w:eastAsia="hu-HU"/>
              </w:rPr>
              <w:t>Speciális mérnöki feladatok ellátásának óradíja</w:t>
            </w:r>
          </w:p>
        </w:tc>
        <w:tc>
          <w:tcPr>
            <w:tcW w:w="38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41ABBBC" w14:textId="77777777" w:rsidR="00637B66" w:rsidRPr="00637B66" w:rsidRDefault="00637B66" w:rsidP="00637B66">
            <w:pPr>
              <w:spacing w:before="120" w:after="120" w:line="288" w:lineRule="auto"/>
              <w:jc w:val="center"/>
              <w:rPr>
                <w:rFonts w:ascii="Times New Roman" w:eastAsia="Times New Roman" w:hAnsi="Times New Roman"/>
                <w:b/>
                <w:color w:val="000000"/>
                <w:lang w:eastAsia="zh-CN"/>
              </w:rPr>
            </w:pPr>
            <w:r w:rsidRPr="00637B66">
              <w:rPr>
                <w:rFonts w:ascii="Times New Roman" w:eastAsia="Times New Roman" w:hAnsi="Times New Roman"/>
                <w:b/>
                <w:color w:val="000000"/>
                <w:lang w:eastAsia="zh-CN"/>
              </w:rPr>
              <w:t>nettó ………………</w:t>
            </w:r>
            <w:proofErr w:type="gramStart"/>
            <w:r w:rsidRPr="00637B66">
              <w:rPr>
                <w:rFonts w:ascii="Times New Roman" w:eastAsia="Times New Roman" w:hAnsi="Times New Roman"/>
                <w:b/>
                <w:color w:val="000000"/>
                <w:lang w:eastAsia="zh-CN"/>
              </w:rPr>
              <w:t>…….</w:t>
            </w:r>
            <w:proofErr w:type="gramEnd"/>
            <w:r w:rsidRPr="00637B66">
              <w:rPr>
                <w:rFonts w:ascii="Times New Roman" w:eastAsia="Times New Roman" w:hAnsi="Times New Roman"/>
                <w:b/>
                <w:color w:val="000000"/>
                <w:lang w:eastAsia="zh-CN"/>
              </w:rPr>
              <w:t>. Ft/óra</w:t>
            </w:r>
          </w:p>
        </w:tc>
      </w:tr>
      <w:tr w:rsidR="00637B66" w:rsidRPr="00637B66" w14:paraId="434DEF27" w14:textId="77777777" w:rsidTr="00533017">
        <w:tc>
          <w:tcPr>
            <w:tcW w:w="5103"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4A61CBF4" w14:textId="77777777" w:rsidR="00637B66" w:rsidRPr="00637B66" w:rsidRDefault="00637B66" w:rsidP="00637B66">
            <w:pPr>
              <w:spacing w:after="120" w:line="288" w:lineRule="auto"/>
              <w:jc w:val="center"/>
              <w:rPr>
                <w:rFonts w:ascii="Times New Roman" w:eastAsia="Times New Roman" w:hAnsi="Times New Roman"/>
                <w:b/>
                <w:lang w:eastAsia="hu-HU"/>
              </w:rPr>
            </w:pPr>
            <w:r w:rsidRPr="00637B66">
              <w:rPr>
                <w:rFonts w:ascii="Times New Roman" w:eastAsia="Times New Roman" w:hAnsi="Times New Roman"/>
                <w:b/>
                <w:lang w:eastAsia="hu-HU"/>
              </w:rPr>
              <w:t>Munkaidőn kívüli alaptevékenység díja</w:t>
            </w:r>
          </w:p>
          <w:p w14:paraId="24DA3BC4" w14:textId="77777777" w:rsidR="00637B66" w:rsidRPr="00637B66" w:rsidRDefault="00637B66" w:rsidP="00637B66">
            <w:pPr>
              <w:spacing w:before="120" w:after="120" w:line="288" w:lineRule="auto"/>
              <w:jc w:val="center"/>
              <w:rPr>
                <w:rFonts w:ascii="Times New Roman" w:eastAsia="Times New Roman" w:hAnsi="Times New Roman"/>
                <w:b/>
                <w:bCs/>
                <w:color w:val="000000"/>
                <w:lang w:eastAsia="zh-CN"/>
              </w:rPr>
            </w:pPr>
          </w:p>
        </w:tc>
        <w:tc>
          <w:tcPr>
            <w:tcW w:w="38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33385CC" w14:textId="77777777" w:rsidR="00637B66" w:rsidRPr="00637B66" w:rsidRDefault="00637B66" w:rsidP="00637B66">
            <w:pPr>
              <w:spacing w:before="120" w:after="120" w:line="288" w:lineRule="auto"/>
              <w:jc w:val="center"/>
              <w:rPr>
                <w:rFonts w:ascii="Times New Roman" w:eastAsia="Times New Roman" w:hAnsi="Times New Roman"/>
                <w:b/>
                <w:color w:val="000000"/>
                <w:lang w:eastAsia="zh-CN"/>
              </w:rPr>
            </w:pPr>
            <w:r w:rsidRPr="00637B66">
              <w:rPr>
                <w:rFonts w:ascii="Times New Roman" w:eastAsia="Times New Roman" w:hAnsi="Times New Roman"/>
                <w:b/>
                <w:color w:val="000000"/>
                <w:lang w:eastAsia="zh-CN"/>
              </w:rPr>
              <w:t>hétköznapokon 22:00-ig: ………………</w:t>
            </w:r>
            <w:proofErr w:type="gramStart"/>
            <w:r w:rsidRPr="00637B66">
              <w:rPr>
                <w:rFonts w:ascii="Times New Roman" w:eastAsia="Times New Roman" w:hAnsi="Times New Roman"/>
                <w:b/>
                <w:color w:val="000000"/>
                <w:lang w:eastAsia="zh-CN"/>
              </w:rPr>
              <w:t>…….</w:t>
            </w:r>
            <w:proofErr w:type="gramEnd"/>
            <w:r w:rsidRPr="00637B66">
              <w:rPr>
                <w:rFonts w:ascii="Times New Roman" w:eastAsia="Times New Roman" w:hAnsi="Times New Roman"/>
                <w:b/>
                <w:color w:val="000000"/>
                <w:lang w:eastAsia="zh-CN"/>
              </w:rPr>
              <w:t>. nettó Ft/óra</w:t>
            </w:r>
          </w:p>
          <w:p w14:paraId="4AA0DAC5" w14:textId="77777777" w:rsidR="00637B66" w:rsidRPr="00637B66" w:rsidRDefault="00637B66" w:rsidP="00637B66">
            <w:pPr>
              <w:spacing w:before="120" w:after="120" w:line="288" w:lineRule="auto"/>
              <w:jc w:val="center"/>
              <w:rPr>
                <w:rFonts w:ascii="Times New Roman" w:eastAsia="Times New Roman" w:hAnsi="Times New Roman"/>
                <w:b/>
                <w:color w:val="000000"/>
                <w:lang w:eastAsia="zh-CN"/>
              </w:rPr>
            </w:pPr>
            <w:r w:rsidRPr="00637B66">
              <w:rPr>
                <w:rFonts w:ascii="Times New Roman" w:eastAsia="Times New Roman" w:hAnsi="Times New Roman"/>
                <w:b/>
                <w:color w:val="000000"/>
                <w:lang w:eastAsia="zh-CN"/>
              </w:rPr>
              <w:t>hétvégén: ………………</w:t>
            </w:r>
            <w:proofErr w:type="gramStart"/>
            <w:r w:rsidRPr="00637B66">
              <w:rPr>
                <w:rFonts w:ascii="Times New Roman" w:eastAsia="Times New Roman" w:hAnsi="Times New Roman"/>
                <w:b/>
                <w:color w:val="000000"/>
                <w:lang w:eastAsia="zh-CN"/>
              </w:rPr>
              <w:t>…….</w:t>
            </w:r>
            <w:proofErr w:type="gramEnd"/>
            <w:r w:rsidRPr="00637B66">
              <w:rPr>
                <w:rFonts w:ascii="Times New Roman" w:eastAsia="Times New Roman" w:hAnsi="Times New Roman"/>
                <w:b/>
                <w:color w:val="000000"/>
                <w:lang w:eastAsia="zh-CN"/>
              </w:rPr>
              <w:t>. nettó Ft/óra</w:t>
            </w:r>
          </w:p>
          <w:p w14:paraId="17F5947B" w14:textId="77777777" w:rsidR="00637B66" w:rsidRPr="00637B66" w:rsidRDefault="00637B66" w:rsidP="00637B66">
            <w:pPr>
              <w:spacing w:before="120" w:after="120" w:line="288" w:lineRule="auto"/>
              <w:jc w:val="center"/>
              <w:rPr>
                <w:rFonts w:ascii="Times New Roman" w:eastAsia="Times New Roman" w:hAnsi="Times New Roman"/>
                <w:b/>
                <w:color w:val="000000"/>
                <w:lang w:eastAsia="zh-CN"/>
              </w:rPr>
            </w:pPr>
            <w:r w:rsidRPr="00637B66">
              <w:rPr>
                <w:rFonts w:ascii="Times New Roman" w:eastAsia="Times New Roman" w:hAnsi="Times New Roman"/>
                <w:b/>
                <w:color w:val="000000"/>
                <w:lang w:eastAsia="zh-CN"/>
              </w:rPr>
              <w:t>ünnepnapokon: ………………</w:t>
            </w:r>
            <w:proofErr w:type="gramStart"/>
            <w:r w:rsidRPr="00637B66">
              <w:rPr>
                <w:rFonts w:ascii="Times New Roman" w:eastAsia="Times New Roman" w:hAnsi="Times New Roman"/>
                <w:b/>
                <w:color w:val="000000"/>
                <w:lang w:eastAsia="zh-CN"/>
              </w:rPr>
              <w:t>…….</w:t>
            </w:r>
            <w:proofErr w:type="gramEnd"/>
            <w:r w:rsidRPr="00637B66">
              <w:rPr>
                <w:rFonts w:ascii="Times New Roman" w:eastAsia="Times New Roman" w:hAnsi="Times New Roman"/>
                <w:b/>
                <w:color w:val="000000"/>
                <w:lang w:eastAsia="zh-CN"/>
              </w:rPr>
              <w:t>. nettó Ft/óra</w:t>
            </w:r>
          </w:p>
        </w:tc>
      </w:tr>
      <w:tr w:rsidR="00637B66" w:rsidRPr="00637B66" w14:paraId="2A4D81BC" w14:textId="77777777" w:rsidTr="00533017">
        <w:tc>
          <w:tcPr>
            <w:tcW w:w="5103"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1FDC750D" w14:textId="77777777" w:rsidR="00637B66" w:rsidRPr="00637B66" w:rsidRDefault="00637B66" w:rsidP="00637B66">
            <w:pPr>
              <w:spacing w:after="120" w:line="288" w:lineRule="auto"/>
              <w:jc w:val="center"/>
              <w:rPr>
                <w:rFonts w:ascii="Times New Roman" w:eastAsia="Times New Roman" w:hAnsi="Times New Roman"/>
                <w:b/>
                <w:lang w:eastAsia="hu-HU"/>
              </w:rPr>
            </w:pPr>
            <w:r w:rsidRPr="00637B66">
              <w:rPr>
                <w:rFonts w:ascii="Times New Roman" w:eastAsia="Times New Roman" w:hAnsi="Times New Roman"/>
                <w:b/>
                <w:lang w:eastAsia="hu-HU"/>
              </w:rPr>
              <w:t>Munkaidőn kívüli Mérnöki feladatokat ellátó tevékenység díja:</w:t>
            </w:r>
          </w:p>
        </w:tc>
        <w:tc>
          <w:tcPr>
            <w:tcW w:w="38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7832AF1" w14:textId="77777777" w:rsidR="00637B66" w:rsidRPr="00637B66" w:rsidRDefault="00637B66" w:rsidP="00637B66">
            <w:pPr>
              <w:spacing w:before="120" w:after="120" w:line="288" w:lineRule="auto"/>
              <w:jc w:val="center"/>
              <w:rPr>
                <w:rFonts w:ascii="Times New Roman" w:eastAsia="Times New Roman" w:hAnsi="Times New Roman"/>
                <w:b/>
                <w:color w:val="000000"/>
                <w:lang w:eastAsia="zh-CN"/>
              </w:rPr>
            </w:pPr>
            <w:r w:rsidRPr="00637B66">
              <w:rPr>
                <w:rFonts w:ascii="Times New Roman" w:eastAsia="Times New Roman" w:hAnsi="Times New Roman"/>
                <w:b/>
                <w:color w:val="000000"/>
                <w:lang w:eastAsia="zh-CN"/>
              </w:rPr>
              <w:t>hétköznapokon 22:00-ig: ………………</w:t>
            </w:r>
            <w:proofErr w:type="gramStart"/>
            <w:r w:rsidRPr="00637B66">
              <w:rPr>
                <w:rFonts w:ascii="Times New Roman" w:eastAsia="Times New Roman" w:hAnsi="Times New Roman"/>
                <w:b/>
                <w:color w:val="000000"/>
                <w:lang w:eastAsia="zh-CN"/>
              </w:rPr>
              <w:t>…….</w:t>
            </w:r>
            <w:proofErr w:type="gramEnd"/>
            <w:r w:rsidRPr="00637B66">
              <w:rPr>
                <w:rFonts w:ascii="Times New Roman" w:eastAsia="Times New Roman" w:hAnsi="Times New Roman"/>
                <w:b/>
                <w:color w:val="000000"/>
                <w:lang w:eastAsia="zh-CN"/>
              </w:rPr>
              <w:t>. nettó Ft/óra</w:t>
            </w:r>
          </w:p>
          <w:p w14:paraId="2E135ABC" w14:textId="77777777" w:rsidR="00637B66" w:rsidRPr="00637B66" w:rsidRDefault="00637B66" w:rsidP="00637B66">
            <w:pPr>
              <w:spacing w:before="120" w:after="120" w:line="288" w:lineRule="auto"/>
              <w:jc w:val="center"/>
              <w:rPr>
                <w:rFonts w:ascii="Times New Roman" w:eastAsia="Times New Roman" w:hAnsi="Times New Roman"/>
                <w:b/>
                <w:color w:val="000000"/>
                <w:lang w:eastAsia="zh-CN"/>
              </w:rPr>
            </w:pPr>
            <w:r w:rsidRPr="00637B66">
              <w:rPr>
                <w:rFonts w:ascii="Times New Roman" w:eastAsia="Times New Roman" w:hAnsi="Times New Roman"/>
                <w:b/>
                <w:color w:val="000000"/>
                <w:lang w:eastAsia="zh-CN"/>
              </w:rPr>
              <w:t>hétvégén: ………………</w:t>
            </w:r>
            <w:proofErr w:type="gramStart"/>
            <w:r w:rsidRPr="00637B66">
              <w:rPr>
                <w:rFonts w:ascii="Times New Roman" w:eastAsia="Times New Roman" w:hAnsi="Times New Roman"/>
                <w:b/>
                <w:color w:val="000000"/>
                <w:lang w:eastAsia="zh-CN"/>
              </w:rPr>
              <w:t>…….</w:t>
            </w:r>
            <w:proofErr w:type="gramEnd"/>
            <w:r w:rsidRPr="00637B66">
              <w:rPr>
                <w:rFonts w:ascii="Times New Roman" w:eastAsia="Times New Roman" w:hAnsi="Times New Roman"/>
                <w:b/>
                <w:color w:val="000000"/>
                <w:lang w:eastAsia="zh-CN"/>
              </w:rPr>
              <w:t>. nettó Ft/óra</w:t>
            </w:r>
          </w:p>
          <w:p w14:paraId="378CA973" w14:textId="77777777" w:rsidR="00637B66" w:rsidRPr="00637B66" w:rsidRDefault="00637B66" w:rsidP="00637B66">
            <w:pPr>
              <w:spacing w:before="120" w:after="120" w:line="288" w:lineRule="auto"/>
              <w:jc w:val="center"/>
              <w:rPr>
                <w:rFonts w:ascii="Times New Roman" w:eastAsia="Times New Roman" w:hAnsi="Times New Roman"/>
                <w:b/>
                <w:color w:val="000000"/>
                <w:lang w:eastAsia="zh-CN"/>
              </w:rPr>
            </w:pPr>
            <w:r w:rsidRPr="00637B66">
              <w:rPr>
                <w:rFonts w:ascii="Times New Roman" w:eastAsia="Times New Roman" w:hAnsi="Times New Roman"/>
                <w:b/>
                <w:color w:val="000000"/>
                <w:lang w:eastAsia="zh-CN"/>
              </w:rPr>
              <w:t>ünnepnapokon: ………………</w:t>
            </w:r>
            <w:proofErr w:type="gramStart"/>
            <w:r w:rsidRPr="00637B66">
              <w:rPr>
                <w:rFonts w:ascii="Times New Roman" w:eastAsia="Times New Roman" w:hAnsi="Times New Roman"/>
                <w:b/>
                <w:color w:val="000000"/>
                <w:lang w:eastAsia="zh-CN"/>
              </w:rPr>
              <w:t>…….</w:t>
            </w:r>
            <w:proofErr w:type="gramEnd"/>
            <w:r w:rsidRPr="00637B66">
              <w:rPr>
                <w:rFonts w:ascii="Times New Roman" w:eastAsia="Times New Roman" w:hAnsi="Times New Roman"/>
                <w:b/>
                <w:color w:val="000000"/>
                <w:lang w:eastAsia="zh-CN"/>
              </w:rPr>
              <w:t>. nettó Ft/óra</w:t>
            </w:r>
          </w:p>
        </w:tc>
      </w:tr>
      <w:tr w:rsidR="00637B66" w:rsidRPr="00637B66" w14:paraId="6307D3F2" w14:textId="77777777" w:rsidTr="00533017">
        <w:tc>
          <w:tcPr>
            <w:tcW w:w="5103"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7A76E4C8" w14:textId="77777777" w:rsidR="00637B66" w:rsidRPr="00637B66" w:rsidRDefault="00637B66" w:rsidP="00637B66">
            <w:pPr>
              <w:spacing w:after="120" w:line="288" w:lineRule="auto"/>
              <w:jc w:val="center"/>
              <w:rPr>
                <w:rFonts w:ascii="Times New Roman" w:eastAsia="Times New Roman" w:hAnsi="Times New Roman"/>
                <w:b/>
                <w:lang w:eastAsia="hu-HU"/>
              </w:rPr>
            </w:pPr>
            <w:r w:rsidRPr="00637B66">
              <w:rPr>
                <w:rFonts w:ascii="Times New Roman" w:eastAsia="Times New Roman" w:hAnsi="Times New Roman"/>
                <w:b/>
                <w:lang w:eastAsia="hu-HU"/>
              </w:rPr>
              <w:t>Kiszállási díj</w:t>
            </w:r>
          </w:p>
        </w:tc>
        <w:tc>
          <w:tcPr>
            <w:tcW w:w="38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E33C48B" w14:textId="77777777" w:rsidR="00637B66" w:rsidRPr="00637B66" w:rsidRDefault="00637B66" w:rsidP="00637B66">
            <w:pPr>
              <w:spacing w:before="120" w:after="120" w:line="288" w:lineRule="auto"/>
              <w:jc w:val="center"/>
              <w:rPr>
                <w:rFonts w:ascii="Times New Roman" w:eastAsia="Times New Roman" w:hAnsi="Times New Roman"/>
                <w:b/>
                <w:color w:val="000000"/>
                <w:lang w:eastAsia="zh-CN"/>
              </w:rPr>
            </w:pPr>
            <w:r w:rsidRPr="00637B66">
              <w:rPr>
                <w:rFonts w:ascii="Times New Roman" w:eastAsia="Times New Roman" w:hAnsi="Times New Roman"/>
                <w:b/>
                <w:color w:val="000000"/>
                <w:lang w:eastAsia="zh-CN"/>
              </w:rPr>
              <w:t>nettó ………………</w:t>
            </w:r>
            <w:proofErr w:type="gramStart"/>
            <w:r w:rsidRPr="00637B66">
              <w:rPr>
                <w:rFonts w:ascii="Times New Roman" w:eastAsia="Times New Roman" w:hAnsi="Times New Roman"/>
                <w:b/>
                <w:color w:val="000000"/>
                <w:lang w:eastAsia="zh-CN"/>
              </w:rPr>
              <w:t>…….</w:t>
            </w:r>
            <w:proofErr w:type="gramEnd"/>
            <w:r w:rsidRPr="00637B66">
              <w:rPr>
                <w:rFonts w:ascii="Times New Roman" w:eastAsia="Times New Roman" w:hAnsi="Times New Roman"/>
                <w:b/>
                <w:color w:val="000000"/>
                <w:lang w:eastAsia="zh-CN"/>
              </w:rPr>
              <w:t>. Ft/alkalom</w:t>
            </w:r>
          </w:p>
        </w:tc>
      </w:tr>
      <w:tr w:rsidR="00637B66" w:rsidRPr="00637B66" w14:paraId="09CDB05A" w14:textId="77777777" w:rsidTr="00533017">
        <w:tc>
          <w:tcPr>
            <w:tcW w:w="5103"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3E5AE7BF" w14:textId="77777777" w:rsidR="00637B66" w:rsidRPr="00637B66" w:rsidRDefault="00637B66" w:rsidP="00637B66">
            <w:pPr>
              <w:spacing w:after="120" w:line="288" w:lineRule="auto"/>
              <w:jc w:val="center"/>
              <w:rPr>
                <w:rFonts w:ascii="Times New Roman" w:eastAsia="Times New Roman" w:hAnsi="Times New Roman"/>
                <w:b/>
                <w:lang w:eastAsia="hu-HU"/>
              </w:rPr>
            </w:pPr>
            <w:r w:rsidRPr="00637B66">
              <w:rPr>
                <w:rFonts w:ascii="Times New Roman" w:eastAsia="Times New Roman" w:hAnsi="Times New Roman"/>
                <w:b/>
                <w:lang w:eastAsia="hu-HU"/>
              </w:rPr>
              <w:t>Informatikai üzemeltetési díj:</w:t>
            </w:r>
          </w:p>
        </w:tc>
        <w:tc>
          <w:tcPr>
            <w:tcW w:w="38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0795564" w14:textId="77777777" w:rsidR="00637B66" w:rsidRPr="00637B66" w:rsidRDefault="00637B66" w:rsidP="00637B66">
            <w:pPr>
              <w:spacing w:before="120" w:after="120" w:line="288" w:lineRule="auto"/>
              <w:jc w:val="center"/>
              <w:rPr>
                <w:rFonts w:ascii="Times New Roman" w:eastAsia="Times New Roman" w:hAnsi="Times New Roman"/>
                <w:b/>
                <w:color w:val="000000"/>
                <w:lang w:eastAsia="zh-CN"/>
              </w:rPr>
            </w:pPr>
            <w:r w:rsidRPr="00637B66">
              <w:rPr>
                <w:rFonts w:ascii="Times New Roman" w:eastAsia="Times New Roman" w:hAnsi="Times New Roman"/>
                <w:b/>
                <w:color w:val="000000"/>
                <w:lang w:eastAsia="zh-CN"/>
              </w:rPr>
              <w:t>nettó ………………</w:t>
            </w:r>
            <w:proofErr w:type="gramStart"/>
            <w:r w:rsidRPr="00637B66">
              <w:rPr>
                <w:rFonts w:ascii="Times New Roman" w:eastAsia="Times New Roman" w:hAnsi="Times New Roman"/>
                <w:b/>
                <w:color w:val="000000"/>
                <w:lang w:eastAsia="zh-CN"/>
              </w:rPr>
              <w:t>…….</w:t>
            </w:r>
            <w:proofErr w:type="gramEnd"/>
            <w:r w:rsidRPr="00637B66">
              <w:rPr>
                <w:rFonts w:ascii="Times New Roman" w:eastAsia="Times New Roman" w:hAnsi="Times New Roman"/>
                <w:b/>
                <w:color w:val="000000"/>
                <w:lang w:eastAsia="zh-CN"/>
              </w:rPr>
              <w:t>. Ft/hónap</w:t>
            </w:r>
          </w:p>
        </w:tc>
      </w:tr>
    </w:tbl>
    <w:p w14:paraId="60D9F398" w14:textId="77777777" w:rsidR="00F64D4D" w:rsidRPr="00397A7C" w:rsidRDefault="00F64D4D" w:rsidP="00637B66">
      <w:pPr>
        <w:numPr>
          <w:ilvl w:val="0"/>
          <w:numId w:val="12"/>
        </w:numPr>
        <w:suppressAutoHyphens/>
        <w:spacing w:before="120"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lastRenderedPageBreak/>
        <w:t>Felek rögzítik, hogy a fenti díj</w:t>
      </w:r>
      <w:r>
        <w:rPr>
          <w:rFonts w:ascii="Times New Roman" w:eastAsia="Times New Roman" w:hAnsi="Times New Roman"/>
          <w:lang w:eastAsia="ar-SA"/>
        </w:rPr>
        <w:t>ak</w:t>
      </w:r>
      <w:r w:rsidRPr="00397A7C">
        <w:rPr>
          <w:rFonts w:ascii="Times New Roman" w:eastAsia="Times New Roman" w:hAnsi="Times New Roman"/>
          <w:lang w:eastAsia="ar-SA"/>
        </w:rPr>
        <w:t xml:space="preserve"> átalánydíjnak minősül</w:t>
      </w:r>
      <w:r>
        <w:rPr>
          <w:rFonts w:ascii="Times New Roman" w:eastAsia="Times New Roman" w:hAnsi="Times New Roman"/>
          <w:lang w:eastAsia="ar-SA"/>
        </w:rPr>
        <w:t>nek</w:t>
      </w:r>
      <w:r w:rsidRPr="00397A7C">
        <w:rPr>
          <w:rFonts w:ascii="Times New Roman" w:eastAsia="Times New Roman" w:hAnsi="Times New Roman"/>
          <w:lang w:eastAsia="ar-SA"/>
        </w:rPr>
        <w:t>, amelyek magukban foglalják a felmerülő valamennyi díjat és költséget, mely okán a Vállalkozó a fenti díj</w:t>
      </w:r>
      <w:r>
        <w:rPr>
          <w:rFonts w:ascii="Times New Roman" w:eastAsia="Times New Roman" w:hAnsi="Times New Roman"/>
          <w:lang w:eastAsia="ar-SA"/>
        </w:rPr>
        <w:t>ak</w:t>
      </w:r>
      <w:r w:rsidRPr="00397A7C">
        <w:rPr>
          <w:rFonts w:ascii="Times New Roman" w:eastAsia="Times New Roman" w:hAnsi="Times New Roman"/>
          <w:lang w:eastAsia="ar-SA"/>
        </w:rPr>
        <w:t>on felül további díjat vagy költséget nem érvényesíthet a Megrendelővel szemben. Ezen rendelkezés vonatkozásában kivételnek tekinthetőek (tehát a Megrendelőt terheli) minden olyan egyéb fizetési kötelezettség, amelyet jogszabály a Megrendelőre telepít. Ezen fizetési kötelezettségeket a Megrendelő a Vállalkozót tájékoztatása alapján a jogszabályi határidőknek megfelelően teljesíti. A díj nem jogszabályszerű (különösen késedelmes, nem megfelelő összegű) megfizetésének valamennyi következménye Megrendelőt terheli, ezért a Vállalkozót felelősség nem terheli.</w:t>
      </w:r>
    </w:p>
    <w:p w14:paraId="24630043" w14:textId="7264FE33" w:rsidR="00F64D4D" w:rsidRDefault="00F64D4D" w:rsidP="00F64D4D">
      <w:pPr>
        <w:numPr>
          <w:ilvl w:val="0"/>
          <w:numId w:val="12"/>
        </w:numPr>
        <w:suppressAutoHyphens/>
        <w:spacing w:after="120" w:line="288" w:lineRule="auto"/>
        <w:ind w:left="426" w:hanging="426"/>
        <w:jc w:val="both"/>
        <w:rPr>
          <w:rFonts w:ascii="Times New Roman" w:eastAsia="Times New Roman" w:hAnsi="Times New Roman"/>
          <w:lang w:eastAsia="ar-SA"/>
        </w:rPr>
      </w:pPr>
      <w:r w:rsidRPr="00CB4081">
        <w:rPr>
          <w:rFonts w:ascii="Times New Roman" w:eastAsia="Times New Roman" w:hAnsi="Times New Roman"/>
          <w:lang w:eastAsia="ar-SA"/>
        </w:rPr>
        <w:t>Vállalkozó havonta jogosult számla benyújtására.</w:t>
      </w:r>
    </w:p>
    <w:p w14:paraId="7DD86E55" w14:textId="77777777" w:rsidR="00F64D4D" w:rsidRPr="00397A7C" w:rsidRDefault="00F64D4D" w:rsidP="00F64D4D">
      <w:pPr>
        <w:numPr>
          <w:ilvl w:val="0"/>
          <w:numId w:val="12"/>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A jelen szerződés, a számlázás, a kifizetés és az elszámolás pénzneme a HUF. Az ÁFA tartalmára és kifizetésének körülményeire a számla kiállításakor hatályos adójogszabályok az irányadóak.</w:t>
      </w:r>
    </w:p>
    <w:p w14:paraId="730DAD62" w14:textId="6FDB7FEE" w:rsidR="00F64D4D" w:rsidRDefault="00F64D4D" w:rsidP="00F64D4D">
      <w:pPr>
        <w:numPr>
          <w:ilvl w:val="0"/>
          <w:numId w:val="12"/>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Felek rögzítik, hogy Megrendelő előleget nem biztosít.</w:t>
      </w:r>
    </w:p>
    <w:p w14:paraId="2C9481A1" w14:textId="378556FD" w:rsidR="002E50F0" w:rsidRPr="00CB4081" w:rsidRDefault="002E50F0" w:rsidP="002E50F0">
      <w:pPr>
        <w:numPr>
          <w:ilvl w:val="0"/>
          <w:numId w:val="12"/>
        </w:numPr>
        <w:suppressAutoHyphens/>
        <w:spacing w:after="120" w:line="288" w:lineRule="auto"/>
        <w:ind w:left="426" w:hanging="426"/>
        <w:jc w:val="both"/>
        <w:rPr>
          <w:rFonts w:ascii="Times New Roman" w:eastAsia="Times New Roman" w:hAnsi="Times New Roman"/>
          <w:lang w:eastAsia="ar-SA"/>
        </w:rPr>
      </w:pPr>
      <w:r w:rsidRPr="002E50F0">
        <w:rPr>
          <w:rFonts w:ascii="Times New Roman" w:eastAsia="Times New Roman" w:hAnsi="Times New Roman"/>
          <w:lang w:eastAsia="ar-SA"/>
        </w:rPr>
        <w:t xml:space="preserve">A Szerződés </w:t>
      </w:r>
      <w:r>
        <w:rPr>
          <w:rFonts w:ascii="Times New Roman" w:eastAsia="Times New Roman" w:hAnsi="Times New Roman"/>
          <w:lang w:eastAsia="ar-SA"/>
        </w:rPr>
        <w:t>II</w:t>
      </w:r>
      <w:r w:rsidRPr="002E50F0">
        <w:rPr>
          <w:rFonts w:ascii="Times New Roman" w:eastAsia="Times New Roman" w:hAnsi="Times New Roman"/>
          <w:lang w:eastAsia="ar-SA"/>
        </w:rPr>
        <w:t xml:space="preserve">. pontja szerint ellátott Feladatok ellátását a Vállalkozó a teljesítéssel érintett hónap utolsó napjával összesíti és az összesítőt elektronikus formában (a továbbiakban: </w:t>
      </w:r>
      <w:r w:rsidRPr="002E50F0">
        <w:rPr>
          <w:rFonts w:ascii="Times New Roman" w:eastAsia="Times New Roman" w:hAnsi="Times New Roman"/>
          <w:b/>
          <w:bCs/>
          <w:i/>
          <w:iCs/>
          <w:lang w:eastAsia="ar-SA"/>
        </w:rPr>
        <w:t>Összesítő</w:t>
      </w:r>
      <w:r w:rsidRPr="002E50F0">
        <w:rPr>
          <w:rFonts w:ascii="Times New Roman" w:eastAsia="Times New Roman" w:hAnsi="Times New Roman"/>
          <w:lang w:eastAsia="ar-SA"/>
        </w:rPr>
        <w:t xml:space="preserve">) Megrendelő részére megküldi Megrendelő lent megjelölt kapcsolattartója </w:t>
      </w:r>
      <w:r>
        <w:rPr>
          <w:rFonts w:ascii="Times New Roman" w:eastAsia="Times New Roman" w:hAnsi="Times New Roman"/>
          <w:lang w:eastAsia="ar-SA"/>
        </w:rPr>
        <w:t>részére</w:t>
      </w:r>
      <w:r w:rsidRPr="002E50F0">
        <w:rPr>
          <w:rFonts w:ascii="Times New Roman" w:eastAsia="Times New Roman" w:hAnsi="Times New Roman"/>
          <w:lang w:eastAsia="ar-SA"/>
        </w:rPr>
        <w:t>. Az Összesítő megküldésével a Szerződés teljesítése a Vállalkozó által az érintett hónapra vonatkozóan megvalósul.</w:t>
      </w:r>
    </w:p>
    <w:p w14:paraId="0CFE7161" w14:textId="3418905E" w:rsidR="00C938A5" w:rsidRDefault="00C938A5" w:rsidP="00C938A5">
      <w:pPr>
        <w:numPr>
          <w:ilvl w:val="0"/>
          <w:numId w:val="12"/>
        </w:numPr>
        <w:suppressAutoHyphens/>
        <w:spacing w:after="120" w:line="288" w:lineRule="auto"/>
        <w:ind w:left="426" w:hanging="426"/>
        <w:jc w:val="both"/>
        <w:rPr>
          <w:rFonts w:ascii="Times New Roman" w:eastAsia="Times New Roman" w:hAnsi="Times New Roman"/>
          <w:lang w:eastAsia="ar-SA"/>
        </w:rPr>
      </w:pPr>
      <w:r w:rsidRPr="00F7125E">
        <w:rPr>
          <w:rFonts w:ascii="Times New Roman" w:eastAsia="Times New Roman" w:hAnsi="Times New Roman"/>
          <w:lang w:eastAsia="ar-SA"/>
        </w:rPr>
        <w:t xml:space="preserve">A Vállalkozó az elvégzett feladatokról feladat- és időnyilvántartást is vezet. Felek rögzítik, hogy a Vállalkozó </w:t>
      </w:r>
      <w:r w:rsidR="00A86C01">
        <w:rPr>
          <w:rFonts w:ascii="Times New Roman" w:eastAsia="Times New Roman" w:hAnsi="Times New Roman"/>
          <w:lang w:eastAsia="ar-SA"/>
        </w:rPr>
        <w:t>az 1. számú mellékletben szereplő Üzemeltetési órakeret</w:t>
      </w:r>
      <w:r w:rsidRPr="00F7125E">
        <w:rPr>
          <w:rFonts w:ascii="Times New Roman" w:eastAsia="Times New Roman" w:hAnsi="Times New Roman"/>
          <w:lang w:eastAsia="ar-SA"/>
        </w:rPr>
        <w:t xml:space="preserve"> és kiszállási keretszám vagy munkaidőn kívül végzett tevékenység esetén óradíjak szerint jogosult a túlmunkát kiszámlázni (havi elszámolással) a hivatkozott kiszállásokat és túlmunkát is tartalmazó Összesítő jóváhagyása és a Teljesítésigazolás Megrendelő </w:t>
      </w:r>
      <w:r w:rsidR="00A86C01">
        <w:rPr>
          <w:rFonts w:ascii="Times New Roman" w:eastAsia="Times New Roman" w:hAnsi="Times New Roman"/>
          <w:lang w:eastAsia="ar-SA"/>
        </w:rPr>
        <w:t>aláírt</w:t>
      </w:r>
      <w:r w:rsidRPr="00F7125E">
        <w:rPr>
          <w:rFonts w:ascii="Times New Roman" w:eastAsia="Times New Roman" w:hAnsi="Times New Roman"/>
          <w:lang w:eastAsia="ar-SA"/>
        </w:rPr>
        <w:t xml:space="preserve"> történő kiállítása esetén.</w:t>
      </w:r>
    </w:p>
    <w:p w14:paraId="17764765" w14:textId="3A5CA937" w:rsidR="00C938A5" w:rsidRPr="00C938A5" w:rsidRDefault="00C938A5" w:rsidP="00C938A5">
      <w:pPr>
        <w:numPr>
          <w:ilvl w:val="0"/>
          <w:numId w:val="12"/>
        </w:numPr>
        <w:spacing w:after="120" w:line="288" w:lineRule="auto"/>
        <w:ind w:left="425" w:hanging="425"/>
        <w:jc w:val="both"/>
        <w:rPr>
          <w:rFonts w:ascii="Times New Roman" w:hAnsi="Times New Roman"/>
        </w:rPr>
      </w:pPr>
      <w:r w:rsidRPr="00397A7C">
        <w:rPr>
          <w:rFonts w:ascii="Times New Roman" w:eastAsia="Times New Roman" w:hAnsi="Times New Roman"/>
          <w:lang w:eastAsia="ar-SA"/>
        </w:rPr>
        <w:t>A számla kiállításának (befogadásának) feltétele Vállalkozó által kiállított, Megrendelő által igazolt teljesítésigazolás</w:t>
      </w:r>
      <w:r>
        <w:rPr>
          <w:rFonts w:ascii="Times New Roman" w:eastAsia="Times New Roman" w:hAnsi="Times New Roman"/>
          <w:lang w:eastAsia="ar-SA"/>
        </w:rPr>
        <w:t xml:space="preserve">, valamint </w:t>
      </w:r>
      <w:r w:rsidR="002E50F0">
        <w:rPr>
          <w:rFonts w:ascii="Times New Roman" w:eastAsia="Times New Roman" w:hAnsi="Times New Roman"/>
          <w:lang w:eastAsia="ar-SA"/>
        </w:rPr>
        <w:t>az</w:t>
      </w:r>
      <w:r w:rsidR="00B64ABB">
        <w:rPr>
          <w:rFonts w:ascii="Times New Roman" w:eastAsia="Times New Roman" w:hAnsi="Times New Roman"/>
          <w:lang w:eastAsia="ar-SA"/>
        </w:rPr>
        <w:t xml:space="preserve"> elfogadott</w:t>
      </w:r>
      <w:r w:rsidR="002E50F0">
        <w:rPr>
          <w:rFonts w:ascii="Times New Roman" w:eastAsia="Times New Roman" w:hAnsi="Times New Roman"/>
          <w:lang w:eastAsia="ar-SA"/>
        </w:rPr>
        <w:t xml:space="preserve"> Összesítő</w:t>
      </w:r>
      <w:r w:rsidRPr="00397A7C">
        <w:rPr>
          <w:rFonts w:ascii="Times New Roman" w:eastAsia="Times New Roman" w:hAnsi="Times New Roman"/>
          <w:lang w:eastAsia="ar-SA"/>
        </w:rPr>
        <w:t xml:space="preserve"> csatolása. Megrendelő a teljesítés elismeréséről (teljesítésigazolás)</w:t>
      </w:r>
      <w:r w:rsidR="00B64ABB">
        <w:rPr>
          <w:rFonts w:ascii="Times New Roman" w:eastAsia="Times New Roman" w:hAnsi="Times New Roman"/>
          <w:lang w:eastAsia="ar-SA"/>
        </w:rPr>
        <w:t>, valamint az Összesítő elfogadásáról</w:t>
      </w:r>
      <w:r w:rsidRPr="00397A7C">
        <w:rPr>
          <w:rFonts w:ascii="Times New Roman" w:eastAsia="Times New Roman" w:hAnsi="Times New Roman"/>
          <w:lang w:eastAsia="ar-SA"/>
        </w:rPr>
        <w:t>, vagy az elismerés</w:t>
      </w:r>
      <w:r w:rsidR="00B64ABB">
        <w:rPr>
          <w:rFonts w:ascii="Times New Roman" w:eastAsia="Times New Roman" w:hAnsi="Times New Roman"/>
          <w:lang w:eastAsia="ar-SA"/>
        </w:rPr>
        <w:t>, elfogadás</w:t>
      </w:r>
      <w:r w:rsidRPr="00397A7C">
        <w:rPr>
          <w:rFonts w:ascii="Times New Roman" w:eastAsia="Times New Roman" w:hAnsi="Times New Roman"/>
          <w:lang w:eastAsia="ar-SA"/>
        </w:rPr>
        <w:t xml:space="preserve"> megtagadásáról legkésőbb a teljesítésétől számított </w:t>
      </w:r>
      <w:r w:rsidRPr="00165512">
        <w:rPr>
          <w:rFonts w:ascii="Times New Roman" w:eastAsia="Times New Roman" w:hAnsi="Times New Roman"/>
          <w:lang w:eastAsia="ar-SA"/>
        </w:rPr>
        <w:t>5 napon belül</w:t>
      </w:r>
      <w:r w:rsidRPr="00397A7C">
        <w:rPr>
          <w:rFonts w:ascii="Times New Roman" w:eastAsia="Times New Roman" w:hAnsi="Times New Roman"/>
          <w:lang w:eastAsia="ar-SA"/>
        </w:rPr>
        <w:t xml:space="preserve"> írásban nyilatkozik. Vállalkozó kizárólag akkor nyújthatja be számláját, </w:t>
      </w:r>
      <w:r w:rsidRPr="00146F02">
        <w:rPr>
          <w:rFonts w:ascii="Times New Roman" w:eastAsia="Times New Roman" w:hAnsi="Times New Roman"/>
          <w:lang w:eastAsia="ar-SA"/>
        </w:rPr>
        <w:t>amennyiben Megrendelő a szerződésszerű teljesítését teljesítésigazolással elismerte.</w:t>
      </w:r>
    </w:p>
    <w:p w14:paraId="1D1442E8" w14:textId="268812A6" w:rsidR="00C938A5" w:rsidRPr="00C938A5" w:rsidRDefault="00C938A5" w:rsidP="00C938A5">
      <w:pPr>
        <w:numPr>
          <w:ilvl w:val="0"/>
          <w:numId w:val="12"/>
        </w:numPr>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ind w:left="425" w:hanging="425"/>
        <w:jc w:val="both"/>
      </w:pPr>
      <w:r w:rsidRPr="00C938A5">
        <w:rPr>
          <w:rFonts w:ascii="Times New Roman" w:eastAsia="Calibri" w:hAnsi="Times New Roman"/>
        </w:rPr>
        <w:t>Amennyiben a Megrendelő a teljesítésigazolás aláírásával késedelembe esik Vállalkozó akkor is jogosult a számlát kiállítani, ha a Szerződés teljesítését követő 8 napon belül Megrendelő a teljesítéssel szemben kifogással nem él</w:t>
      </w:r>
      <w:r w:rsidR="0036461E">
        <w:rPr>
          <w:rFonts w:ascii="Times New Roman" w:eastAsia="Calibri" w:hAnsi="Times New Roman"/>
        </w:rPr>
        <w:t>,</w:t>
      </w:r>
      <w:r w:rsidRPr="00C938A5">
        <w:rPr>
          <w:rFonts w:ascii="Times New Roman" w:eastAsia="Calibri" w:hAnsi="Times New Roman"/>
        </w:rPr>
        <w:t xml:space="preserve"> tekintettel arra, hogy ebben az esetben a Felek a Szerződést, szerződésszerűen telkesítettnek tekintik.</w:t>
      </w:r>
    </w:p>
    <w:p w14:paraId="2D578730" w14:textId="002029E2" w:rsidR="00C938A5" w:rsidRPr="00C938A5" w:rsidRDefault="00C938A5" w:rsidP="0036461E">
      <w:pPr>
        <w:numPr>
          <w:ilvl w:val="0"/>
          <w:numId w:val="12"/>
        </w:numPr>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ind w:left="425" w:hanging="425"/>
        <w:jc w:val="both"/>
        <w:rPr>
          <w:rFonts w:ascii="Times New Roman" w:eastAsia="Calibri" w:hAnsi="Times New Roman"/>
        </w:rPr>
      </w:pPr>
      <w:r w:rsidRPr="00C938A5">
        <w:rPr>
          <w:rFonts w:ascii="Times New Roman" w:eastAsia="Calibri" w:hAnsi="Times New Roman"/>
        </w:rPr>
        <w:t xml:space="preserve">Felek rögzítik, hogy a szerződésszerű teljesítés igazolására </w:t>
      </w:r>
      <w:r w:rsidR="0036461E" w:rsidRPr="0036461E">
        <w:rPr>
          <w:rFonts w:ascii="Times New Roman" w:eastAsia="Calibri" w:hAnsi="Times New Roman"/>
        </w:rPr>
        <w:t>_______________________________</w:t>
      </w:r>
      <w:r w:rsidRPr="00C938A5">
        <w:rPr>
          <w:rFonts w:ascii="Times New Roman" w:eastAsia="Calibri" w:hAnsi="Times New Roman"/>
        </w:rPr>
        <w:t xml:space="preserve"> jogosult.</w:t>
      </w:r>
    </w:p>
    <w:p w14:paraId="1193199F" w14:textId="77777777" w:rsidR="00F64D4D" w:rsidRPr="00146F02" w:rsidRDefault="00F64D4D" w:rsidP="00F64D4D">
      <w:pPr>
        <w:numPr>
          <w:ilvl w:val="0"/>
          <w:numId w:val="12"/>
        </w:numPr>
        <w:suppressAutoHyphens/>
        <w:spacing w:after="120" w:line="288" w:lineRule="auto"/>
        <w:ind w:left="426" w:hanging="426"/>
        <w:jc w:val="both"/>
        <w:rPr>
          <w:rFonts w:ascii="Times New Roman" w:eastAsia="Times New Roman" w:hAnsi="Times New Roman"/>
          <w:lang w:eastAsia="ar-SA"/>
        </w:rPr>
      </w:pPr>
      <w:r w:rsidRPr="00146F02">
        <w:rPr>
          <w:rFonts w:ascii="Times New Roman" w:eastAsia="Times New Roman" w:hAnsi="Times New Roman"/>
          <w:lang w:eastAsia="ar-SA"/>
        </w:rPr>
        <w:lastRenderedPageBreak/>
        <w:t>A számla meg kell, hogy feleljen különösen a számvitelről szóló 2000. évi C. törvény és az általános forgalmi adóról szóló 2007. évi CXXVII. törvény előírásainak, valamint a vonatkozó egyéb hatályos jogszabályi előírásoknak.</w:t>
      </w:r>
    </w:p>
    <w:p w14:paraId="534A9D6F" w14:textId="4BB09551" w:rsidR="00F64D4D" w:rsidRPr="005C0CED" w:rsidRDefault="00F64D4D" w:rsidP="00F64D4D">
      <w:pPr>
        <w:numPr>
          <w:ilvl w:val="0"/>
          <w:numId w:val="12"/>
        </w:numPr>
        <w:suppressAutoHyphens/>
        <w:spacing w:after="120" w:line="288" w:lineRule="auto"/>
        <w:ind w:left="426" w:hanging="426"/>
        <w:jc w:val="both"/>
        <w:rPr>
          <w:rFonts w:ascii="Times New Roman" w:eastAsia="Times New Roman" w:hAnsi="Times New Roman"/>
          <w:lang w:eastAsia="ar-SA"/>
        </w:rPr>
      </w:pPr>
      <w:r w:rsidRPr="005C0CED">
        <w:rPr>
          <w:rFonts w:ascii="Times New Roman" w:eastAsia="Times New Roman" w:hAnsi="Times New Roman"/>
          <w:lang w:eastAsia="ar-SA"/>
        </w:rPr>
        <w:t xml:space="preserve">Megrendelő a teljesítésigazolással igazolt Vállalkozói díjat a Ptk. 6:130. § (1) bekezdése szerint a számla kiállításától számított </w:t>
      </w:r>
      <w:r w:rsidR="0036461E">
        <w:rPr>
          <w:rFonts w:ascii="Times New Roman" w:eastAsia="Times New Roman" w:hAnsi="Times New Roman"/>
          <w:lang w:eastAsia="ar-SA"/>
        </w:rPr>
        <w:t>4</w:t>
      </w:r>
      <w:r w:rsidRPr="00165512">
        <w:rPr>
          <w:rFonts w:ascii="Times New Roman" w:eastAsia="Times New Roman" w:hAnsi="Times New Roman"/>
          <w:lang w:eastAsia="ar-SA"/>
        </w:rPr>
        <w:t>5 napon belül</w:t>
      </w:r>
      <w:r w:rsidRPr="005C0CED">
        <w:rPr>
          <w:rFonts w:ascii="Times New Roman" w:eastAsia="Times New Roman" w:hAnsi="Times New Roman"/>
          <w:lang w:eastAsia="ar-SA"/>
        </w:rPr>
        <w:t xml:space="preserve"> átutalással egyenlíti ki Megrendelő </w:t>
      </w:r>
      <w:r>
        <w:rPr>
          <w:rFonts w:ascii="Times New Roman" w:eastAsia="Times New Roman" w:hAnsi="Times New Roman"/>
          <w:lang w:eastAsia="ar-SA"/>
        </w:rPr>
        <w:t xml:space="preserve">_______ </w:t>
      </w:r>
      <w:r w:rsidRPr="005C0CED">
        <w:rPr>
          <w:rFonts w:ascii="Times New Roman" w:eastAsia="Times New Roman" w:hAnsi="Times New Roman"/>
          <w:lang w:eastAsia="ar-SA"/>
        </w:rPr>
        <w:t>Bank Nyrt.</w:t>
      </w:r>
      <w:r>
        <w:rPr>
          <w:rFonts w:ascii="Times New Roman" w:eastAsia="Times New Roman" w:hAnsi="Times New Roman"/>
          <w:lang w:eastAsia="ar-SA"/>
        </w:rPr>
        <w:t>/Zrt.</w:t>
      </w:r>
      <w:r w:rsidRPr="005C0CED">
        <w:rPr>
          <w:rFonts w:ascii="Times New Roman" w:eastAsia="Times New Roman" w:hAnsi="Times New Roman"/>
          <w:lang w:eastAsia="ar-SA"/>
        </w:rPr>
        <w:t xml:space="preserve">-nél vezetett </w:t>
      </w:r>
      <w:r>
        <w:rPr>
          <w:rFonts w:ascii="Times New Roman" w:eastAsia="Times New Roman" w:hAnsi="Times New Roman"/>
          <w:lang w:eastAsia="ar-SA"/>
        </w:rPr>
        <w:t>__________- ___________ ____________</w:t>
      </w:r>
      <w:r w:rsidRPr="005C0CED">
        <w:rPr>
          <w:rFonts w:ascii="Times New Roman" w:eastAsia="Times New Roman" w:hAnsi="Times New Roman"/>
          <w:lang w:eastAsia="ar-SA"/>
        </w:rPr>
        <w:t xml:space="preserve"> számú bankszámlájára.</w:t>
      </w:r>
    </w:p>
    <w:p w14:paraId="70869FC3" w14:textId="77777777" w:rsidR="00F64D4D" w:rsidRPr="00146F02" w:rsidRDefault="00F64D4D" w:rsidP="00F64D4D">
      <w:pPr>
        <w:numPr>
          <w:ilvl w:val="0"/>
          <w:numId w:val="12"/>
        </w:numPr>
        <w:suppressAutoHyphens/>
        <w:spacing w:after="120" w:line="288" w:lineRule="auto"/>
        <w:ind w:left="426" w:hanging="426"/>
        <w:jc w:val="both"/>
        <w:rPr>
          <w:rFonts w:ascii="Times New Roman" w:eastAsia="Times New Roman" w:hAnsi="Times New Roman"/>
          <w:lang w:eastAsia="ar-SA"/>
        </w:rPr>
      </w:pPr>
      <w:r w:rsidRPr="00146F02">
        <w:rPr>
          <w:rFonts w:ascii="Times New Roman" w:eastAsia="Times New Roman" w:hAnsi="Times New Roman"/>
          <w:lang w:eastAsia="ar-SA"/>
        </w:rPr>
        <w:t>A bankszámlák közötti elszámolás útján teljesített fizetést akkor kell megtörténtnek tekinteni, amikor a pénzintézet a fizetésre kötelezett bankszámláját megterheli.</w:t>
      </w:r>
    </w:p>
    <w:p w14:paraId="77ABE004" w14:textId="63133755" w:rsidR="00F64D4D" w:rsidRDefault="00F64D4D" w:rsidP="00F64D4D">
      <w:pPr>
        <w:numPr>
          <w:ilvl w:val="0"/>
          <w:numId w:val="12"/>
        </w:numPr>
        <w:suppressAutoHyphens/>
        <w:spacing w:after="120" w:line="288" w:lineRule="auto"/>
        <w:ind w:left="426" w:hanging="426"/>
        <w:jc w:val="both"/>
        <w:rPr>
          <w:rFonts w:ascii="Times New Roman" w:eastAsia="Times New Roman" w:hAnsi="Times New Roman"/>
          <w:lang w:eastAsia="ar-SA"/>
        </w:rPr>
      </w:pPr>
      <w:r w:rsidRPr="00146F02">
        <w:rPr>
          <w:rFonts w:ascii="Times New Roman" w:eastAsia="Times New Roman" w:hAnsi="Times New Roman"/>
          <w:lang w:eastAsia="ar-SA"/>
        </w:rPr>
        <w:t>Késedelmes fizetés esetén Megrendelő a Ptk. 6:155. § (1) bekezdése szerint meghatározott mértékű késedelmi kamatot és 2016. évi IX. törvény szerinti behajtási költségátalányt fizet Vállalkozónak.</w:t>
      </w:r>
    </w:p>
    <w:p w14:paraId="47D2932E" w14:textId="77777777" w:rsidR="0036461E" w:rsidRPr="0036461E" w:rsidRDefault="0036461E" w:rsidP="0036461E">
      <w:pPr>
        <w:numPr>
          <w:ilvl w:val="0"/>
          <w:numId w:val="12"/>
        </w:numPr>
        <w:suppressAutoHyphens/>
        <w:spacing w:after="120" w:line="288" w:lineRule="auto"/>
        <w:ind w:left="426" w:hanging="426"/>
        <w:jc w:val="both"/>
        <w:rPr>
          <w:rFonts w:ascii="Times New Roman" w:eastAsia="Times New Roman" w:hAnsi="Times New Roman"/>
          <w:lang w:eastAsia="ar-SA"/>
        </w:rPr>
      </w:pPr>
      <w:r w:rsidRPr="0036461E">
        <w:rPr>
          <w:rFonts w:ascii="Times New Roman" w:eastAsia="Times New Roman" w:hAnsi="Times New Roman"/>
          <w:lang w:eastAsia="ar-SA"/>
        </w:rPr>
        <w:t>Felek rögzítik, hogy a kiállításra kerülő számla mellékletét képezi:</w:t>
      </w:r>
    </w:p>
    <w:p w14:paraId="74652DA4" w14:textId="77777777" w:rsidR="0036461E" w:rsidRPr="00573134" w:rsidRDefault="0036461E" w:rsidP="0036461E">
      <w:pPr>
        <w:pStyle w:val="Listaszerbekezds"/>
        <w:numPr>
          <w:ilvl w:val="0"/>
          <w:numId w:val="15"/>
        </w:numPr>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1434" w:hanging="357"/>
        <w:jc w:val="both"/>
      </w:pPr>
      <w:r w:rsidRPr="00573134">
        <w:t>mindkét fél részéről aláírt, részletes teljesítés igazolás</w:t>
      </w:r>
    </w:p>
    <w:p w14:paraId="6894D5ED" w14:textId="77777777" w:rsidR="0036461E" w:rsidRPr="00573134" w:rsidRDefault="0036461E" w:rsidP="0036461E">
      <w:pPr>
        <w:pStyle w:val="Listaszerbekezds"/>
        <w:numPr>
          <w:ilvl w:val="0"/>
          <w:numId w:val="15"/>
        </w:numPr>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jc w:val="both"/>
      </w:pPr>
      <w:r w:rsidRPr="00573134">
        <w:t>megrendel</w:t>
      </w:r>
      <w:r>
        <w:t>ő</w:t>
      </w:r>
      <w:r w:rsidRPr="00573134">
        <w:t xml:space="preserve"> lap/email</w:t>
      </w:r>
    </w:p>
    <w:p w14:paraId="30DFCDEC" w14:textId="77777777" w:rsidR="0036461E" w:rsidRPr="0036461E" w:rsidRDefault="0036461E" w:rsidP="0036461E">
      <w:pPr>
        <w:numPr>
          <w:ilvl w:val="0"/>
          <w:numId w:val="12"/>
        </w:numPr>
        <w:suppressAutoHyphens/>
        <w:spacing w:after="120" w:line="288" w:lineRule="auto"/>
        <w:ind w:left="426" w:hanging="426"/>
        <w:jc w:val="both"/>
        <w:rPr>
          <w:rFonts w:ascii="Times New Roman" w:eastAsia="Times New Roman" w:hAnsi="Times New Roman"/>
          <w:lang w:eastAsia="ar-SA"/>
        </w:rPr>
      </w:pPr>
      <w:r w:rsidRPr="0036461E">
        <w:rPr>
          <w:rFonts w:ascii="Times New Roman" w:eastAsia="Times New Roman" w:hAnsi="Times New Roman"/>
          <w:lang w:eastAsia="ar-SA"/>
        </w:rPr>
        <w:t>A számla kötelező tartalmi eleme a Szerződés iktatószáma. Vállalkozó tudomásul veszi, hogy amennyiben a számla nem tartalmazza a szerződés iktatószámát, abban az esetben Megrendelő nem köteles kiegyenlíteni a számát.</w:t>
      </w:r>
    </w:p>
    <w:p w14:paraId="7C60F522" w14:textId="77777777" w:rsidR="0036461E" w:rsidRPr="0036461E" w:rsidRDefault="0036461E" w:rsidP="0036461E">
      <w:pPr>
        <w:pStyle w:val="Listaszerbekezds"/>
        <w:numPr>
          <w:ilvl w:val="0"/>
          <w:numId w:val="1"/>
        </w:numPr>
        <w:spacing w:before="240" w:after="240" w:line="288" w:lineRule="auto"/>
        <w:ind w:left="0" w:firstLine="0"/>
        <w:jc w:val="center"/>
        <w:rPr>
          <w:rFonts w:eastAsia="Calibri"/>
          <w:b/>
          <w:color w:val="auto"/>
        </w:rPr>
      </w:pPr>
      <w:r w:rsidRPr="0036461E">
        <w:rPr>
          <w:rFonts w:eastAsia="Calibri"/>
          <w:b/>
          <w:color w:val="auto"/>
        </w:rPr>
        <w:t>A SZERZŐDÉS MEGERŐSÍTÉSE</w:t>
      </w:r>
    </w:p>
    <w:p w14:paraId="2EA90AF2" w14:textId="17D44CA7" w:rsidR="0036461E" w:rsidRPr="00417E04" w:rsidRDefault="0036461E" w:rsidP="0036461E">
      <w:pPr>
        <w:numPr>
          <w:ilvl w:val="0"/>
          <w:numId w:val="1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Amennyiben az Vállalkozó olyan okból, amelyért felelős, megszegi a Szerződést, a Ptk. 6:186. § (1) bekezdése alapján késedelmi kötbér fizetésére köteles az alábbi pontok szerint.</w:t>
      </w:r>
      <w:r w:rsidR="00D24C6A">
        <w:rPr>
          <w:rFonts w:ascii="Times New Roman" w:eastAsia="Calibri" w:hAnsi="Times New Roman"/>
          <w:color w:val="000000"/>
          <w:kern w:val="1"/>
          <w:lang w:eastAsia="zh-CN"/>
        </w:rPr>
        <w:t xml:space="preserve"> </w:t>
      </w:r>
      <w:r w:rsidR="00D24C6A" w:rsidRPr="00417E04">
        <w:rPr>
          <w:rFonts w:ascii="Times New Roman" w:eastAsia="Calibri" w:hAnsi="Times New Roman"/>
          <w:color w:val="000000"/>
          <w:kern w:val="1"/>
          <w:lang w:eastAsia="zh-CN"/>
        </w:rPr>
        <w:t>Ez alól kivételt képeznek a VII.1</w:t>
      </w:r>
      <w:r w:rsidR="00D916C5">
        <w:rPr>
          <w:rFonts w:ascii="Times New Roman" w:eastAsia="Calibri" w:hAnsi="Times New Roman"/>
          <w:color w:val="000000"/>
          <w:kern w:val="1"/>
          <w:lang w:eastAsia="zh-CN"/>
        </w:rPr>
        <w:t>1.) pontban</w:t>
      </w:r>
      <w:r w:rsidR="00D24C6A" w:rsidRPr="00417E04">
        <w:rPr>
          <w:rFonts w:ascii="Times New Roman" w:eastAsia="Calibri" w:hAnsi="Times New Roman"/>
          <w:color w:val="000000"/>
          <w:kern w:val="1"/>
          <w:lang w:eastAsia="zh-CN"/>
        </w:rPr>
        <w:t xml:space="preserve"> rögzített esetek.</w:t>
      </w:r>
    </w:p>
    <w:p w14:paraId="2615A77A" w14:textId="1035DA0C" w:rsidR="0036461E" w:rsidRDefault="0036461E" w:rsidP="0036461E">
      <w:pPr>
        <w:numPr>
          <w:ilvl w:val="0"/>
          <w:numId w:val="1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b/>
          <w:bCs/>
          <w:color w:val="000000"/>
          <w:kern w:val="1"/>
          <w:u w:val="single"/>
          <w:lang w:eastAsia="zh-CN"/>
        </w:rPr>
        <w:t xml:space="preserve">Késedelmi kötbér: </w:t>
      </w:r>
      <w:r w:rsidRPr="00397A7C">
        <w:rPr>
          <w:rFonts w:ascii="Times New Roman" w:eastAsia="Calibri" w:hAnsi="Times New Roman"/>
          <w:color w:val="000000"/>
          <w:kern w:val="1"/>
          <w:lang w:eastAsia="zh-CN"/>
        </w:rPr>
        <w:t xml:space="preserve">Felek megállapodnak abban, hogy a Vállalkozó amennyiben </w:t>
      </w:r>
      <w:r w:rsidR="004621D4">
        <w:rPr>
          <w:rFonts w:ascii="Times New Roman" w:eastAsia="Calibri" w:hAnsi="Times New Roman"/>
          <w:color w:val="000000"/>
          <w:kern w:val="1"/>
          <w:lang w:eastAsia="zh-CN"/>
        </w:rPr>
        <w:t xml:space="preserve">írásban bejelentett </w:t>
      </w:r>
      <w:r w:rsidR="00D24C6A">
        <w:rPr>
          <w:rFonts w:ascii="Times New Roman" w:eastAsia="Calibri" w:hAnsi="Times New Roman"/>
          <w:color w:val="000000"/>
          <w:kern w:val="1"/>
          <w:lang w:eastAsia="zh-CN"/>
        </w:rPr>
        <w:t xml:space="preserve">kritikus probléma esetén </w:t>
      </w:r>
      <w:r w:rsidRPr="00397A7C">
        <w:rPr>
          <w:rFonts w:ascii="Times New Roman" w:eastAsia="Calibri" w:hAnsi="Times New Roman"/>
          <w:color w:val="000000"/>
          <w:kern w:val="1"/>
          <w:lang w:eastAsia="zh-CN"/>
        </w:rPr>
        <w:t xml:space="preserve">olyan okból, amiért felelős (Ptk. 6:186. §) </w:t>
      </w:r>
      <w:r>
        <w:rPr>
          <w:rFonts w:ascii="Times New Roman" w:eastAsia="Calibri" w:hAnsi="Times New Roman"/>
          <w:color w:val="000000"/>
          <w:kern w:val="1"/>
          <w:lang w:eastAsia="zh-CN"/>
        </w:rPr>
        <w:t xml:space="preserve">a </w:t>
      </w:r>
      <w:r w:rsidRPr="00397A7C">
        <w:rPr>
          <w:rFonts w:ascii="Times New Roman" w:eastAsia="Calibri" w:hAnsi="Times New Roman"/>
          <w:color w:val="000000"/>
          <w:kern w:val="1"/>
          <w:lang w:eastAsia="zh-CN"/>
        </w:rPr>
        <w:t xml:space="preserve">teljesítéssel </w:t>
      </w:r>
      <w:r w:rsidR="00456522">
        <w:rPr>
          <w:rFonts w:ascii="Times New Roman" w:eastAsia="Calibri" w:hAnsi="Times New Roman"/>
          <w:color w:val="000000"/>
          <w:kern w:val="1"/>
          <w:lang w:eastAsia="zh-CN"/>
        </w:rPr>
        <w:t xml:space="preserve">jelentős </w:t>
      </w:r>
      <w:r w:rsidRPr="00397A7C">
        <w:rPr>
          <w:rFonts w:ascii="Times New Roman" w:eastAsia="Calibri" w:hAnsi="Times New Roman"/>
          <w:color w:val="000000"/>
          <w:kern w:val="1"/>
          <w:lang w:eastAsia="zh-CN"/>
        </w:rPr>
        <w:t>késedelembe esik, kötbér megfizetésére köteles.</w:t>
      </w:r>
    </w:p>
    <w:p w14:paraId="37BB07AC" w14:textId="13C10D3C" w:rsidR="00D24C6A" w:rsidRDefault="00D24C6A" w:rsidP="00751671">
      <w:pPr>
        <w:numPr>
          <w:ilvl w:val="0"/>
          <w:numId w:val="16"/>
        </w:numPr>
        <w:spacing w:after="120" w:line="288" w:lineRule="auto"/>
        <w:ind w:left="426" w:right="9" w:hanging="426"/>
        <w:jc w:val="both"/>
        <w:rPr>
          <w:rFonts w:ascii="Times New Roman" w:eastAsia="Calibri" w:hAnsi="Times New Roman"/>
          <w:color w:val="000000"/>
          <w:kern w:val="1"/>
          <w:lang w:eastAsia="zh-CN"/>
        </w:rPr>
      </w:pPr>
      <w:r>
        <w:rPr>
          <w:rFonts w:ascii="Times New Roman" w:eastAsia="Calibri" w:hAnsi="Times New Roman"/>
          <w:color w:val="000000"/>
          <w:kern w:val="1"/>
          <w:lang w:eastAsia="zh-CN"/>
        </w:rPr>
        <w:t>Késedelmi kötbér fizetésére a kötelezhető a Vállalkozó</w:t>
      </w:r>
      <w:r w:rsidR="00873480">
        <w:rPr>
          <w:rFonts w:ascii="Times New Roman" w:eastAsia="Calibri" w:hAnsi="Times New Roman"/>
          <w:color w:val="000000"/>
          <w:kern w:val="1"/>
          <w:lang w:eastAsia="zh-CN"/>
        </w:rPr>
        <w:t xml:space="preserve">, amennyiben </w:t>
      </w:r>
      <w:r w:rsidR="004621D4">
        <w:rPr>
          <w:rFonts w:ascii="Times New Roman" w:eastAsia="Calibri" w:hAnsi="Times New Roman"/>
          <w:color w:val="000000"/>
          <w:kern w:val="1"/>
          <w:lang w:eastAsia="zh-CN"/>
        </w:rPr>
        <w:t xml:space="preserve">írásban </w:t>
      </w:r>
      <w:r w:rsidR="00ED0194">
        <w:rPr>
          <w:rFonts w:ascii="Times New Roman" w:eastAsia="Calibri" w:hAnsi="Times New Roman"/>
          <w:color w:val="000000"/>
          <w:kern w:val="1"/>
          <w:lang w:eastAsia="zh-CN"/>
        </w:rPr>
        <w:t xml:space="preserve">az erre a célra működtetett </w:t>
      </w:r>
      <w:r w:rsidR="00FD3C18">
        <w:rPr>
          <w:rFonts w:ascii="Times New Roman" w:eastAsia="Calibri" w:hAnsi="Times New Roman"/>
          <w:color w:val="000000"/>
          <w:kern w:val="1"/>
          <w:lang w:eastAsia="zh-CN"/>
        </w:rPr>
        <w:t xml:space="preserve">(LINK) </w:t>
      </w:r>
      <w:r w:rsidR="00ED0194">
        <w:rPr>
          <w:rFonts w:ascii="Times New Roman" w:eastAsia="Calibri" w:hAnsi="Times New Roman"/>
          <w:color w:val="000000"/>
          <w:kern w:val="1"/>
          <w:lang w:eastAsia="zh-CN"/>
        </w:rPr>
        <w:t xml:space="preserve">hibabejelentő portálon </w:t>
      </w:r>
      <w:r w:rsidR="004621D4">
        <w:rPr>
          <w:rFonts w:ascii="Times New Roman" w:eastAsia="Calibri" w:hAnsi="Times New Roman"/>
          <w:color w:val="000000"/>
          <w:kern w:val="1"/>
          <w:lang w:eastAsia="zh-CN"/>
        </w:rPr>
        <w:t xml:space="preserve">bejelentett kritikus </w:t>
      </w:r>
      <w:r>
        <w:rPr>
          <w:rFonts w:ascii="Times New Roman" w:eastAsia="Calibri" w:hAnsi="Times New Roman"/>
          <w:color w:val="000000"/>
          <w:kern w:val="1"/>
          <w:lang w:eastAsia="zh-CN"/>
        </w:rPr>
        <w:t xml:space="preserve">szerver </w:t>
      </w:r>
      <w:r w:rsidR="004621D4">
        <w:rPr>
          <w:rFonts w:ascii="Times New Roman" w:eastAsia="Calibri" w:hAnsi="Times New Roman"/>
          <w:color w:val="000000"/>
          <w:kern w:val="1"/>
          <w:lang w:eastAsia="zh-CN"/>
        </w:rPr>
        <w:t xml:space="preserve">vagy munkaállomás </w:t>
      </w:r>
      <w:r>
        <w:rPr>
          <w:rFonts w:ascii="Times New Roman" w:eastAsia="Calibri" w:hAnsi="Times New Roman"/>
          <w:color w:val="000000"/>
          <w:kern w:val="1"/>
          <w:lang w:eastAsia="zh-CN"/>
        </w:rPr>
        <w:t xml:space="preserve">hiba esetén a </w:t>
      </w:r>
      <w:proofErr w:type="gramStart"/>
      <w:r>
        <w:rPr>
          <w:rFonts w:ascii="Times New Roman" w:eastAsia="Calibri" w:hAnsi="Times New Roman"/>
          <w:color w:val="000000"/>
          <w:kern w:val="1"/>
          <w:lang w:eastAsia="zh-CN"/>
        </w:rPr>
        <w:t>hiba elhárítás</w:t>
      </w:r>
      <w:proofErr w:type="gramEnd"/>
      <w:r>
        <w:rPr>
          <w:rFonts w:ascii="Times New Roman" w:eastAsia="Calibri" w:hAnsi="Times New Roman"/>
          <w:color w:val="000000"/>
          <w:kern w:val="1"/>
          <w:lang w:eastAsia="zh-CN"/>
        </w:rPr>
        <w:t xml:space="preserve"> megkezdése meghaladja </w:t>
      </w:r>
      <w:r w:rsidR="006A0A48">
        <w:rPr>
          <w:rFonts w:ascii="Times New Roman" w:eastAsia="Calibri" w:hAnsi="Times New Roman"/>
          <w:color w:val="000000"/>
          <w:kern w:val="1"/>
          <w:lang w:eastAsia="zh-CN"/>
        </w:rPr>
        <w:t xml:space="preserve">az 1 </w:t>
      </w:r>
      <w:r w:rsidR="001B47DA">
        <w:rPr>
          <w:rFonts w:ascii="Times New Roman" w:eastAsia="Calibri" w:hAnsi="Times New Roman"/>
          <w:color w:val="000000"/>
          <w:kern w:val="1"/>
          <w:lang w:eastAsia="zh-CN"/>
        </w:rPr>
        <w:t>munka</w:t>
      </w:r>
      <w:r w:rsidR="006A0A48">
        <w:rPr>
          <w:rFonts w:ascii="Times New Roman" w:eastAsia="Calibri" w:hAnsi="Times New Roman"/>
          <w:color w:val="000000"/>
          <w:kern w:val="1"/>
          <w:lang w:eastAsia="zh-CN"/>
        </w:rPr>
        <w:t>napot</w:t>
      </w:r>
      <w:r w:rsidR="00873480">
        <w:rPr>
          <w:rFonts w:ascii="Times New Roman" w:eastAsia="Calibri" w:hAnsi="Times New Roman"/>
          <w:color w:val="000000"/>
          <w:kern w:val="1"/>
          <w:lang w:eastAsia="zh-CN"/>
        </w:rPr>
        <w:t>.</w:t>
      </w:r>
    </w:p>
    <w:p w14:paraId="27C6CAB0" w14:textId="0E01896C" w:rsidR="0036461E" w:rsidRPr="00397A7C" w:rsidRDefault="0036461E" w:rsidP="00751671">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A késedelmi kötbér mértéke: 1 %/ minden megkezdett </w:t>
      </w:r>
      <w:r w:rsidR="000069DA">
        <w:rPr>
          <w:rFonts w:ascii="Times New Roman" w:eastAsia="Calibri" w:hAnsi="Times New Roman"/>
          <w:color w:val="000000"/>
          <w:kern w:val="1"/>
          <w:lang w:eastAsia="zh-CN"/>
        </w:rPr>
        <w:t>munka</w:t>
      </w:r>
      <w:r w:rsidRPr="00397A7C">
        <w:rPr>
          <w:rFonts w:ascii="Times New Roman" w:eastAsia="Calibri" w:hAnsi="Times New Roman"/>
          <w:color w:val="000000"/>
          <w:kern w:val="1"/>
          <w:lang w:eastAsia="zh-CN"/>
        </w:rPr>
        <w:t>nap</w:t>
      </w:r>
      <w:r w:rsidR="000069DA">
        <w:rPr>
          <w:rFonts w:ascii="Times New Roman" w:eastAsia="Calibri" w:hAnsi="Times New Roman"/>
          <w:color w:val="000000"/>
          <w:kern w:val="1"/>
          <w:lang w:eastAsia="zh-CN"/>
        </w:rPr>
        <w:t>ra</w:t>
      </w:r>
      <w:r w:rsidRPr="00397A7C">
        <w:rPr>
          <w:rFonts w:ascii="Times New Roman" w:eastAsia="Calibri" w:hAnsi="Times New Roman"/>
          <w:color w:val="000000"/>
          <w:kern w:val="1"/>
          <w:lang w:eastAsia="zh-CN"/>
        </w:rPr>
        <w:t xml:space="preserve">, de legfeljebb </w:t>
      </w:r>
      <w:r w:rsidR="00456522">
        <w:rPr>
          <w:rFonts w:ascii="Times New Roman" w:eastAsia="Calibri" w:hAnsi="Times New Roman"/>
          <w:color w:val="000000"/>
          <w:kern w:val="1"/>
          <w:lang w:eastAsia="zh-CN"/>
        </w:rPr>
        <w:t>1</w:t>
      </w:r>
      <w:r w:rsidR="00456522" w:rsidRPr="00397A7C">
        <w:rPr>
          <w:rFonts w:ascii="Times New Roman" w:eastAsia="Calibri" w:hAnsi="Times New Roman"/>
          <w:color w:val="000000"/>
          <w:kern w:val="1"/>
          <w:lang w:eastAsia="zh-CN"/>
        </w:rPr>
        <w:t>0</w:t>
      </w:r>
      <w:r w:rsidRPr="00397A7C">
        <w:rPr>
          <w:rFonts w:ascii="Times New Roman" w:eastAsia="Calibri" w:hAnsi="Times New Roman"/>
          <w:color w:val="000000"/>
          <w:kern w:val="1"/>
          <w:lang w:eastAsia="zh-CN"/>
        </w:rPr>
        <w:t>%.</w:t>
      </w:r>
    </w:p>
    <w:p w14:paraId="105A93D6" w14:textId="6DB4CEC2" w:rsidR="0036461E" w:rsidRPr="00397A7C" w:rsidRDefault="0036461E" w:rsidP="00751671">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A késedelemi kötbér alapja: a késedelemmel érintett </w:t>
      </w:r>
      <w:r>
        <w:rPr>
          <w:rFonts w:ascii="Times New Roman" w:eastAsia="Calibri" w:hAnsi="Times New Roman"/>
          <w:color w:val="000000"/>
          <w:kern w:val="1"/>
          <w:lang w:eastAsia="zh-CN"/>
        </w:rPr>
        <w:t>hónap</w:t>
      </w:r>
      <w:r w:rsidR="0005653E">
        <w:rPr>
          <w:rFonts w:ascii="Times New Roman" w:eastAsia="Calibri" w:hAnsi="Times New Roman"/>
          <w:color w:val="000000"/>
          <w:kern w:val="1"/>
          <w:lang w:eastAsia="zh-CN"/>
        </w:rPr>
        <w:t>ra kifizetendő nettó V</w:t>
      </w:r>
      <w:r w:rsidRPr="00033D83">
        <w:rPr>
          <w:rFonts w:ascii="Times New Roman" w:eastAsia="Calibri" w:hAnsi="Times New Roman"/>
          <w:color w:val="000000"/>
          <w:kern w:val="1"/>
          <w:lang w:eastAsia="zh-CN"/>
        </w:rPr>
        <w:t>állalkozói díj</w:t>
      </w:r>
      <w:r w:rsidRPr="00397A7C">
        <w:rPr>
          <w:rFonts w:ascii="Times New Roman" w:eastAsia="Calibri" w:hAnsi="Times New Roman"/>
          <w:color w:val="000000"/>
          <w:kern w:val="1"/>
          <w:lang w:eastAsia="zh-CN"/>
        </w:rPr>
        <w:t>.</w:t>
      </w:r>
    </w:p>
    <w:p w14:paraId="7DE640AB" w14:textId="2A4A8080" w:rsidR="0036461E" w:rsidRPr="00397A7C" w:rsidRDefault="0036461E" w:rsidP="00751671">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A késedelmi kötbér maximális mértéke: a késedelemmel érintett </w:t>
      </w:r>
      <w:r w:rsidR="0005653E">
        <w:rPr>
          <w:rFonts w:ascii="Times New Roman" w:eastAsia="Calibri" w:hAnsi="Times New Roman"/>
          <w:color w:val="000000"/>
          <w:kern w:val="1"/>
          <w:lang w:eastAsia="zh-CN"/>
        </w:rPr>
        <w:t>hónapban kifizetendő</w:t>
      </w:r>
      <w:r w:rsidRPr="00397A7C">
        <w:rPr>
          <w:rFonts w:ascii="Times New Roman" w:eastAsia="Calibri" w:hAnsi="Times New Roman"/>
          <w:color w:val="000000"/>
          <w:kern w:val="1"/>
          <w:lang w:eastAsia="zh-CN"/>
        </w:rPr>
        <w:t xml:space="preserve"> nettó Vállalkozói díj </w:t>
      </w:r>
      <w:r w:rsidR="00456522">
        <w:rPr>
          <w:rFonts w:ascii="Times New Roman" w:eastAsia="Calibri" w:hAnsi="Times New Roman"/>
          <w:color w:val="000000"/>
          <w:kern w:val="1"/>
          <w:lang w:eastAsia="zh-CN"/>
        </w:rPr>
        <w:t>1</w:t>
      </w:r>
      <w:r w:rsidR="00456522" w:rsidRPr="00397A7C">
        <w:rPr>
          <w:rFonts w:ascii="Times New Roman" w:eastAsia="Calibri" w:hAnsi="Times New Roman"/>
          <w:color w:val="000000"/>
          <w:kern w:val="1"/>
          <w:lang w:eastAsia="zh-CN"/>
        </w:rPr>
        <w:t>0</w:t>
      </w:r>
      <w:r w:rsidRPr="00397A7C">
        <w:rPr>
          <w:rFonts w:ascii="Times New Roman" w:eastAsia="Calibri" w:hAnsi="Times New Roman"/>
          <w:color w:val="000000"/>
          <w:kern w:val="1"/>
          <w:lang w:eastAsia="zh-CN"/>
        </w:rPr>
        <w:t>%-a</w:t>
      </w:r>
      <w:r w:rsidR="00D24C6A">
        <w:rPr>
          <w:rFonts w:ascii="Times New Roman" w:eastAsia="Calibri" w:hAnsi="Times New Roman"/>
          <w:color w:val="000000"/>
          <w:kern w:val="1"/>
          <w:lang w:eastAsia="zh-CN"/>
        </w:rPr>
        <w:t>.</w:t>
      </w:r>
      <w:r w:rsidR="00751671">
        <w:rPr>
          <w:rFonts w:ascii="Times New Roman" w:eastAsia="Calibri" w:hAnsi="Times New Roman"/>
          <w:color w:val="000000"/>
          <w:kern w:val="1"/>
          <w:lang w:eastAsia="zh-CN"/>
        </w:rPr>
        <w:t xml:space="preserve"> A</w:t>
      </w:r>
      <w:r w:rsidR="00D24C6A" w:rsidRPr="00397A7C">
        <w:rPr>
          <w:rFonts w:ascii="Times New Roman" w:eastAsia="Calibri" w:hAnsi="Times New Roman"/>
          <w:color w:val="000000"/>
          <w:kern w:val="1"/>
          <w:lang w:eastAsia="zh-CN"/>
        </w:rPr>
        <w:t xml:space="preserve"> </w:t>
      </w:r>
      <w:r w:rsidR="00873480">
        <w:rPr>
          <w:rFonts w:ascii="Times New Roman" w:eastAsia="Calibri" w:hAnsi="Times New Roman"/>
          <w:color w:val="000000"/>
          <w:kern w:val="1"/>
          <w:lang w:eastAsia="zh-CN"/>
        </w:rPr>
        <w:t>10</w:t>
      </w:r>
      <w:r w:rsidR="00D24C6A">
        <w:rPr>
          <w:rFonts w:ascii="Times New Roman" w:eastAsia="Calibri" w:hAnsi="Times New Roman"/>
          <w:color w:val="000000"/>
          <w:kern w:val="1"/>
          <w:lang w:eastAsia="zh-CN"/>
        </w:rPr>
        <w:t xml:space="preserve"> </w:t>
      </w:r>
      <w:r w:rsidR="00026751">
        <w:rPr>
          <w:rFonts w:ascii="Times New Roman" w:eastAsia="Calibri" w:hAnsi="Times New Roman"/>
          <w:color w:val="000000"/>
          <w:kern w:val="1"/>
          <w:lang w:eastAsia="zh-CN"/>
        </w:rPr>
        <w:t>munka</w:t>
      </w:r>
      <w:r w:rsidR="00D24C6A">
        <w:rPr>
          <w:rFonts w:ascii="Times New Roman" w:eastAsia="Calibri" w:hAnsi="Times New Roman"/>
          <w:color w:val="000000"/>
          <w:kern w:val="1"/>
          <w:lang w:eastAsia="zh-CN"/>
        </w:rPr>
        <w:t xml:space="preserve">napot elérő késedelem </w:t>
      </w:r>
      <w:r w:rsidR="008C4826">
        <w:rPr>
          <w:rFonts w:ascii="Times New Roman" w:eastAsia="Calibri" w:hAnsi="Times New Roman"/>
          <w:color w:val="000000"/>
          <w:kern w:val="1"/>
          <w:lang w:eastAsia="zh-CN"/>
        </w:rPr>
        <w:t>a Vállalkozó súlyos szerződ</w:t>
      </w:r>
      <w:r w:rsidR="006A0A48">
        <w:rPr>
          <w:rFonts w:ascii="Times New Roman" w:eastAsia="Calibri" w:hAnsi="Times New Roman"/>
          <w:color w:val="000000"/>
          <w:kern w:val="1"/>
          <w:lang w:eastAsia="zh-CN"/>
        </w:rPr>
        <w:t>és</w:t>
      </w:r>
      <w:r w:rsidR="008C4826">
        <w:rPr>
          <w:rFonts w:ascii="Times New Roman" w:eastAsia="Calibri" w:hAnsi="Times New Roman"/>
          <w:color w:val="000000"/>
          <w:kern w:val="1"/>
          <w:lang w:eastAsia="zh-CN"/>
        </w:rPr>
        <w:t xml:space="preserve">szegésnek minősül, ennek </w:t>
      </w:r>
      <w:r w:rsidRPr="00397A7C">
        <w:rPr>
          <w:rFonts w:ascii="Times New Roman" w:eastAsia="Calibri" w:hAnsi="Times New Roman"/>
          <w:color w:val="000000"/>
          <w:kern w:val="1"/>
          <w:lang w:eastAsia="zh-CN"/>
        </w:rPr>
        <w:t>elérése esetén Megrendelő jogosult a szerződéstől elállni.</w:t>
      </w:r>
    </w:p>
    <w:p w14:paraId="7255AE82" w14:textId="0ACFFD5E" w:rsidR="0036461E" w:rsidRPr="00397A7C" w:rsidRDefault="0036461E" w:rsidP="00026751">
      <w:pPr>
        <w:numPr>
          <w:ilvl w:val="0"/>
          <w:numId w:val="1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lastRenderedPageBreak/>
        <w:t xml:space="preserve">A kötbér összegét a Megrendelő írásbeli felszólítással 8 napos fizetési határidővel jogosult követelni. Amennyiben az Vállalkozó a felszólítás kézhezvételét követő </w:t>
      </w:r>
      <w:r w:rsidR="00D24C6A">
        <w:rPr>
          <w:rFonts w:ascii="Times New Roman" w:eastAsia="Calibri" w:hAnsi="Times New Roman"/>
          <w:color w:val="000000"/>
          <w:kern w:val="1"/>
          <w:lang w:eastAsia="zh-CN"/>
        </w:rPr>
        <w:t xml:space="preserve">8 </w:t>
      </w:r>
      <w:r w:rsidRPr="00397A7C">
        <w:rPr>
          <w:rFonts w:ascii="Times New Roman" w:eastAsia="Calibri" w:hAnsi="Times New Roman"/>
          <w:color w:val="000000"/>
          <w:kern w:val="1"/>
          <w:lang w:eastAsia="zh-CN"/>
        </w:rPr>
        <w:t>napon belül érdemi (indoklásnak és annak igazolására alkalmas bizonyítékoknak a teljeskörű csatolásával) kimentést nem tesz, akkor a kötbérkövetelés elismertnek és beszámíthatónak minősül a kötbérfizetésre vonatkozó teljesítési határidő leteltét követően.</w:t>
      </w:r>
    </w:p>
    <w:p w14:paraId="5C149B40" w14:textId="77777777" w:rsidR="0036461E" w:rsidRPr="00397A7C" w:rsidRDefault="0036461E" w:rsidP="00026751">
      <w:pPr>
        <w:numPr>
          <w:ilvl w:val="0"/>
          <w:numId w:val="1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Felek megállapodnak abban, hogy Megrendelő jogosult az esedékessé vált, elismert kötbért a még ki nem egyenlített ellenértékből levonni, vagy értesítő levél útján érvényesíteni; valamint amennyiben Megrendelőnek a kötbér mértékét meghaladó kára keletkezik, azt jogosult Vállalkozó felé tovább hárítani.</w:t>
      </w:r>
    </w:p>
    <w:p w14:paraId="1D94C0FE" w14:textId="77777777" w:rsidR="0036461E" w:rsidRPr="00397A7C" w:rsidRDefault="0036461E" w:rsidP="00026751">
      <w:pPr>
        <w:numPr>
          <w:ilvl w:val="0"/>
          <w:numId w:val="1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Az Vállalkozó köteles a Megrendelőnél az Vállalkozói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6EBC8279" w14:textId="77777777" w:rsidR="0036461E" w:rsidRPr="00397A7C" w:rsidRDefault="0036461E" w:rsidP="00026751">
      <w:pPr>
        <w:numPr>
          <w:ilvl w:val="0"/>
          <w:numId w:val="1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kötbérigény nem érvényesítése, vagy nem határidőben történő érvényesítése nem jelent joglemondást Megrendelő részéről.</w:t>
      </w:r>
    </w:p>
    <w:p w14:paraId="50E6509F" w14:textId="06370F7D" w:rsidR="0036461E" w:rsidRPr="00397A7C" w:rsidRDefault="0036461E" w:rsidP="00026751">
      <w:pPr>
        <w:numPr>
          <w:ilvl w:val="0"/>
          <w:numId w:val="1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 A késedelemi kötbér megfizetése nem mentesít a teljesítési kötelezettség alól. A Felek rögzítik, hogy meghiúsulási kötbér érvényesítése kizárja a késedelmi kötbér érvényesítését.</w:t>
      </w:r>
    </w:p>
    <w:p w14:paraId="2EAFB68F" w14:textId="77777777" w:rsidR="0036461E" w:rsidRPr="00397A7C" w:rsidRDefault="0036461E" w:rsidP="0036461E">
      <w:pPr>
        <w:numPr>
          <w:ilvl w:val="0"/>
          <w:numId w:val="1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kellékszavatosságra a fentiek és Ptk. vonatkozó rendelkezései megfelelően alkalmazandóak.</w:t>
      </w:r>
    </w:p>
    <w:p w14:paraId="25FB5AC7" w14:textId="77777777" w:rsidR="0036461E" w:rsidRPr="00397A7C" w:rsidRDefault="0036461E" w:rsidP="0036461E">
      <w:pPr>
        <w:numPr>
          <w:ilvl w:val="0"/>
          <w:numId w:val="1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köteles mentesíteni Megrendelőt a tájékoztatás vállalkozói kézhezvételétől számított 15 napon belül mindazon hátrányos jogkövetkezmények alól, amely a Vállalkozó nem szerződésszerű teljesítéséből eredően harmadik személy a Megrendelővel szemben érvényesít. </w:t>
      </w:r>
    </w:p>
    <w:p w14:paraId="2A91E71D" w14:textId="77777777" w:rsidR="002B15A0" w:rsidRPr="002B15A0" w:rsidRDefault="002B15A0" w:rsidP="002B15A0">
      <w:pPr>
        <w:numPr>
          <w:ilvl w:val="0"/>
          <w:numId w:val="16"/>
        </w:numPr>
        <w:spacing w:after="120" w:line="288" w:lineRule="auto"/>
        <w:ind w:left="425" w:right="11" w:hanging="425"/>
        <w:jc w:val="both"/>
        <w:rPr>
          <w:rFonts w:ascii="Times New Roman" w:eastAsia="Calibri" w:hAnsi="Times New Roman"/>
          <w:b/>
          <w:bCs/>
          <w:color w:val="000000"/>
          <w:kern w:val="1"/>
          <w:lang w:eastAsia="zh-CN"/>
        </w:rPr>
      </w:pPr>
      <w:r w:rsidRPr="002B15A0">
        <w:rPr>
          <w:rFonts w:ascii="Times New Roman" w:eastAsia="Calibri" w:hAnsi="Times New Roman"/>
          <w:b/>
          <w:bCs/>
          <w:color w:val="000000"/>
          <w:kern w:val="1"/>
          <w:lang w:eastAsia="zh-CN"/>
        </w:rPr>
        <w:t>Kimentett késedelem:</w:t>
      </w:r>
    </w:p>
    <w:p w14:paraId="3A5C0792" w14:textId="77777777" w:rsidR="002B15A0" w:rsidRPr="002B15A0" w:rsidRDefault="002B15A0" w:rsidP="00B91240">
      <w:pPr>
        <w:numPr>
          <w:ilvl w:val="1"/>
          <w:numId w:val="16"/>
        </w:numPr>
        <w:spacing w:after="120" w:line="288" w:lineRule="auto"/>
        <w:ind w:left="851" w:right="11" w:hanging="491"/>
        <w:jc w:val="both"/>
        <w:rPr>
          <w:rFonts w:ascii="Times New Roman" w:eastAsia="Calibri" w:hAnsi="Times New Roman"/>
          <w:color w:val="000000"/>
          <w:kern w:val="1"/>
          <w:lang w:eastAsia="zh-CN"/>
        </w:rPr>
      </w:pPr>
      <w:r w:rsidRPr="002B15A0">
        <w:rPr>
          <w:rFonts w:ascii="Times New Roman" w:eastAsia="Calibri" w:hAnsi="Times New Roman"/>
          <w:color w:val="000000"/>
          <w:kern w:val="1"/>
          <w:lang w:eastAsia="zh-CN"/>
        </w:rPr>
        <w:t>Ha a teljesítési határidő kapcsán Vállalkozó, mint kötelezett késedelembe esik [Ptk. 6.153. §], úgy késedelmét kimentheti, ám közreműködőiért felel a Ptk. 6:148. § szerint. A teljesítési határidőkbe nem számít be a bizonyíthatóan Vállalkozó ellenőrzési körén kívül bekövetkezett körülmények elhárításának időtartama, amennyiben az adott körülmény elkerülése Vállalkozótól a leggondosabb eljárás mellett sem volt elvárható.</w:t>
      </w:r>
    </w:p>
    <w:p w14:paraId="779B432D" w14:textId="77777777" w:rsidR="002B15A0" w:rsidRPr="002B15A0" w:rsidRDefault="002B15A0" w:rsidP="00B91240">
      <w:pPr>
        <w:numPr>
          <w:ilvl w:val="1"/>
          <w:numId w:val="16"/>
        </w:numPr>
        <w:spacing w:after="120" w:line="288" w:lineRule="auto"/>
        <w:ind w:left="851" w:right="11" w:hanging="491"/>
        <w:jc w:val="both"/>
        <w:rPr>
          <w:rFonts w:ascii="Times New Roman" w:eastAsia="Calibri" w:hAnsi="Times New Roman"/>
          <w:color w:val="000000"/>
          <w:kern w:val="1"/>
          <w:lang w:eastAsia="zh-CN"/>
        </w:rPr>
      </w:pPr>
      <w:r w:rsidRPr="002B15A0">
        <w:rPr>
          <w:rFonts w:ascii="Times New Roman" w:eastAsia="Calibri" w:hAnsi="Times New Roman"/>
          <w:color w:val="000000"/>
          <w:kern w:val="1"/>
          <w:lang w:eastAsia="zh-CN"/>
        </w:rPr>
        <w:t>A fenti körülménynek minősül a Szerződés megkötésekor előre nem látható olyan körülmény vagy esemény, amelyért Vállalkozó bizonyíthatóan nem felelős, és amely a Szerződés határidőben történő teljesítését megakadályozza, így különösen ha</w:t>
      </w:r>
    </w:p>
    <w:p w14:paraId="1A6D1F12" w14:textId="77777777" w:rsidR="002B15A0" w:rsidRPr="002B15A0" w:rsidRDefault="002B15A0" w:rsidP="00B91240">
      <w:pPr>
        <w:numPr>
          <w:ilvl w:val="2"/>
          <w:numId w:val="16"/>
        </w:numPr>
        <w:spacing w:line="288" w:lineRule="auto"/>
        <w:ind w:left="1560" w:right="11" w:hanging="709"/>
        <w:jc w:val="both"/>
        <w:rPr>
          <w:rFonts w:ascii="Times New Roman" w:eastAsia="Calibri" w:hAnsi="Times New Roman"/>
          <w:color w:val="000000"/>
          <w:kern w:val="1"/>
          <w:lang w:eastAsia="zh-CN"/>
        </w:rPr>
      </w:pPr>
      <w:r w:rsidRPr="002B15A0">
        <w:rPr>
          <w:rFonts w:ascii="Times New Roman" w:eastAsia="Calibri" w:hAnsi="Times New Roman"/>
          <w:color w:val="000000"/>
          <w:kern w:val="1"/>
          <w:lang w:eastAsia="zh-CN"/>
        </w:rPr>
        <w:t>a késedelem oka Megrendelő közbenső szerződésszegése [Ptk. 6:150. §],</w:t>
      </w:r>
    </w:p>
    <w:p w14:paraId="674DA39E" w14:textId="77777777" w:rsidR="002B15A0" w:rsidRPr="002B15A0" w:rsidRDefault="002B15A0" w:rsidP="00B91240">
      <w:pPr>
        <w:numPr>
          <w:ilvl w:val="2"/>
          <w:numId w:val="16"/>
        </w:numPr>
        <w:spacing w:line="288" w:lineRule="auto"/>
        <w:ind w:left="1560" w:right="11" w:hanging="709"/>
        <w:jc w:val="both"/>
        <w:rPr>
          <w:rFonts w:ascii="Times New Roman" w:eastAsia="Calibri" w:hAnsi="Times New Roman"/>
          <w:color w:val="000000"/>
          <w:kern w:val="1"/>
          <w:lang w:eastAsia="zh-CN"/>
        </w:rPr>
      </w:pPr>
      <w:r w:rsidRPr="002B15A0">
        <w:rPr>
          <w:rFonts w:ascii="Times New Roman" w:eastAsia="Calibri" w:hAnsi="Times New Roman"/>
          <w:color w:val="000000"/>
          <w:kern w:val="1"/>
          <w:lang w:eastAsia="zh-CN"/>
        </w:rPr>
        <w:t>a késedelem oka Megrendelő, mint jogosult átvételi késedelme [Ptk. 6:156. §],</w:t>
      </w:r>
    </w:p>
    <w:p w14:paraId="288AD970" w14:textId="77777777" w:rsidR="002B15A0" w:rsidRPr="002B15A0" w:rsidRDefault="002B15A0" w:rsidP="00B91240">
      <w:pPr>
        <w:numPr>
          <w:ilvl w:val="2"/>
          <w:numId w:val="16"/>
        </w:numPr>
        <w:spacing w:after="120" w:line="288" w:lineRule="auto"/>
        <w:ind w:left="1560" w:right="11" w:hanging="709"/>
        <w:jc w:val="both"/>
        <w:rPr>
          <w:rFonts w:ascii="Times New Roman" w:eastAsia="Calibri" w:hAnsi="Times New Roman"/>
          <w:color w:val="000000"/>
          <w:kern w:val="1"/>
          <w:lang w:eastAsia="zh-CN"/>
        </w:rPr>
      </w:pPr>
      <w:r w:rsidRPr="002B15A0">
        <w:rPr>
          <w:rFonts w:ascii="Times New Roman" w:eastAsia="Calibri" w:hAnsi="Times New Roman"/>
          <w:color w:val="000000"/>
          <w:kern w:val="1"/>
          <w:lang w:eastAsia="zh-CN"/>
        </w:rPr>
        <w:t xml:space="preserve">a késedelem oka Vállalkozótól független, annak oka a Szerződés szerinti beszerzési igény megvalósításában a Megrendelővel létesített jogviszony </w:t>
      </w:r>
      <w:r w:rsidRPr="002B15A0">
        <w:rPr>
          <w:rFonts w:ascii="Times New Roman" w:eastAsia="Calibri" w:hAnsi="Times New Roman"/>
          <w:color w:val="000000"/>
          <w:kern w:val="1"/>
          <w:lang w:eastAsia="zh-CN"/>
        </w:rPr>
        <w:lastRenderedPageBreak/>
        <w:t>alapján – esetlegesen – részt Megrendelő harmadik személyek olyan magatartása, amely Vállalkozó határidőben történő teljesítését késlelteti.</w:t>
      </w:r>
    </w:p>
    <w:p w14:paraId="71C46CE2" w14:textId="77777777" w:rsidR="002B15A0" w:rsidRPr="00E71981" w:rsidRDefault="002B15A0" w:rsidP="00B91240">
      <w:pPr>
        <w:numPr>
          <w:ilvl w:val="1"/>
          <w:numId w:val="16"/>
        </w:numPr>
        <w:spacing w:after="120" w:line="288" w:lineRule="auto"/>
        <w:ind w:left="851" w:right="11" w:hanging="491"/>
        <w:jc w:val="both"/>
        <w:rPr>
          <w:rFonts w:ascii="Times New Roman" w:eastAsia="Calibri" w:hAnsi="Times New Roman"/>
          <w:color w:val="000000"/>
          <w:kern w:val="1"/>
          <w:lang w:eastAsia="zh-CN"/>
        </w:rPr>
      </w:pPr>
      <w:r w:rsidRPr="00E71981">
        <w:rPr>
          <w:rFonts w:ascii="Times New Roman" w:eastAsia="Calibri" w:hAnsi="Times New Roman"/>
          <w:color w:val="000000"/>
          <w:kern w:val="1"/>
          <w:lang w:eastAsia="zh-CN"/>
        </w:rPr>
        <w:t>Vállalkozónak legkésőbb a tudomásszerzést követő munkanapon, hitelt érdemlő módon tájékoztatnia kell Megrendelőt a kimentett késedelemre okot adó körülményről vagy eseményről.</w:t>
      </w:r>
    </w:p>
    <w:p w14:paraId="17921A15" w14:textId="77777777" w:rsidR="002B15A0" w:rsidRPr="00E71981" w:rsidRDefault="002B15A0" w:rsidP="00B91240">
      <w:pPr>
        <w:numPr>
          <w:ilvl w:val="1"/>
          <w:numId w:val="16"/>
        </w:numPr>
        <w:spacing w:after="120" w:line="288" w:lineRule="auto"/>
        <w:ind w:left="851" w:right="11" w:hanging="491"/>
        <w:jc w:val="both"/>
        <w:rPr>
          <w:rFonts w:ascii="Times New Roman" w:eastAsia="Calibri" w:hAnsi="Times New Roman"/>
          <w:color w:val="000000"/>
          <w:kern w:val="1"/>
          <w:lang w:eastAsia="zh-CN"/>
        </w:rPr>
      </w:pPr>
      <w:r w:rsidRPr="00E71981">
        <w:rPr>
          <w:rFonts w:ascii="Times New Roman" w:eastAsia="Calibri" w:hAnsi="Times New Roman"/>
          <w:color w:val="000000"/>
          <w:kern w:val="1"/>
          <w:lang w:eastAsia="zh-CN"/>
        </w:rPr>
        <w:t>Felek kötelessége minden ésszerű intézkedést megtenni a bekövetkező késedelem elhárítása, illetőleg minimalizálása érdekében.</w:t>
      </w:r>
    </w:p>
    <w:p w14:paraId="5AFF5465" w14:textId="77777777" w:rsidR="002B15A0" w:rsidRPr="00E71981" w:rsidRDefault="002B15A0" w:rsidP="00B91240">
      <w:pPr>
        <w:numPr>
          <w:ilvl w:val="1"/>
          <w:numId w:val="16"/>
        </w:numPr>
        <w:spacing w:after="120" w:line="288" w:lineRule="auto"/>
        <w:ind w:left="851" w:right="11" w:hanging="491"/>
        <w:jc w:val="both"/>
        <w:rPr>
          <w:rFonts w:ascii="Times New Roman" w:eastAsia="Calibri" w:hAnsi="Times New Roman"/>
          <w:color w:val="000000"/>
          <w:kern w:val="1"/>
          <w:lang w:eastAsia="zh-CN"/>
        </w:rPr>
      </w:pPr>
      <w:r w:rsidRPr="00E71981">
        <w:rPr>
          <w:rFonts w:ascii="Times New Roman" w:eastAsia="Calibri" w:hAnsi="Times New Roman"/>
          <w:color w:val="000000"/>
          <w:kern w:val="1"/>
          <w:lang w:eastAsia="zh-CN"/>
        </w:rPr>
        <w:t>Felek megállapodnak, hogy Megrendelőt a kimentett késedelem esetén annak jogkövetkezményén túl egyéb kártérítési kötelezettség nem terheli, kivéve, ha Megrendelő közbenső szerződésszegése szándékosan történt.</w:t>
      </w:r>
    </w:p>
    <w:p w14:paraId="10558C72" w14:textId="77777777" w:rsidR="002B15A0" w:rsidRPr="00E71981" w:rsidRDefault="002B15A0" w:rsidP="00E71981">
      <w:pPr>
        <w:numPr>
          <w:ilvl w:val="0"/>
          <w:numId w:val="16"/>
        </w:numPr>
        <w:spacing w:after="120" w:line="288" w:lineRule="auto"/>
        <w:ind w:left="425" w:right="11" w:hanging="425"/>
        <w:jc w:val="both"/>
        <w:rPr>
          <w:rFonts w:ascii="Times New Roman" w:eastAsia="Calibri" w:hAnsi="Times New Roman"/>
          <w:b/>
          <w:bCs/>
          <w:color w:val="000000"/>
          <w:kern w:val="1"/>
          <w:lang w:eastAsia="zh-CN"/>
        </w:rPr>
      </w:pPr>
      <w:r w:rsidRPr="00E71981">
        <w:rPr>
          <w:rFonts w:ascii="Times New Roman" w:eastAsia="Calibri" w:hAnsi="Times New Roman"/>
          <w:b/>
          <w:bCs/>
          <w:color w:val="000000"/>
          <w:kern w:val="1"/>
          <w:lang w:eastAsia="zh-CN"/>
        </w:rPr>
        <w:t>Akadályközlés:</w:t>
      </w:r>
    </w:p>
    <w:p w14:paraId="3CF9BE84" w14:textId="77777777" w:rsidR="002B15A0" w:rsidRPr="00E71981" w:rsidRDefault="002B15A0" w:rsidP="00B91240">
      <w:pPr>
        <w:numPr>
          <w:ilvl w:val="1"/>
          <w:numId w:val="16"/>
        </w:numPr>
        <w:spacing w:after="120" w:line="288" w:lineRule="auto"/>
        <w:ind w:left="851" w:right="11" w:hanging="491"/>
        <w:jc w:val="both"/>
        <w:rPr>
          <w:rFonts w:ascii="Times New Roman" w:eastAsia="Calibri" w:hAnsi="Times New Roman"/>
          <w:color w:val="000000"/>
          <w:kern w:val="1"/>
          <w:lang w:eastAsia="zh-CN"/>
        </w:rPr>
      </w:pPr>
      <w:r w:rsidRPr="00E71981">
        <w:rPr>
          <w:rFonts w:ascii="Times New Roman" w:eastAsia="Calibri" w:hAnsi="Times New Roman"/>
          <w:color w:val="000000"/>
          <w:kern w:val="1"/>
          <w:lang w:eastAsia="zh-CN"/>
        </w:rPr>
        <w:t>Vállalkozó köteles Megrendelőt az ok feltüntetésével, és a várható késedelem megjelölésével minden olyan körülményről haladéktalanul értesíteni, amely a kötelezettségei szerződésszerű elvégzését veszélyezteti (</w:t>
      </w:r>
      <w:r w:rsidRPr="00E71981">
        <w:rPr>
          <w:rFonts w:ascii="Times New Roman" w:eastAsia="Calibri" w:hAnsi="Times New Roman"/>
          <w:b/>
          <w:bCs/>
          <w:color w:val="000000"/>
          <w:kern w:val="1"/>
          <w:lang w:eastAsia="zh-CN"/>
        </w:rPr>
        <w:t>akadályközlő levél</w:t>
      </w:r>
      <w:r w:rsidRPr="00E71981">
        <w:rPr>
          <w:rFonts w:ascii="Times New Roman" w:eastAsia="Calibri" w:hAnsi="Times New Roman"/>
          <w:color w:val="000000"/>
          <w:kern w:val="1"/>
          <w:lang w:eastAsia="zh-CN"/>
        </w:rPr>
        <w:t xml:space="preserve">). </w:t>
      </w:r>
    </w:p>
    <w:p w14:paraId="540EA445" w14:textId="77777777" w:rsidR="002B15A0" w:rsidRPr="00E71981" w:rsidRDefault="002B15A0" w:rsidP="00B91240">
      <w:pPr>
        <w:numPr>
          <w:ilvl w:val="1"/>
          <w:numId w:val="16"/>
        </w:numPr>
        <w:spacing w:after="120" w:line="288" w:lineRule="auto"/>
        <w:ind w:left="851" w:right="11" w:hanging="491"/>
        <w:jc w:val="both"/>
        <w:rPr>
          <w:rFonts w:ascii="Times New Roman" w:eastAsia="Calibri" w:hAnsi="Times New Roman"/>
          <w:color w:val="000000"/>
          <w:kern w:val="1"/>
          <w:lang w:eastAsia="zh-CN"/>
        </w:rPr>
      </w:pPr>
      <w:r w:rsidRPr="00E71981">
        <w:rPr>
          <w:rFonts w:ascii="Times New Roman" w:eastAsia="Calibri" w:hAnsi="Times New Roman"/>
          <w:color w:val="000000"/>
          <w:kern w:val="1"/>
          <w:lang w:eastAsia="zh-CN"/>
        </w:rPr>
        <w:t>A haladéktalan értesítés elmulasztásából eredő kárért Vállalkozó felelős, utólagosan nem hivatkozhat ebbéli tájékoztatási kötelezettsége megsértésére előnyök szerzése céljából, kötelezettsége, felelőssége kimentése érdekében.</w:t>
      </w:r>
    </w:p>
    <w:p w14:paraId="7E983F7B" w14:textId="77777777" w:rsidR="00067650" w:rsidRPr="00067650" w:rsidRDefault="00067650" w:rsidP="00067650">
      <w:pPr>
        <w:pStyle w:val="Listaszerbekezds"/>
        <w:numPr>
          <w:ilvl w:val="0"/>
          <w:numId w:val="1"/>
        </w:numPr>
        <w:spacing w:before="240" w:after="240" w:line="288" w:lineRule="auto"/>
        <w:ind w:left="0" w:firstLine="0"/>
        <w:jc w:val="center"/>
        <w:rPr>
          <w:rFonts w:eastAsia="Calibri"/>
          <w:b/>
          <w:color w:val="auto"/>
        </w:rPr>
      </w:pPr>
      <w:r w:rsidRPr="00067650">
        <w:rPr>
          <w:rFonts w:eastAsia="Calibri"/>
          <w:b/>
          <w:color w:val="auto"/>
        </w:rPr>
        <w:t>A SZERZŐDÉS MEGSZŰNÉSE, FELELŐSSÉGI SZABÁLYOK</w:t>
      </w:r>
    </w:p>
    <w:p w14:paraId="48F99D90" w14:textId="77777777" w:rsidR="00067650" w:rsidRPr="00067650" w:rsidRDefault="00067650" w:rsidP="00067650">
      <w:pPr>
        <w:numPr>
          <w:ilvl w:val="0"/>
          <w:numId w:val="18"/>
        </w:numPr>
        <w:suppressAutoHyphens/>
        <w:spacing w:after="120" w:line="288" w:lineRule="auto"/>
        <w:ind w:left="426" w:hanging="426"/>
        <w:jc w:val="both"/>
        <w:rPr>
          <w:rFonts w:ascii="Times New Roman" w:eastAsia="Times New Roman" w:hAnsi="Times New Roman"/>
          <w:lang w:eastAsia="ar-SA"/>
        </w:rPr>
      </w:pPr>
      <w:r w:rsidRPr="00067650">
        <w:rPr>
          <w:rFonts w:ascii="Times New Roman" w:eastAsia="Times New Roman" w:hAnsi="Times New Roman"/>
          <w:lang w:eastAsia="ar-SA"/>
        </w:rPr>
        <w:t>A felmondást írásban kell közölni.</w:t>
      </w:r>
    </w:p>
    <w:p w14:paraId="2B1E79C7" w14:textId="77777777" w:rsidR="00067650" w:rsidRPr="00067650" w:rsidRDefault="00067650" w:rsidP="00067650">
      <w:pPr>
        <w:numPr>
          <w:ilvl w:val="0"/>
          <w:numId w:val="18"/>
        </w:numPr>
        <w:suppressAutoHyphens/>
        <w:spacing w:after="120" w:line="288" w:lineRule="auto"/>
        <w:ind w:left="426" w:hanging="426"/>
        <w:jc w:val="both"/>
        <w:rPr>
          <w:rFonts w:ascii="Times New Roman" w:eastAsia="Times New Roman" w:hAnsi="Times New Roman"/>
          <w:lang w:eastAsia="ar-SA"/>
        </w:rPr>
      </w:pPr>
      <w:r w:rsidRPr="00067650">
        <w:rPr>
          <w:rFonts w:ascii="Times New Roman" w:eastAsia="Times New Roman" w:hAnsi="Times New Roman"/>
          <w:lang w:eastAsia="ar-SA"/>
        </w:rPr>
        <w:t xml:space="preserve">Megrendelő felmondása esetén köteles megtéríteni a Vállalkozónak a felmondással okozott kárt, kivéve, ha a felmondásra a Vállalkozó szerződésszegése miatt került sor. </w:t>
      </w:r>
    </w:p>
    <w:p w14:paraId="4B328050" w14:textId="77777777" w:rsidR="00067650" w:rsidRPr="00067650" w:rsidRDefault="00067650" w:rsidP="00067650">
      <w:pPr>
        <w:numPr>
          <w:ilvl w:val="0"/>
          <w:numId w:val="18"/>
        </w:numPr>
        <w:suppressAutoHyphens/>
        <w:spacing w:after="120" w:line="288" w:lineRule="auto"/>
        <w:ind w:left="426" w:hanging="426"/>
        <w:jc w:val="both"/>
        <w:rPr>
          <w:rFonts w:ascii="Times New Roman" w:eastAsia="Times New Roman" w:hAnsi="Times New Roman"/>
          <w:lang w:eastAsia="ar-SA"/>
        </w:rPr>
      </w:pPr>
      <w:r w:rsidRPr="00067650">
        <w:rPr>
          <w:rFonts w:ascii="Times New Roman" w:eastAsia="Times New Roman" w:hAnsi="Times New Roman"/>
          <w:lang w:eastAsia="ar-SA"/>
        </w:rPr>
        <w:t xml:space="preserve"> Ha a szerződést Vállalkozó alkalmatlan időben mondja fel, köteles megtéríteni a Megrendelőnek a felmondással okozott kárt, kivéve, ha a felmondásra a Megrendelő szerződésszegése miatt került sor.</w:t>
      </w:r>
    </w:p>
    <w:p w14:paraId="6B715FAA" w14:textId="77777777" w:rsidR="00067650" w:rsidRPr="00067650" w:rsidRDefault="00067650" w:rsidP="00067650">
      <w:pPr>
        <w:numPr>
          <w:ilvl w:val="0"/>
          <w:numId w:val="18"/>
        </w:numPr>
        <w:suppressAutoHyphens/>
        <w:spacing w:after="120" w:line="288" w:lineRule="auto"/>
        <w:ind w:left="426" w:hanging="426"/>
        <w:jc w:val="both"/>
        <w:rPr>
          <w:rFonts w:ascii="Times New Roman" w:eastAsia="Times New Roman" w:hAnsi="Times New Roman"/>
          <w:lang w:eastAsia="ar-SA"/>
        </w:rPr>
      </w:pPr>
      <w:r w:rsidRPr="00067650">
        <w:rPr>
          <w:rFonts w:ascii="Times New Roman" w:eastAsia="Times New Roman" w:hAnsi="Times New Roman"/>
          <w:lang w:eastAsia="ar-SA"/>
        </w:rPr>
        <w:t xml:space="preserve">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közbeszerzések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w:t>
      </w:r>
      <w:proofErr w:type="gramStart"/>
      <w:r w:rsidRPr="00067650">
        <w:rPr>
          <w:rFonts w:ascii="Times New Roman" w:eastAsia="Times New Roman" w:hAnsi="Times New Roman"/>
          <w:lang w:eastAsia="ar-SA"/>
        </w:rPr>
        <w:lastRenderedPageBreak/>
        <w:t>orvosolható,</w:t>
      </w:r>
      <w:proofErr w:type="gramEnd"/>
      <w:r w:rsidRPr="00067650">
        <w:rPr>
          <w:rFonts w:ascii="Times New Roman" w:eastAsia="Times New Roman" w:hAnsi="Times New Roman"/>
          <w:lang w:eastAsia="ar-SA"/>
        </w:rPr>
        <w:t xml:space="preserve"> vagy ismétlődő, vagy olyan súlyú, ami okán a sérelmet szenvedett féltől ez nem várható el.</w:t>
      </w:r>
    </w:p>
    <w:p w14:paraId="776FFE75" w14:textId="77777777" w:rsidR="00067650" w:rsidRPr="00067650" w:rsidRDefault="00067650" w:rsidP="00067650">
      <w:pPr>
        <w:numPr>
          <w:ilvl w:val="0"/>
          <w:numId w:val="18"/>
        </w:numPr>
        <w:suppressAutoHyphens/>
        <w:spacing w:after="120" w:line="288" w:lineRule="auto"/>
        <w:ind w:left="426" w:hanging="426"/>
        <w:jc w:val="both"/>
        <w:rPr>
          <w:rFonts w:ascii="Times New Roman" w:eastAsia="Times New Roman" w:hAnsi="Times New Roman"/>
          <w:lang w:eastAsia="ar-SA"/>
        </w:rPr>
      </w:pPr>
      <w:r w:rsidRPr="00067650">
        <w:rPr>
          <w:rFonts w:ascii="Times New Roman" w:eastAsia="Times New Roman" w:hAnsi="Times New Roman"/>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1E81B888" w14:textId="77777777" w:rsidR="00067650" w:rsidRPr="00067650" w:rsidRDefault="00067650" w:rsidP="00067650">
      <w:pPr>
        <w:numPr>
          <w:ilvl w:val="0"/>
          <w:numId w:val="18"/>
        </w:numPr>
        <w:suppressAutoHyphens/>
        <w:spacing w:after="120" w:line="288" w:lineRule="auto"/>
        <w:ind w:left="426" w:hanging="426"/>
        <w:jc w:val="both"/>
        <w:rPr>
          <w:rFonts w:ascii="Times New Roman" w:eastAsia="Times New Roman" w:hAnsi="Times New Roman"/>
          <w:lang w:eastAsia="ar-SA"/>
        </w:rPr>
      </w:pPr>
      <w:r w:rsidRPr="00067650">
        <w:rPr>
          <w:rFonts w:ascii="Times New Roman" w:eastAsia="Times New Roman" w:hAnsi="Times New Roman"/>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7190EDC7" w14:textId="77777777" w:rsidR="00067650" w:rsidRPr="00067650" w:rsidRDefault="00067650" w:rsidP="00067650">
      <w:pPr>
        <w:numPr>
          <w:ilvl w:val="0"/>
          <w:numId w:val="18"/>
        </w:numPr>
        <w:suppressAutoHyphens/>
        <w:spacing w:after="120" w:line="288" w:lineRule="auto"/>
        <w:ind w:left="426" w:hanging="426"/>
        <w:jc w:val="both"/>
        <w:rPr>
          <w:rFonts w:ascii="Times New Roman" w:eastAsia="Times New Roman" w:hAnsi="Times New Roman"/>
          <w:lang w:eastAsia="ar-SA"/>
        </w:rPr>
      </w:pPr>
      <w:r w:rsidRPr="00067650">
        <w:rPr>
          <w:rFonts w:ascii="Times New Roman" w:eastAsia="Times New Roman" w:hAnsi="Times New Roman"/>
          <w:lang w:eastAsia="ar-SA"/>
        </w:rPr>
        <w:t>Súlyos szerződésszegésnek minősül Vállalkozó részéről különösen:</w:t>
      </w:r>
    </w:p>
    <w:p w14:paraId="5FFEEA38" w14:textId="77777777" w:rsidR="00067650" w:rsidRPr="00067650" w:rsidRDefault="00067650" w:rsidP="00067650">
      <w:pPr>
        <w:numPr>
          <w:ilvl w:val="0"/>
          <w:numId w:val="19"/>
        </w:numPr>
        <w:spacing w:line="288" w:lineRule="auto"/>
        <w:ind w:left="1418" w:hanging="284"/>
        <w:jc w:val="both"/>
        <w:rPr>
          <w:rFonts w:ascii="Times New Roman" w:eastAsia="Calibri" w:hAnsi="Times New Roman"/>
          <w:kern w:val="1"/>
          <w:lang w:eastAsia="zh-CN"/>
        </w:rPr>
      </w:pPr>
      <w:r w:rsidRPr="00067650">
        <w:rPr>
          <w:rFonts w:ascii="Times New Roman" w:eastAsia="Calibri" w:hAnsi="Times New Roman"/>
          <w:kern w:val="1"/>
          <w:lang w:eastAsia="zh-CN"/>
        </w:rPr>
        <w:t>a Megrendelő írásbeli felszólítására, a Megrendelő által kifogásolt vagy hiányolt cselekményeket nem orvosolja vagy pótolja a megadott határidőn belül, vagy ismételten szerződésszegést követ el,</w:t>
      </w:r>
    </w:p>
    <w:p w14:paraId="516C5B28" w14:textId="77777777" w:rsidR="00067650" w:rsidRPr="00067650" w:rsidRDefault="00067650" w:rsidP="00067650">
      <w:pPr>
        <w:numPr>
          <w:ilvl w:val="0"/>
          <w:numId w:val="19"/>
        </w:numPr>
        <w:spacing w:line="288" w:lineRule="auto"/>
        <w:ind w:left="1418" w:hanging="284"/>
        <w:jc w:val="both"/>
        <w:rPr>
          <w:rFonts w:ascii="Times New Roman" w:eastAsia="Calibri" w:hAnsi="Times New Roman"/>
          <w:kern w:val="1"/>
          <w:lang w:eastAsia="zh-CN"/>
        </w:rPr>
      </w:pPr>
      <w:r w:rsidRPr="00067650">
        <w:rPr>
          <w:rFonts w:ascii="Times New Roman" w:eastAsia="Calibri" w:hAnsi="Times New Roman"/>
          <w:kern w:val="1"/>
          <w:lang w:eastAsia="zh-CN"/>
        </w:rPr>
        <w:t>Vállalkozó által fizetendő késedelem esetére kikötött kötbér mértéke (érvényesíthető) eléri a maximális mértéket,</w:t>
      </w:r>
    </w:p>
    <w:p w14:paraId="44F1EE30" w14:textId="77777777" w:rsidR="00067650" w:rsidRPr="00067650" w:rsidRDefault="00067650" w:rsidP="00067650">
      <w:pPr>
        <w:numPr>
          <w:ilvl w:val="0"/>
          <w:numId w:val="19"/>
        </w:numPr>
        <w:spacing w:line="288" w:lineRule="auto"/>
        <w:ind w:left="1418" w:hanging="284"/>
        <w:jc w:val="both"/>
        <w:rPr>
          <w:rFonts w:ascii="Times New Roman" w:eastAsia="Calibri" w:hAnsi="Times New Roman"/>
          <w:kern w:val="1"/>
          <w:lang w:eastAsia="zh-CN"/>
        </w:rPr>
      </w:pPr>
      <w:r w:rsidRPr="00067650">
        <w:rPr>
          <w:rFonts w:ascii="Times New Roman" w:eastAsia="Calibri" w:hAnsi="Times New Roman"/>
          <w:kern w:val="1"/>
          <w:lang w:eastAsia="zh-CN"/>
        </w:rPr>
        <w:t>jogerős elmarasztaló határozatot hoznak az Vállalkozó szakmai tevékenységét érintő szabálysértés vagy bűncselekmény miatt;</w:t>
      </w:r>
    </w:p>
    <w:p w14:paraId="104B8D6B" w14:textId="77777777" w:rsidR="00067650" w:rsidRPr="00067650" w:rsidRDefault="00067650" w:rsidP="00067650">
      <w:pPr>
        <w:numPr>
          <w:ilvl w:val="0"/>
          <w:numId w:val="19"/>
        </w:numPr>
        <w:spacing w:line="288" w:lineRule="auto"/>
        <w:ind w:left="1418" w:hanging="284"/>
        <w:jc w:val="both"/>
        <w:rPr>
          <w:rFonts w:ascii="Times New Roman" w:eastAsia="Calibri" w:hAnsi="Times New Roman"/>
          <w:kern w:val="1"/>
          <w:lang w:eastAsia="zh-CN"/>
        </w:rPr>
      </w:pPr>
      <w:r w:rsidRPr="00067650">
        <w:rPr>
          <w:rFonts w:ascii="Times New Roman" w:eastAsia="Calibri" w:hAnsi="Times New Roman"/>
          <w:kern w:val="1"/>
          <w:lang w:eastAsia="zh-CN"/>
        </w:rPr>
        <w:t>Vállalkozó ellen jogerősen felszámolási eljárás indul, vagy végelszámolási kérelmet nyújt be,</w:t>
      </w:r>
    </w:p>
    <w:p w14:paraId="3D7CFD84" w14:textId="77777777" w:rsidR="00067650" w:rsidRPr="00067650" w:rsidRDefault="00067650" w:rsidP="00067650">
      <w:pPr>
        <w:numPr>
          <w:ilvl w:val="0"/>
          <w:numId w:val="19"/>
        </w:numPr>
        <w:spacing w:line="288" w:lineRule="auto"/>
        <w:ind w:left="1418" w:hanging="284"/>
        <w:jc w:val="both"/>
        <w:rPr>
          <w:rFonts w:ascii="Times New Roman" w:eastAsia="Calibri" w:hAnsi="Times New Roman"/>
          <w:kern w:val="1"/>
          <w:lang w:eastAsia="zh-CN"/>
        </w:rPr>
      </w:pPr>
      <w:r w:rsidRPr="00067650">
        <w:rPr>
          <w:rFonts w:ascii="Times New Roman" w:eastAsia="Calibri" w:hAnsi="Times New Roman"/>
          <w:kern w:val="1"/>
          <w:lang w:eastAsia="zh-CN"/>
        </w:rPr>
        <w:t>Vállalkozó adószámát törlik,</w:t>
      </w:r>
    </w:p>
    <w:p w14:paraId="7F167AE7" w14:textId="77777777" w:rsidR="00067650" w:rsidRPr="00067650" w:rsidRDefault="00067650" w:rsidP="00067650">
      <w:pPr>
        <w:numPr>
          <w:ilvl w:val="0"/>
          <w:numId w:val="19"/>
        </w:numPr>
        <w:spacing w:line="288" w:lineRule="auto"/>
        <w:ind w:left="1418" w:hanging="284"/>
        <w:jc w:val="both"/>
        <w:rPr>
          <w:rFonts w:ascii="Times New Roman" w:eastAsia="Calibri" w:hAnsi="Times New Roman"/>
          <w:kern w:val="1"/>
          <w:lang w:eastAsia="zh-CN"/>
        </w:rPr>
      </w:pPr>
      <w:r w:rsidRPr="00067650">
        <w:rPr>
          <w:rFonts w:ascii="Times New Roman" w:eastAsia="Calibri" w:hAnsi="Times New Roman"/>
          <w:kern w:val="1"/>
          <w:lang w:eastAsia="zh-CN"/>
        </w:rPr>
        <w:t>Vállalkozó tevékenysége vagy mulasztása miatt a Megrendelő tevékenységének ellátásában olyan mértékű fennakadás, elnehezülés történik, amely a tevékenység jogszabályban ill. szerződésekben foglalt tartalommal és módon történő ellátását veszélyezteti,</w:t>
      </w:r>
    </w:p>
    <w:p w14:paraId="1C75FAD6" w14:textId="77777777" w:rsidR="00067650" w:rsidRPr="00067650" w:rsidRDefault="00067650" w:rsidP="00067650">
      <w:pPr>
        <w:numPr>
          <w:ilvl w:val="0"/>
          <w:numId w:val="19"/>
        </w:numPr>
        <w:spacing w:line="288" w:lineRule="auto"/>
        <w:ind w:left="1418" w:hanging="284"/>
        <w:jc w:val="both"/>
        <w:rPr>
          <w:rFonts w:ascii="Times New Roman" w:eastAsia="Calibri" w:hAnsi="Times New Roman"/>
          <w:kern w:val="1"/>
          <w:lang w:eastAsia="zh-CN"/>
        </w:rPr>
      </w:pPr>
      <w:r w:rsidRPr="00067650">
        <w:rPr>
          <w:rFonts w:ascii="Times New Roman" w:eastAsia="Calibri" w:hAnsi="Times New Roman"/>
          <w:kern w:val="1"/>
          <w:lang w:eastAsia="zh-CN"/>
        </w:rPr>
        <w:t>Vállalkozó az ellenszolgáltatás változatlanságára vonatkozó előírást megsérti,</w:t>
      </w:r>
    </w:p>
    <w:p w14:paraId="7524B496" w14:textId="77777777" w:rsidR="00067650" w:rsidRPr="00067650" w:rsidRDefault="00067650" w:rsidP="00067650">
      <w:pPr>
        <w:numPr>
          <w:ilvl w:val="0"/>
          <w:numId w:val="19"/>
        </w:numPr>
        <w:spacing w:line="288" w:lineRule="auto"/>
        <w:ind w:left="1418" w:hanging="284"/>
        <w:jc w:val="both"/>
        <w:rPr>
          <w:rFonts w:ascii="Times New Roman" w:eastAsia="Calibri" w:hAnsi="Times New Roman"/>
          <w:kern w:val="1"/>
          <w:lang w:eastAsia="zh-CN"/>
        </w:rPr>
      </w:pPr>
      <w:r w:rsidRPr="00067650">
        <w:rPr>
          <w:rFonts w:ascii="Times New Roman" w:eastAsia="Calibri" w:hAnsi="Times New Roman"/>
          <w:kern w:val="1"/>
          <w:lang w:eastAsia="zh-CN"/>
        </w:rPr>
        <w:t>olyan tevékenységet vagy mulasztást tanúsít, mely a Megrendelő alaptevékenységének zavartalan végzését sérti vagy veszélyezteti,</w:t>
      </w:r>
    </w:p>
    <w:p w14:paraId="1C30DE53" w14:textId="77777777" w:rsidR="00067650" w:rsidRPr="00067650" w:rsidRDefault="00067650" w:rsidP="00067650">
      <w:pPr>
        <w:numPr>
          <w:ilvl w:val="0"/>
          <w:numId w:val="19"/>
        </w:numPr>
        <w:spacing w:line="288" w:lineRule="auto"/>
        <w:ind w:left="1418" w:hanging="284"/>
        <w:jc w:val="both"/>
        <w:rPr>
          <w:rFonts w:ascii="Times New Roman" w:eastAsia="Calibri" w:hAnsi="Times New Roman"/>
          <w:kern w:val="1"/>
          <w:lang w:eastAsia="zh-CN"/>
        </w:rPr>
      </w:pPr>
      <w:r w:rsidRPr="00067650">
        <w:rPr>
          <w:rFonts w:ascii="Times New Roman" w:eastAsia="Calibri" w:hAnsi="Times New Roman"/>
          <w:kern w:val="1"/>
          <w:lang w:eastAsia="zh-CN"/>
        </w:rPr>
        <w:t>Megrendelő jó hírnevét sérti vagy veszélyezteti,</w:t>
      </w:r>
    </w:p>
    <w:p w14:paraId="19CDC523" w14:textId="77777777" w:rsidR="00067650" w:rsidRPr="00067650" w:rsidRDefault="00067650" w:rsidP="00067650">
      <w:pPr>
        <w:numPr>
          <w:ilvl w:val="0"/>
          <w:numId w:val="19"/>
        </w:numPr>
        <w:spacing w:line="288" w:lineRule="auto"/>
        <w:ind w:left="1418" w:hanging="284"/>
        <w:jc w:val="both"/>
        <w:rPr>
          <w:rFonts w:ascii="Times New Roman" w:eastAsia="Calibri" w:hAnsi="Times New Roman"/>
          <w:kern w:val="1"/>
          <w:lang w:eastAsia="zh-CN"/>
        </w:rPr>
      </w:pPr>
      <w:r w:rsidRPr="00067650">
        <w:rPr>
          <w:rFonts w:ascii="Times New Roman" w:eastAsia="Calibri" w:hAnsi="Times New Roman"/>
          <w:kern w:val="1"/>
          <w:lang w:eastAsia="zh-CN"/>
        </w:rPr>
        <w:t>Vállalkozó az alkalmazottai tekintetében a bejelentési és adózási kötelezettségének jogszabály szerint, határidőben nem tesz eleget,</w:t>
      </w:r>
    </w:p>
    <w:p w14:paraId="06107EEC" w14:textId="77777777" w:rsidR="00067650" w:rsidRPr="00067650" w:rsidRDefault="00067650" w:rsidP="00067650">
      <w:pPr>
        <w:numPr>
          <w:ilvl w:val="0"/>
          <w:numId w:val="19"/>
        </w:numPr>
        <w:spacing w:line="288" w:lineRule="auto"/>
        <w:ind w:left="1418" w:hanging="284"/>
        <w:jc w:val="both"/>
        <w:rPr>
          <w:rFonts w:ascii="Times New Roman" w:eastAsia="Calibri" w:hAnsi="Times New Roman"/>
          <w:kern w:val="1"/>
          <w:lang w:eastAsia="zh-CN"/>
        </w:rPr>
      </w:pPr>
      <w:r w:rsidRPr="00067650">
        <w:rPr>
          <w:rFonts w:ascii="Times New Roman" w:eastAsia="Calibri" w:hAnsi="Times New Roman"/>
          <w:kern w:val="1"/>
          <w:lang w:eastAsia="zh-CN"/>
        </w:rPr>
        <w:t>Vállalkozó nem minősül átlátható szervezetnek,</w:t>
      </w:r>
    </w:p>
    <w:p w14:paraId="12882795" w14:textId="77777777" w:rsidR="00067650" w:rsidRPr="00067650" w:rsidRDefault="00067650" w:rsidP="00067650">
      <w:pPr>
        <w:numPr>
          <w:ilvl w:val="0"/>
          <w:numId w:val="19"/>
        </w:numPr>
        <w:spacing w:after="120" w:line="288" w:lineRule="auto"/>
        <w:ind w:left="1418" w:hanging="284"/>
        <w:jc w:val="both"/>
        <w:rPr>
          <w:rFonts w:ascii="Times New Roman" w:eastAsia="Calibri" w:hAnsi="Times New Roman"/>
          <w:color w:val="000000"/>
          <w:kern w:val="1"/>
          <w:lang w:eastAsia="zh-CN"/>
        </w:rPr>
      </w:pPr>
      <w:r w:rsidRPr="00067650">
        <w:rPr>
          <w:rFonts w:ascii="Times New Roman" w:eastAsia="Calibri" w:hAnsi="Times New Roman"/>
          <w:kern w:val="1"/>
          <w:lang w:eastAsia="zh-CN"/>
        </w:rPr>
        <w:t>a jogszabályban</w:t>
      </w:r>
      <w:r w:rsidRPr="00067650">
        <w:rPr>
          <w:rFonts w:ascii="Times New Roman" w:eastAsia="Calibri" w:hAnsi="Times New Roman"/>
          <w:color w:val="000000"/>
          <w:kern w:val="1"/>
          <w:lang w:eastAsia="zh-CN"/>
        </w:rPr>
        <w:t xml:space="preserve"> vagy jelen szerződésben ekként felsorolt esetek bármelyike bekövetkezik</w:t>
      </w:r>
    </w:p>
    <w:p w14:paraId="0C633801" w14:textId="77777777" w:rsidR="00067650" w:rsidRPr="00067650" w:rsidRDefault="00067650" w:rsidP="00067650">
      <w:pPr>
        <w:numPr>
          <w:ilvl w:val="0"/>
          <w:numId w:val="18"/>
        </w:numPr>
        <w:suppressAutoHyphens/>
        <w:spacing w:after="120" w:line="288" w:lineRule="auto"/>
        <w:ind w:left="426" w:hanging="426"/>
        <w:jc w:val="both"/>
        <w:rPr>
          <w:rFonts w:ascii="Times New Roman" w:eastAsia="Times New Roman" w:hAnsi="Times New Roman"/>
          <w:lang w:eastAsia="ar-SA"/>
        </w:rPr>
      </w:pPr>
      <w:r w:rsidRPr="00067650">
        <w:rPr>
          <w:rFonts w:ascii="Times New Roman" w:eastAsia="Times New Roman" w:hAnsi="Times New Roman"/>
          <w:lang w:eastAsia="ar-SA"/>
        </w:rPr>
        <w:t xml:space="preserve">Vállalkozó jogosult a Szerződést felmondani, ha a Megrendelő </w:t>
      </w:r>
    </w:p>
    <w:p w14:paraId="55682CAB" w14:textId="77777777" w:rsidR="00067650" w:rsidRPr="00067650" w:rsidRDefault="00067650" w:rsidP="00067650">
      <w:pPr>
        <w:numPr>
          <w:ilvl w:val="0"/>
          <w:numId w:val="20"/>
        </w:numPr>
        <w:spacing w:line="288" w:lineRule="auto"/>
        <w:ind w:left="1418" w:hanging="284"/>
        <w:jc w:val="both"/>
        <w:rPr>
          <w:rFonts w:ascii="Times New Roman" w:eastAsia="Calibri" w:hAnsi="Times New Roman"/>
          <w:kern w:val="1"/>
          <w:lang w:eastAsia="zh-CN"/>
        </w:rPr>
      </w:pPr>
      <w:r w:rsidRPr="00067650">
        <w:rPr>
          <w:rFonts w:ascii="Times New Roman" w:eastAsia="Calibri" w:hAnsi="Times New Roman"/>
          <w:kern w:val="1"/>
          <w:lang w:eastAsia="zh-CN"/>
        </w:rPr>
        <w:t>a szerződésszerűen teljesített szolgáltatást alapos indok nélkül nem veszi át,</w:t>
      </w:r>
    </w:p>
    <w:p w14:paraId="18867FB4" w14:textId="77777777" w:rsidR="00067650" w:rsidRPr="00067650" w:rsidRDefault="00067650" w:rsidP="00067650">
      <w:pPr>
        <w:numPr>
          <w:ilvl w:val="0"/>
          <w:numId w:val="20"/>
        </w:numPr>
        <w:spacing w:after="120" w:line="288" w:lineRule="auto"/>
        <w:ind w:left="1418" w:hanging="284"/>
        <w:jc w:val="both"/>
        <w:rPr>
          <w:rFonts w:ascii="Times New Roman" w:eastAsia="Calibri" w:hAnsi="Times New Roman"/>
          <w:kern w:val="1"/>
          <w:lang w:eastAsia="zh-CN"/>
        </w:rPr>
      </w:pPr>
      <w:r w:rsidRPr="00067650">
        <w:rPr>
          <w:rFonts w:ascii="Times New Roman" w:eastAsia="Calibri" w:hAnsi="Times New Roman"/>
          <w:kern w:val="1"/>
          <w:lang w:eastAsia="zh-CN"/>
        </w:rPr>
        <w:t xml:space="preserve">fizetési kötelezettségének a Megrendelő az Vállalkozó írásbeli, legalább 15 napos fizetési haladékot tartalmazó felszólítása ellenére sem tesz eleget, </w:t>
      </w:r>
    </w:p>
    <w:p w14:paraId="7ADDDF39" w14:textId="77777777" w:rsidR="00067650" w:rsidRPr="00067650" w:rsidRDefault="00067650" w:rsidP="00067650">
      <w:pPr>
        <w:numPr>
          <w:ilvl w:val="0"/>
          <w:numId w:val="18"/>
        </w:numPr>
        <w:suppressAutoHyphens/>
        <w:spacing w:after="120" w:line="288" w:lineRule="auto"/>
        <w:ind w:left="426" w:hanging="426"/>
        <w:jc w:val="both"/>
        <w:rPr>
          <w:rFonts w:ascii="Times New Roman" w:eastAsia="Times New Roman" w:hAnsi="Times New Roman"/>
          <w:lang w:eastAsia="ar-SA"/>
        </w:rPr>
      </w:pPr>
      <w:r w:rsidRPr="00067650">
        <w:rPr>
          <w:rFonts w:ascii="Times New Roman" w:eastAsia="Times New Roman" w:hAnsi="Times New Roman"/>
          <w:lang w:eastAsia="ar-SA"/>
        </w:rPr>
        <w:t>Súlyos szerződésszegésnek minősül továbbá minden olyan tevékenység vagy mulasztás, mely a Szerződés fenntartását vagy teljesítését súlyosan elnehezíti vagy kizárja.</w:t>
      </w:r>
    </w:p>
    <w:p w14:paraId="2CC98ECF" w14:textId="7BCE4AF3" w:rsidR="00067650" w:rsidRDefault="00067650" w:rsidP="00067650">
      <w:pPr>
        <w:numPr>
          <w:ilvl w:val="0"/>
          <w:numId w:val="18"/>
        </w:numPr>
        <w:suppressAutoHyphens/>
        <w:spacing w:after="120" w:line="288" w:lineRule="auto"/>
        <w:ind w:left="426" w:hanging="426"/>
        <w:jc w:val="both"/>
        <w:rPr>
          <w:rFonts w:ascii="Times New Roman" w:eastAsia="Times New Roman" w:hAnsi="Times New Roman"/>
          <w:lang w:eastAsia="ar-SA"/>
        </w:rPr>
      </w:pPr>
      <w:r w:rsidRPr="00067650">
        <w:rPr>
          <w:rFonts w:ascii="Times New Roman" w:eastAsia="Times New Roman" w:hAnsi="Times New Roman"/>
          <w:lang w:eastAsia="ar-SA"/>
        </w:rPr>
        <w:lastRenderedPageBreak/>
        <w:t xml:space="preserve">Szerződésszegés esetén bármely fél köteles fenti jogának gyakorlása előtt a másik, szerződésszegő fél figyelmét írásban felhívni a szerződésszegés megszüntetésére, megfelelő, legalább </w:t>
      </w:r>
      <w:r w:rsidR="00C00A96">
        <w:rPr>
          <w:rFonts w:ascii="Times New Roman" w:eastAsia="Times New Roman" w:hAnsi="Times New Roman"/>
          <w:lang w:eastAsia="ar-SA"/>
        </w:rPr>
        <w:t>8</w:t>
      </w:r>
      <w:r w:rsidR="00C00A96" w:rsidRPr="00067650">
        <w:rPr>
          <w:rFonts w:ascii="Times New Roman" w:eastAsia="Times New Roman" w:hAnsi="Times New Roman"/>
          <w:lang w:eastAsia="ar-SA"/>
        </w:rPr>
        <w:t xml:space="preserve"> </w:t>
      </w:r>
      <w:r w:rsidR="00C00A96">
        <w:rPr>
          <w:rFonts w:ascii="Times New Roman" w:eastAsia="Times New Roman" w:hAnsi="Times New Roman"/>
          <w:lang w:eastAsia="ar-SA"/>
        </w:rPr>
        <w:t>munka</w:t>
      </w:r>
      <w:r w:rsidRPr="00067650">
        <w:rPr>
          <w:rFonts w:ascii="Times New Roman" w:eastAsia="Times New Roman" w:hAnsi="Times New Roman"/>
          <w:lang w:eastAsia="ar-SA"/>
        </w:rPr>
        <w:t>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7353BFE8" w14:textId="3E82F4F0" w:rsidR="00C00A96" w:rsidRDefault="00456522" w:rsidP="00333EED">
      <w:pPr>
        <w:numPr>
          <w:ilvl w:val="0"/>
          <w:numId w:val="18"/>
        </w:numPr>
        <w:suppressAutoHyphens/>
        <w:spacing w:after="120" w:line="288" w:lineRule="auto"/>
        <w:ind w:left="426" w:hanging="426"/>
        <w:jc w:val="both"/>
        <w:rPr>
          <w:rFonts w:ascii="Times New Roman" w:eastAsia="Times New Roman" w:hAnsi="Times New Roman"/>
          <w:lang w:eastAsia="ar-SA"/>
        </w:rPr>
      </w:pPr>
      <w:r>
        <w:rPr>
          <w:rFonts w:ascii="Times New Roman" w:eastAsia="Times New Roman" w:hAnsi="Times New Roman"/>
          <w:lang w:eastAsia="ar-SA"/>
        </w:rPr>
        <w:t xml:space="preserve">A Felek kizárják a Vállalkozó jogi, anyagi és kötbér </w:t>
      </w:r>
      <w:proofErr w:type="gramStart"/>
      <w:r>
        <w:rPr>
          <w:rFonts w:ascii="Times New Roman" w:eastAsia="Times New Roman" w:hAnsi="Times New Roman"/>
          <w:lang w:eastAsia="ar-SA"/>
        </w:rPr>
        <w:t>fizetési</w:t>
      </w:r>
      <w:proofErr w:type="gramEnd"/>
      <w:r>
        <w:rPr>
          <w:rFonts w:ascii="Times New Roman" w:eastAsia="Times New Roman" w:hAnsi="Times New Roman"/>
          <w:lang w:eastAsia="ar-SA"/>
        </w:rPr>
        <w:t xml:space="preserve"> illetve bármilyen egyéb felelősségét különösen de nem kizárólag a következő esetekben:</w:t>
      </w:r>
    </w:p>
    <w:p w14:paraId="071273B0" w14:textId="088D5FF2" w:rsidR="00456522" w:rsidRPr="00333EED" w:rsidRDefault="00456522" w:rsidP="00333EED">
      <w:pPr>
        <w:pStyle w:val="Listaszerbekezds"/>
        <w:numPr>
          <w:ilvl w:val="1"/>
          <w:numId w:val="28"/>
        </w:numPr>
        <w:suppressAutoHyphens/>
        <w:spacing w:line="288" w:lineRule="auto"/>
        <w:ind w:left="850" w:hanging="493"/>
        <w:jc w:val="both"/>
        <w:rPr>
          <w:rFonts w:eastAsia="Times New Roman"/>
          <w:lang w:eastAsia="ar-SA"/>
        </w:rPr>
      </w:pPr>
      <w:r w:rsidRPr="00333EED">
        <w:rPr>
          <w:rFonts w:eastAsia="Times New Roman"/>
          <w:lang w:eastAsia="ar-SA"/>
        </w:rPr>
        <w:t xml:space="preserve">tárgyi feltételek nem teljesülnek (pl. </w:t>
      </w:r>
      <w:r w:rsidR="005F1965">
        <w:rPr>
          <w:rFonts w:eastAsia="Times New Roman"/>
          <w:lang w:eastAsia="ar-SA"/>
        </w:rPr>
        <w:t xml:space="preserve">a működéshez szükséges </w:t>
      </w:r>
      <w:r w:rsidRPr="00333EED">
        <w:rPr>
          <w:rFonts w:eastAsia="Times New Roman"/>
          <w:lang w:eastAsia="ar-SA"/>
        </w:rPr>
        <w:t xml:space="preserve">energiaellátás, internet szolgáltatás, </w:t>
      </w:r>
      <w:r w:rsidR="005F1965">
        <w:rPr>
          <w:rFonts w:eastAsia="Times New Roman"/>
          <w:lang w:eastAsia="ar-SA"/>
        </w:rPr>
        <w:t xml:space="preserve">az épületekbe való </w:t>
      </w:r>
      <w:r w:rsidRPr="00333EED">
        <w:rPr>
          <w:rFonts w:eastAsia="Times New Roman"/>
          <w:lang w:eastAsia="ar-SA"/>
        </w:rPr>
        <w:t xml:space="preserve">bejutás biztosítása, a Megrendelő által birtokolt hardware eszközök működése, </w:t>
      </w:r>
      <w:r w:rsidR="009377B0">
        <w:rPr>
          <w:rFonts w:eastAsia="Times New Roman"/>
          <w:lang w:eastAsia="ar-SA"/>
        </w:rPr>
        <w:t xml:space="preserve">az IT berendezések számára </w:t>
      </w:r>
      <w:r w:rsidRPr="00333EED">
        <w:rPr>
          <w:rFonts w:eastAsia="Times New Roman"/>
          <w:lang w:eastAsia="ar-SA"/>
        </w:rPr>
        <w:t>megfelelő</w:t>
      </w:r>
      <w:r w:rsidR="009377B0">
        <w:rPr>
          <w:rFonts w:eastAsia="Times New Roman"/>
          <w:lang w:eastAsia="ar-SA"/>
        </w:rPr>
        <w:t>en</w:t>
      </w:r>
      <w:r w:rsidRPr="00333EED">
        <w:rPr>
          <w:rFonts w:eastAsia="Times New Roman"/>
          <w:lang w:eastAsia="ar-SA"/>
        </w:rPr>
        <w:t xml:space="preserve"> </w:t>
      </w:r>
      <w:r w:rsidR="009377B0">
        <w:rPr>
          <w:rFonts w:eastAsia="Times New Roman"/>
          <w:lang w:eastAsia="ar-SA"/>
        </w:rPr>
        <w:t>klimatizált működési környezet biztosítása</w:t>
      </w:r>
      <w:r w:rsidR="005F1965">
        <w:rPr>
          <w:rFonts w:eastAsia="Times New Roman"/>
          <w:lang w:eastAsia="ar-SA"/>
        </w:rPr>
        <w:t>.</w:t>
      </w:r>
    </w:p>
    <w:p w14:paraId="69ECD4A4" w14:textId="793BDBF9" w:rsidR="00456522" w:rsidRPr="00333EED" w:rsidRDefault="00456522" w:rsidP="00333EED">
      <w:pPr>
        <w:pStyle w:val="Listaszerbekezds"/>
        <w:numPr>
          <w:ilvl w:val="1"/>
          <w:numId w:val="28"/>
        </w:numPr>
        <w:suppressAutoHyphens/>
        <w:spacing w:line="288" w:lineRule="auto"/>
        <w:ind w:left="850" w:hanging="493"/>
        <w:jc w:val="both"/>
        <w:rPr>
          <w:rFonts w:eastAsia="Times New Roman"/>
          <w:lang w:eastAsia="ar-SA"/>
        </w:rPr>
      </w:pPr>
      <w:r w:rsidRPr="00333EED">
        <w:rPr>
          <w:rFonts w:eastAsia="Times New Roman"/>
          <w:lang w:eastAsia="ar-SA"/>
        </w:rPr>
        <w:t>harmadik fél által biztosított szolgáltatások</w:t>
      </w:r>
      <w:r w:rsidR="00691919">
        <w:rPr>
          <w:rFonts w:eastAsia="Times New Roman"/>
          <w:lang w:eastAsia="ar-SA"/>
        </w:rPr>
        <w:t>kal kapcsolatban felmerült, a szolgálatást nyújtónál</w:t>
      </w:r>
      <w:r w:rsidR="009377B0">
        <w:rPr>
          <w:rFonts w:eastAsia="Times New Roman"/>
          <w:lang w:eastAsia="ar-SA"/>
        </w:rPr>
        <w:t xml:space="preserve"> vagy a szolgáltatás elérését biztosító harmadik fél által szolgáltatott közvetítő hálózaton, hálózati elérésen</w:t>
      </w:r>
      <w:r w:rsidR="00691919">
        <w:rPr>
          <w:rFonts w:eastAsia="Times New Roman"/>
          <w:lang w:eastAsia="ar-SA"/>
        </w:rPr>
        <w:t xml:space="preserve"> felmerült hiba </w:t>
      </w:r>
      <w:r w:rsidRPr="00333EED">
        <w:rPr>
          <w:rFonts w:eastAsia="Times New Roman"/>
          <w:lang w:eastAsia="ar-SA"/>
        </w:rPr>
        <w:t xml:space="preserve">(pl.: MS Office 365, </w:t>
      </w:r>
      <w:proofErr w:type="spellStart"/>
      <w:r w:rsidRPr="00333EED">
        <w:rPr>
          <w:rFonts w:eastAsia="Times New Roman"/>
          <w:lang w:eastAsia="ar-SA"/>
        </w:rPr>
        <w:t>Kulcssoft</w:t>
      </w:r>
      <w:proofErr w:type="spellEnd"/>
      <w:r w:rsidRPr="00333EED">
        <w:rPr>
          <w:rFonts w:eastAsia="Times New Roman"/>
          <w:lang w:eastAsia="ar-SA"/>
        </w:rPr>
        <w:t xml:space="preserve">, </w:t>
      </w:r>
      <w:proofErr w:type="spellStart"/>
      <w:r w:rsidRPr="00333EED">
        <w:rPr>
          <w:rFonts w:eastAsia="Times New Roman"/>
          <w:lang w:eastAsia="ar-SA"/>
        </w:rPr>
        <w:t>Griffsoft</w:t>
      </w:r>
      <w:proofErr w:type="spellEnd"/>
      <w:r w:rsidR="009377B0">
        <w:rPr>
          <w:rFonts w:eastAsia="Times New Roman"/>
          <w:lang w:eastAsia="ar-SA"/>
        </w:rPr>
        <w:t>, biztonsági tanúsítványok</w:t>
      </w:r>
      <w:r w:rsidRPr="00333EED">
        <w:rPr>
          <w:rFonts w:eastAsia="Times New Roman"/>
          <w:lang w:eastAsia="ar-SA"/>
        </w:rPr>
        <w:t xml:space="preserve"> stb.)</w:t>
      </w:r>
    </w:p>
    <w:p w14:paraId="3DA69023" w14:textId="48EF2AAF" w:rsidR="00456522" w:rsidRPr="00333EED" w:rsidRDefault="00456522" w:rsidP="00333EED">
      <w:pPr>
        <w:pStyle w:val="Listaszerbekezds"/>
        <w:numPr>
          <w:ilvl w:val="1"/>
          <w:numId w:val="28"/>
        </w:numPr>
        <w:suppressAutoHyphens/>
        <w:spacing w:line="288" w:lineRule="auto"/>
        <w:ind w:left="850" w:hanging="493"/>
        <w:jc w:val="both"/>
        <w:rPr>
          <w:rFonts w:eastAsia="Times New Roman"/>
          <w:lang w:eastAsia="ar-SA"/>
        </w:rPr>
      </w:pPr>
      <w:r w:rsidRPr="00333EED">
        <w:rPr>
          <w:rFonts w:eastAsia="Times New Roman"/>
          <w:lang w:eastAsia="ar-SA"/>
        </w:rPr>
        <w:t xml:space="preserve">külső </w:t>
      </w:r>
      <w:r w:rsidR="009377B0">
        <w:rPr>
          <w:rFonts w:eastAsia="Times New Roman"/>
          <w:lang w:eastAsia="ar-SA"/>
        </w:rPr>
        <w:t xml:space="preserve">hálózati </w:t>
      </w:r>
      <w:r w:rsidRPr="00333EED">
        <w:rPr>
          <w:rFonts w:eastAsia="Times New Roman"/>
          <w:lang w:eastAsia="ar-SA"/>
        </w:rPr>
        <w:t xml:space="preserve">támadásokból keletkező szolgáltatás </w:t>
      </w:r>
      <w:r w:rsidR="009377B0">
        <w:rPr>
          <w:rFonts w:eastAsia="Times New Roman"/>
          <w:lang w:eastAsia="ar-SA"/>
        </w:rPr>
        <w:t xml:space="preserve">részleges vagy teljes </w:t>
      </w:r>
      <w:r w:rsidRPr="00333EED">
        <w:rPr>
          <w:rFonts w:eastAsia="Times New Roman"/>
          <w:lang w:eastAsia="ar-SA"/>
        </w:rPr>
        <w:t>leállás</w:t>
      </w:r>
      <w:r w:rsidR="009377B0">
        <w:rPr>
          <w:rFonts w:eastAsia="Times New Roman"/>
          <w:lang w:eastAsia="ar-SA"/>
        </w:rPr>
        <w:t>a</w:t>
      </w:r>
      <w:r w:rsidRPr="00333EED">
        <w:rPr>
          <w:rFonts w:eastAsia="Times New Roman"/>
          <w:lang w:eastAsia="ar-SA"/>
        </w:rPr>
        <w:t xml:space="preserve"> (pl. DDOS)</w:t>
      </w:r>
    </w:p>
    <w:p w14:paraId="39F47285" w14:textId="0D8E6BD9" w:rsidR="00456522" w:rsidRPr="00333EED" w:rsidRDefault="00456522" w:rsidP="00333EED">
      <w:pPr>
        <w:pStyle w:val="Listaszerbekezds"/>
        <w:numPr>
          <w:ilvl w:val="1"/>
          <w:numId w:val="28"/>
        </w:numPr>
        <w:suppressAutoHyphens/>
        <w:spacing w:line="288" w:lineRule="auto"/>
        <w:ind w:left="850" w:hanging="493"/>
        <w:jc w:val="both"/>
        <w:rPr>
          <w:rFonts w:eastAsia="Times New Roman"/>
          <w:lang w:eastAsia="ar-SA"/>
        </w:rPr>
      </w:pPr>
      <w:r w:rsidRPr="00333EED">
        <w:rPr>
          <w:rFonts w:eastAsia="Times New Roman"/>
          <w:lang w:eastAsia="ar-SA"/>
        </w:rPr>
        <w:t>vírusvédelem (</w:t>
      </w:r>
      <w:proofErr w:type="spellStart"/>
      <w:r w:rsidRPr="00333EED">
        <w:rPr>
          <w:rFonts w:eastAsia="Times New Roman"/>
          <w:lang w:eastAsia="ar-SA"/>
        </w:rPr>
        <w:t>Bitdefender</w:t>
      </w:r>
      <w:proofErr w:type="spellEnd"/>
      <w:r w:rsidRPr="00333EED">
        <w:rPr>
          <w:rFonts w:eastAsia="Times New Roman"/>
          <w:lang w:eastAsia="ar-SA"/>
        </w:rPr>
        <w:t>) működésének hibáiból adódó fertőzési hullám</w:t>
      </w:r>
    </w:p>
    <w:p w14:paraId="6C1AE9EE" w14:textId="5808BE4A" w:rsidR="00456522" w:rsidRPr="00333EED" w:rsidRDefault="00456522" w:rsidP="00333EED">
      <w:pPr>
        <w:pStyle w:val="Listaszerbekezds"/>
        <w:numPr>
          <w:ilvl w:val="1"/>
          <w:numId w:val="28"/>
        </w:numPr>
        <w:suppressAutoHyphens/>
        <w:spacing w:line="288" w:lineRule="auto"/>
        <w:ind w:left="850" w:hanging="493"/>
        <w:jc w:val="both"/>
        <w:rPr>
          <w:rFonts w:eastAsia="Times New Roman"/>
          <w:lang w:eastAsia="ar-SA"/>
        </w:rPr>
      </w:pPr>
      <w:r w:rsidRPr="00333EED">
        <w:rPr>
          <w:rFonts w:eastAsia="Times New Roman"/>
          <w:lang w:eastAsia="ar-SA"/>
        </w:rPr>
        <w:t xml:space="preserve">kivédhetetlen adattitkosításból adódó </w:t>
      </w:r>
      <w:r w:rsidR="009377B0">
        <w:rPr>
          <w:rFonts w:eastAsia="Times New Roman"/>
          <w:lang w:eastAsia="ar-SA"/>
        </w:rPr>
        <w:t xml:space="preserve">részleges vagy teljes </w:t>
      </w:r>
      <w:r w:rsidRPr="00333EED">
        <w:rPr>
          <w:rFonts w:eastAsia="Times New Roman"/>
          <w:lang w:eastAsia="ar-SA"/>
        </w:rPr>
        <w:t>szolgáltatáskiesés</w:t>
      </w:r>
    </w:p>
    <w:p w14:paraId="640370AB" w14:textId="77E2881E" w:rsidR="00D24C6A" w:rsidRPr="00333EED" w:rsidRDefault="00D24C6A" w:rsidP="00333EED">
      <w:pPr>
        <w:pStyle w:val="Listaszerbekezds"/>
        <w:numPr>
          <w:ilvl w:val="1"/>
          <w:numId w:val="28"/>
        </w:numPr>
        <w:suppressAutoHyphens/>
        <w:spacing w:after="120" w:line="288" w:lineRule="auto"/>
        <w:ind w:left="851" w:hanging="491"/>
        <w:jc w:val="both"/>
        <w:rPr>
          <w:rFonts w:eastAsia="Times New Roman"/>
          <w:lang w:eastAsia="ar-SA"/>
        </w:rPr>
      </w:pPr>
      <w:r w:rsidRPr="00333EED">
        <w:rPr>
          <w:rFonts w:eastAsia="Times New Roman"/>
          <w:lang w:eastAsia="ar-SA"/>
        </w:rPr>
        <w:t>egyéb</w:t>
      </w:r>
      <w:r w:rsidR="005F1965">
        <w:rPr>
          <w:rFonts w:eastAsia="Times New Roman"/>
          <w:lang w:eastAsia="ar-SA"/>
        </w:rPr>
        <w:t xml:space="preserve">, </w:t>
      </w:r>
      <w:r w:rsidR="00C42B04">
        <w:rPr>
          <w:rFonts w:eastAsia="Times New Roman"/>
          <w:lang w:eastAsia="ar-SA"/>
        </w:rPr>
        <w:t>a Felek ellenőrzési körén kívül, el nem hárítható</w:t>
      </w:r>
      <w:r w:rsidRPr="00333EED">
        <w:rPr>
          <w:rFonts w:eastAsia="Times New Roman"/>
          <w:lang w:eastAsia="ar-SA"/>
        </w:rPr>
        <w:t xml:space="preserve"> </w:t>
      </w:r>
      <w:proofErr w:type="spellStart"/>
      <w:r w:rsidRPr="00333EED">
        <w:rPr>
          <w:rFonts w:eastAsia="Times New Roman"/>
          <w:lang w:eastAsia="ar-SA"/>
        </w:rPr>
        <w:t>vis</w:t>
      </w:r>
      <w:proofErr w:type="spellEnd"/>
      <w:r w:rsidRPr="00333EED">
        <w:rPr>
          <w:rFonts w:eastAsia="Times New Roman"/>
          <w:lang w:eastAsia="ar-SA"/>
        </w:rPr>
        <w:t xml:space="preserve"> maior esetén</w:t>
      </w:r>
      <w:r w:rsidR="00C42B04">
        <w:rPr>
          <w:rFonts w:eastAsia="Times New Roman"/>
          <w:lang w:eastAsia="ar-SA"/>
        </w:rPr>
        <w:t>.</w:t>
      </w:r>
      <w:r w:rsidRPr="00333EED">
        <w:rPr>
          <w:rFonts w:eastAsia="Times New Roman"/>
          <w:lang w:eastAsia="ar-SA"/>
        </w:rPr>
        <w:t xml:space="preserve"> </w:t>
      </w:r>
    </w:p>
    <w:p w14:paraId="3C32E239" w14:textId="77777777" w:rsidR="00067650" w:rsidRPr="00067650" w:rsidRDefault="00067650" w:rsidP="00067650">
      <w:pPr>
        <w:pStyle w:val="Listaszerbekezds"/>
        <w:numPr>
          <w:ilvl w:val="0"/>
          <w:numId w:val="1"/>
        </w:numPr>
        <w:spacing w:before="240" w:after="240" w:line="288" w:lineRule="auto"/>
        <w:ind w:left="0" w:firstLine="0"/>
        <w:jc w:val="center"/>
        <w:rPr>
          <w:rFonts w:eastAsia="Calibri"/>
          <w:b/>
          <w:color w:val="auto"/>
        </w:rPr>
      </w:pPr>
      <w:r w:rsidRPr="00067650">
        <w:rPr>
          <w:rFonts w:eastAsia="Calibri"/>
          <w:b/>
          <w:color w:val="auto"/>
        </w:rPr>
        <w:t>TITOKTARTÁSI KÖTELEZETTSÉG, KAPCSOLATTARTÓK</w:t>
      </w:r>
    </w:p>
    <w:p w14:paraId="071D8106" w14:textId="77777777" w:rsidR="00067650" w:rsidRPr="00067650" w:rsidRDefault="00067650" w:rsidP="00067650">
      <w:pPr>
        <w:numPr>
          <w:ilvl w:val="0"/>
          <w:numId w:val="21"/>
        </w:numPr>
        <w:suppressAutoHyphens/>
        <w:spacing w:after="120" w:line="288" w:lineRule="auto"/>
        <w:ind w:left="425" w:hanging="425"/>
        <w:jc w:val="both"/>
        <w:rPr>
          <w:rFonts w:ascii="Times New Roman" w:eastAsiaTheme="minorHAnsi" w:hAnsi="Times New Roman"/>
        </w:rPr>
      </w:pPr>
      <w:r w:rsidRPr="00067650">
        <w:rPr>
          <w:rFonts w:ascii="Times New Roman" w:eastAsiaTheme="minorHAnsi" w:hAnsi="Times New Roman"/>
        </w:rPr>
        <w:t>Vállalkozó a szerződés teljesítése során tudomására jutott tényeket, adatokat, egyéb információkat a jelen szerződés aláírásától számított három évig üzleti titokként köteles kezelni, azokról tájékoztatást, felvilágosítást a Megrendelő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11EB6E44" w14:textId="77777777" w:rsidR="00067650" w:rsidRPr="00067650" w:rsidRDefault="00067650" w:rsidP="00067650">
      <w:pPr>
        <w:numPr>
          <w:ilvl w:val="0"/>
          <w:numId w:val="21"/>
        </w:numPr>
        <w:suppressAutoHyphens/>
        <w:spacing w:after="120" w:line="288" w:lineRule="auto"/>
        <w:ind w:left="425" w:hanging="425"/>
        <w:jc w:val="both"/>
        <w:rPr>
          <w:rFonts w:ascii="Times New Roman" w:eastAsiaTheme="minorHAnsi" w:hAnsi="Times New Roman"/>
        </w:rPr>
      </w:pPr>
      <w:r w:rsidRPr="00067650">
        <w:rPr>
          <w:rFonts w:ascii="Times New Roman" w:eastAsiaTheme="minorHAnsi" w:hAnsi="Times New Roman"/>
        </w:rPr>
        <w:t>Felek rögzítik, hogy a vonatkozó előírások alapján a Szerződés azon adatai, amelyek megismerését vagy nyilvánosságra hozatalát külön jogszabály közérdekből elrendeli, nem minősülnek üzleti titoknak.</w:t>
      </w:r>
    </w:p>
    <w:p w14:paraId="0FF1EB31" w14:textId="77777777" w:rsidR="00067650" w:rsidRPr="00067650" w:rsidRDefault="00067650" w:rsidP="00067650">
      <w:pPr>
        <w:numPr>
          <w:ilvl w:val="0"/>
          <w:numId w:val="21"/>
        </w:numPr>
        <w:suppressAutoHyphens/>
        <w:spacing w:after="120" w:line="288" w:lineRule="auto"/>
        <w:ind w:left="425" w:hanging="425"/>
        <w:jc w:val="both"/>
        <w:rPr>
          <w:rFonts w:ascii="Times New Roman" w:eastAsiaTheme="minorHAnsi" w:hAnsi="Times New Roman"/>
        </w:rPr>
      </w:pPr>
      <w:r w:rsidRPr="00067650">
        <w:rPr>
          <w:rFonts w:ascii="Times New Roman" w:eastAsiaTheme="minorHAnsi" w:hAnsi="Times New Roman"/>
        </w:rPr>
        <w:t>A titoktartási kötelezettség megszegéséből eredő kárért az ezért felelős fél kártérítési kötelezettséggel tartozik.</w:t>
      </w:r>
    </w:p>
    <w:p w14:paraId="4ED86B06" w14:textId="77777777" w:rsidR="00067650" w:rsidRPr="00067650" w:rsidRDefault="00067650" w:rsidP="00067650">
      <w:pPr>
        <w:numPr>
          <w:ilvl w:val="0"/>
          <w:numId w:val="21"/>
        </w:numPr>
        <w:suppressAutoHyphens/>
        <w:spacing w:after="120" w:line="288" w:lineRule="auto"/>
        <w:ind w:left="425" w:hanging="425"/>
        <w:jc w:val="both"/>
        <w:rPr>
          <w:rFonts w:ascii="Times New Roman" w:eastAsiaTheme="minorHAnsi" w:hAnsi="Times New Roman"/>
        </w:rPr>
      </w:pPr>
      <w:r w:rsidRPr="00067650">
        <w:rPr>
          <w:rFonts w:ascii="Times New Roman" w:eastAsiaTheme="minorHAnsi" w:hAnsi="Times New Roman"/>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5F8EB62C" w14:textId="77777777" w:rsidR="00067650" w:rsidRPr="00067650" w:rsidRDefault="00067650" w:rsidP="00067650">
      <w:pPr>
        <w:numPr>
          <w:ilvl w:val="0"/>
          <w:numId w:val="21"/>
        </w:numPr>
        <w:suppressAutoHyphens/>
        <w:spacing w:after="120" w:line="288" w:lineRule="auto"/>
        <w:ind w:left="425" w:hanging="425"/>
        <w:jc w:val="both"/>
        <w:rPr>
          <w:rFonts w:ascii="Times New Roman" w:eastAsiaTheme="minorHAnsi" w:hAnsi="Times New Roman"/>
        </w:rPr>
      </w:pPr>
      <w:r w:rsidRPr="00067650">
        <w:rPr>
          <w:rFonts w:ascii="Times New Roman" w:eastAsiaTheme="minorHAnsi" w:hAnsi="Times New Roman"/>
        </w:rPr>
        <w:lastRenderedPageBreak/>
        <w:t xml:space="preserve">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Vállalkozó nem hivatkozhat a levelezőrendszerének meghibásodására, csak akkor, ha olyan hiba merült fel, melyről Megrendelő tudott vagy tudhatott (pl.: Vállalkozó előzetes értesítése vagy </w:t>
      </w:r>
      <w:proofErr w:type="spellStart"/>
      <w:r w:rsidRPr="00067650">
        <w:rPr>
          <w:rFonts w:ascii="Times New Roman" w:eastAsiaTheme="minorHAnsi" w:hAnsi="Times New Roman"/>
        </w:rPr>
        <w:t>kézbesíthetetlenségi</w:t>
      </w:r>
      <w:proofErr w:type="spellEnd"/>
      <w:r w:rsidRPr="00067650">
        <w:rPr>
          <w:rFonts w:ascii="Times New Roman" w:eastAsiaTheme="minorHAnsi" w:hAnsi="Times New Roman"/>
        </w:rPr>
        <w:t xml:space="preserve"> jelentés Megrendelőhöz való megérkezése). Az esetleges kommunikációs hibáról a tudomásra jutást követően haladéktalanul értesíteni kell a másik felet. Az értesítést az alábbiak szerint kell közöltnek tekinteni:</w:t>
      </w:r>
    </w:p>
    <w:p w14:paraId="00EF8C88" w14:textId="77777777" w:rsidR="00067650" w:rsidRPr="00067650" w:rsidRDefault="00067650" w:rsidP="00067650">
      <w:pPr>
        <w:numPr>
          <w:ilvl w:val="1"/>
          <w:numId w:val="23"/>
        </w:numPr>
        <w:spacing w:after="120" w:line="288" w:lineRule="auto"/>
        <w:jc w:val="both"/>
        <w:rPr>
          <w:rFonts w:ascii="Times New Roman" w:eastAsia="Times New Roman" w:hAnsi="Times New Roman"/>
          <w:lang w:eastAsia="hu-HU"/>
        </w:rPr>
      </w:pPr>
      <w:r w:rsidRPr="00067650">
        <w:rPr>
          <w:rFonts w:ascii="Times New Roman" w:eastAsia="Times New Roman" w:hAnsi="Times New Roman"/>
          <w:lang w:eastAsia="hu-HU"/>
        </w:rPr>
        <w:t>kézben és átvételi igazolás ellenében történő átadás esetén az átadás időpontjában;</w:t>
      </w:r>
    </w:p>
    <w:p w14:paraId="00EEE905" w14:textId="77777777" w:rsidR="00067650" w:rsidRPr="00067650" w:rsidRDefault="00067650" w:rsidP="00067650">
      <w:pPr>
        <w:numPr>
          <w:ilvl w:val="1"/>
          <w:numId w:val="23"/>
        </w:numPr>
        <w:spacing w:after="120" w:line="288" w:lineRule="auto"/>
        <w:jc w:val="both"/>
        <w:rPr>
          <w:rFonts w:ascii="Times New Roman" w:eastAsia="Times New Roman" w:hAnsi="Times New Roman"/>
          <w:lang w:eastAsia="hu-HU"/>
        </w:rPr>
      </w:pPr>
      <w:r w:rsidRPr="00067650">
        <w:rPr>
          <w:rFonts w:ascii="Times New Roman" w:eastAsia="Times New Roman" w:hAnsi="Times New Roman"/>
          <w:lang w:eastAsia="hu-HU"/>
        </w:rPr>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686E0D5A" w14:textId="77777777" w:rsidR="00067650" w:rsidRPr="00067650" w:rsidRDefault="00067650" w:rsidP="00E971EA">
      <w:pPr>
        <w:numPr>
          <w:ilvl w:val="0"/>
          <w:numId w:val="22"/>
        </w:numPr>
        <w:spacing w:line="288" w:lineRule="auto"/>
        <w:ind w:left="2269" w:hanging="284"/>
        <w:jc w:val="both"/>
        <w:rPr>
          <w:rFonts w:ascii="Times New Roman" w:eastAsia="Calibri" w:hAnsi="Times New Roman"/>
          <w:kern w:val="1"/>
          <w:lang w:eastAsia="zh-CN"/>
        </w:rPr>
      </w:pPr>
      <w:r w:rsidRPr="00067650">
        <w:rPr>
          <w:rFonts w:ascii="Times New Roman" w:eastAsia="Calibri" w:hAnsi="Times New Roman"/>
          <w:kern w:val="1"/>
          <w:lang w:eastAsia="zh-CN"/>
        </w:rPr>
        <w:t>nem kereste” jelzéssel érkezett vissza, az iratot a kézbesítés második megkísérlésének napját,</w:t>
      </w:r>
    </w:p>
    <w:p w14:paraId="6103254C" w14:textId="77777777" w:rsidR="00067650" w:rsidRPr="00067650" w:rsidRDefault="00067650" w:rsidP="00067650">
      <w:pPr>
        <w:numPr>
          <w:ilvl w:val="0"/>
          <w:numId w:val="22"/>
        </w:numPr>
        <w:spacing w:after="120" w:line="288" w:lineRule="auto"/>
        <w:ind w:left="2269" w:hanging="284"/>
        <w:jc w:val="both"/>
        <w:rPr>
          <w:rFonts w:ascii="Times New Roman" w:eastAsia="Calibri" w:hAnsi="Times New Roman"/>
          <w:kern w:val="1"/>
          <w:lang w:eastAsia="zh-CN"/>
        </w:rPr>
      </w:pPr>
      <w:r w:rsidRPr="00067650">
        <w:rPr>
          <w:rFonts w:ascii="Times New Roman" w:eastAsia="Calibri" w:hAnsi="Times New Roman"/>
          <w:kern w:val="1"/>
          <w:lang w:eastAsia="zh-CN"/>
        </w:rPr>
        <w:t>„ismeretlen” vagy „elköltözött” jelzéssel érkezett vissza, az iratot a kézbesítés megkísérlésének napját</w:t>
      </w:r>
    </w:p>
    <w:p w14:paraId="50BABFE8" w14:textId="77777777" w:rsidR="00067650" w:rsidRPr="00067650" w:rsidRDefault="00067650" w:rsidP="00067650">
      <w:pPr>
        <w:spacing w:after="120" w:line="288" w:lineRule="auto"/>
        <w:ind w:left="1418"/>
        <w:jc w:val="both"/>
        <w:rPr>
          <w:rFonts w:ascii="Times New Roman" w:eastAsia="Calibri" w:hAnsi="Times New Roman"/>
          <w:kern w:val="1"/>
          <w:lang w:eastAsia="zh-CN"/>
        </w:rPr>
      </w:pPr>
      <w:r w:rsidRPr="00067650">
        <w:rPr>
          <w:rFonts w:ascii="Times New Roman" w:eastAsia="Calibri" w:hAnsi="Times New Roman"/>
          <w:kern w:val="1"/>
          <w:lang w:eastAsia="zh-CN"/>
        </w:rPr>
        <w:t>követő ötödik munkanapon kézbesítettnek kell tekinteni;</w:t>
      </w:r>
    </w:p>
    <w:p w14:paraId="5015CCB1" w14:textId="77777777" w:rsidR="00067650" w:rsidRPr="00067650" w:rsidRDefault="00067650" w:rsidP="00067650">
      <w:pPr>
        <w:numPr>
          <w:ilvl w:val="1"/>
          <w:numId w:val="23"/>
        </w:numPr>
        <w:spacing w:after="120" w:line="288" w:lineRule="auto"/>
        <w:jc w:val="both"/>
        <w:rPr>
          <w:rFonts w:ascii="Times New Roman" w:eastAsia="Times New Roman" w:hAnsi="Times New Roman"/>
          <w:lang w:eastAsia="hu-HU"/>
        </w:rPr>
      </w:pPr>
      <w:r w:rsidRPr="00067650">
        <w:rPr>
          <w:rFonts w:ascii="Times New Roman" w:eastAsia="Times New Roman" w:hAnsi="Times New Roman"/>
          <w:lang w:eastAsia="hu-HU"/>
        </w:rPr>
        <w:t>email formában az email elküldését követő munkanapon, tekintet nélkül arra, hogy e-mail elolvasásáról szóló visszaigazolást a küldő fél kapott-e vagy sem;</w:t>
      </w:r>
    </w:p>
    <w:p w14:paraId="6F5A7B17" w14:textId="77777777" w:rsidR="00067650" w:rsidRPr="00067650" w:rsidRDefault="00067650" w:rsidP="00067650">
      <w:pPr>
        <w:numPr>
          <w:ilvl w:val="0"/>
          <w:numId w:val="21"/>
        </w:numPr>
        <w:suppressAutoHyphens/>
        <w:spacing w:after="120" w:line="288" w:lineRule="auto"/>
        <w:ind w:left="425" w:hanging="425"/>
        <w:jc w:val="both"/>
        <w:rPr>
          <w:rFonts w:ascii="Times New Roman" w:eastAsiaTheme="minorHAnsi" w:hAnsi="Times New Roman"/>
          <w:bCs/>
        </w:rPr>
      </w:pPr>
      <w:r w:rsidRPr="00067650">
        <w:rPr>
          <w:rFonts w:ascii="Times New Roman" w:eastAsiaTheme="minorHAnsi" w:hAnsi="Times New Roman"/>
          <w:bCs/>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067650" w:rsidRPr="00067650" w14:paraId="409DE3C1" w14:textId="77777777" w:rsidTr="00507807">
        <w:tc>
          <w:tcPr>
            <w:tcW w:w="4307" w:type="dxa"/>
            <w:tcBorders>
              <w:top w:val="nil"/>
              <w:left w:val="nil"/>
              <w:bottom w:val="nil"/>
              <w:right w:val="nil"/>
              <w:tl2br w:val="nil"/>
              <w:tr2bl w:val="nil"/>
            </w:tcBorders>
            <w:tcMar>
              <w:top w:w="0" w:type="dxa"/>
              <w:left w:w="108" w:type="dxa"/>
              <w:bottom w:w="0" w:type="dxa"/>
              <w:right w:w="108" w:type="dxa"/>
            </w:tcMar>
            <w:vAlign w:val="center"/>
          </w:tcPr>
          <w:p w14:paraId="7D31048F" w14:textId="77777777" w:rsidR="00067650" w:rsidRPr="00067650" w:rsidRDefault="00067650" w:rsidP="00067650">
            <w:pPr>
              <w:suppressAutoHyphens/>
              <w:spacing w:after="120" w:line="288" w:lineRule="auto"/>
              <w:jc w:val="center"/>
              <w:rPr>
                <w:rFonts w:ascii="Times New Roman" w:eastAsia="Times New Roman" w:hAnsi="Times New Roman"/>
                <w:lang w:eastAsia="zh-CN"/>
              </w:rPr>
            </w:pPr>
            <w:r w:rsidRPr="00067650">
              <w:rPr>
                <w:rFonts w:ascii="Times New Roman" w:eastAsia="Times New Roman" w:hAnsi="Times New Roman"/>
                <w:b/>
                <w:lang w:eastAsia="zh-CN"/>
              </w:rPr>
              <w:t>Megrendelő részéről</w:t>
            </w:r>
            <w:r w:rsidRPr="00067650">
              <w:rPr>
                <w:rFonts w:ascii="Times New Roman" w:eastAsia="Times New Roman" w:hAnsi="Times New Roman"/>
                <w:lang w:eastAsia="zh-CN"/>
              </w:rPr>
              <w:t>:</w:t>
            </w:r>
          </w:p>
          <w:p w14:paraId="5C88CEAB" w14:textId="3BC6C229" w:rsidR="00067650" w:rsidRPr="00067650" w:rsidRDefault="00067650" w:rsidP="00067650">
            <w:pPr>
              <w:suppressAutoHyphens/>
              <w:spacing w:line="288" w:lineRule="auto"/>
              <w:jc w:val="center"/>
              <w:rPr>
                <w:rFonts w:ascii="Times New Roman" w:eastAsia="Times New Roman" w:hAnsi="Times New Roman"/>
                <w:lang w:eastAsia="zh-CN"/>
              </w:rPr>
            </w:pPr>
            <w:r w:rsidRPr="00067650">
              <w:rPr>
                <w:rFonts w:ascii="Times New Roman" w:eastAsia="Times New Roman" w:hAnsi="Times New Roman"/>
                <w:lang w:eastAsia="zh-CN"/>
              </w:rPr>
              <w:t xml:space="preserve">Név: </w:t>
            </w:r>
            <w:r w:rsidR="00E971EA" w:rsidRPr="00E971EA">
              <w:rPr>
                <w:rFonts w:ascii="Times New Roman" w:eastAsia="Times New Roman" w:hAnsi="Times New Roman"/>
                <w:lang w:eastAsia="zh-CN"/>
              </w:rPr>
              <w:t>Simon László</w:t>
            </w:r>
          </w:p>
          <w:p w14:paraId="076D658B" w14:textId="0A0B825A" w:rsidR="00067650" w:rsidRPr="00067650" w:rsidRDefault="00067650" w:rsidP="00067650">
            <w:pPr>
              <w:suppressAutoHyphens/>
              <w:spacing w:line="288" w:lineRule="auto"/>
              <w:jc w:val="center"/>
              <w:rPr>
                <w:rFonts w:ascii="Times New Roman" w:eastAsia="Times New Roman" w:hAnsi="Times New Roman"/>
                <w:lang w:eastAsia="zh-CN"/>
              </w:rPr>
            </w:pPr>
            <w:r w:rsidRPr="00067650">
              <w:rPr>
                <w:rFonts w:ascii="Times New Roman" w:eastAsia="Times New Roman" w:hAnsi="Times New Roman"/>
                <w:lang w:eastAsia="zh-CN"/>
              </w:rPr>
              <w:t xml:space="preserve">E-mail: </w:t>
            </w:r>
            <w:hyperlink r:id="rId7" w:history="1">
              <w:r w:rsidR="00E971EA" w:rsidRPr="00DD1017">
                <w:rPr>
                  <w:rStyle w:val="Hiperhivatkozs"/>
                  <w:rFonts w:ascii="Times New Roman" w:eastAsiaTheme="minorHAnsi" w:hAnsi="Times New Roman"/>
                </w:rPr>
                <w:t>simon.laszlo@vacholding.hu</w:t>
              </w:r>
            </w:hyperlink>
          </w:p>
          <w:p w14:paraId="0ADD3CCC" w14:textId="185FFA3A" w:rsidR="00067650" w:rsidRPr="00067650" w:rsidRDefault="00067650" w:rsidP="00067650">
            <w:pPr>
              <w:suppressAutoHyphens/>
              <w:spacing w:line="288" w:lineRule="auto"/>
              <w:jc w:val="center"/>
              <w:rPr>
                <w:rFonts w:ascii="Times New Roman" w:eastAsia="Times New Roman" w:hAnsi="Times New Roman"/>
                <w:lang w:eastAsia="zh-CN"/>
              </w:rPr>
            </w:pPr>
            <w:r w:rsidRPr="00067650">
              <w:rPr>
                <w:rFonts w:ascii="Times New Roman" w:eastAsia="Times New Roman" w:hAnsi="Times New Roman"/>
                <w:lang w:eastAsia="zh-CN"/>
              </w:rPr>
              <w:t>Tel.: +</w:t>
            </w:r>
            <w:r w:rsidR="00E971EA" w:rsidRPr="00E971EA">
              <w:rPr>
                <w:rFonts w:ascii="Times New Roman" w:eastAsia="Times New Roman" w:hAnsi="Times New Roman"/>
                <w:lang w:eastAsia="zh-CN"/>
              </w:rPr>
              <w:t>36-30/332-8747</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64721388" w14:textId="77777777" w:rsidR="00067650" w:rsidRPr="00067650" w:rsidRDefault="00067650" w:rsidP="00067650">
            <w:pPr>
              <w:suppressAutoHyphens/>
              <w:spacing w:after="120" w:line="288" w:lineRule="auto"/>
              <w:jc w:val="center"/>
              <w:rPr>
                <w:rFonts w:ascii="Times New Roman" w:eastAsia="Times New Roman" w:hAnsi="Times New Roman"/>
                <w:lang w:eastAsia="zh-CN"/>
              </w:rPr>
            </w:pPr>
            <w:r w:rsidRPr="00067650">
              <w:rPr>
                <w:rFonts w:ascii="Times New Roman" w:eastAsia="Times New Roman" w:hAnsi="Times New Roman"/>
                <w:b/>
                <w:lang w:eastAsia="zh-CN"/>
              </w:rPr>
              <w:t>Vállalkozó részéről</w:t>
            </w:r>
            <w:r w:rsidRPr="00067650">
              <w:rPr>
                <w:rFonts w:ascii="Times New Roman" w:eastAsia="Times New Roman" w:hAnsi="Times New Roman"/>
                <w:lang w:eastAsia="zh-CN"/>
              </w:rPr>
              <w:t>:</w:t>
            </w:r>
          </w:p>
          <w:p w14:paraId="076435CE" w14:textId="76946705" w:rsidR="00067650" w:rsidRPr="00067650" w:rsidRDefault="00067650" w:rsidP="00067650">
            <w:pPr>
              <w:suppressAutoHyphens/>
              <w:spacing w:line="288" w:lineRule="auto"/>
              <w:jc w:val="center"/>
              <w:rPr>
                <w:rFonts w:ascii="Times New Roman" w:eastAsia="Times New Roman" w:hAnsi="Times New Roman"/>
                <w:lang w:eastAsia="zh-CN"/>
              </w:rPr>
            </w:pPr>
            <w:r w:rsidRPr="00067650">
              <w:rPr>
                <w:rFonts w:ascii="Times New Roman" w:eastAsia="Times New Roman" w:hAnsi="Times New Roman"/>
                <w:lang w:eastAsia="zh-CN"/>
              </w:rPr>
              <w:t xml:space="preserve">Név: </w:t>
            </w:r>
          </w:p>
          <w:p w14:paraId="2A70DACE" w14:textId="36413117" w:rsidR="00067650" w:rsidRPr="00067650" w:rsidRDefault="00067650" w:rsidP="00067650">
            <w:pPr>
              <w:suppressAutoHyphens/>
              <w:spacing w:line="288" w:lineRule="auto"/>
              <w:jc w:val="center"/>
              <w:rPr>
                <w:rFonts w:ascii="Times New Roman" w:eastAsia="Times New Roman" w:hAnsi="Times New Roman"/>
                <w:lang w:eastAsia="zh-CN"/>
              </w:rPr>
            </w:pPr>
            <w:r w:rsidRPr="00067650">
              <w:rPr>
                <w:rFonts w:ascii="Times New Roman" w:eastAsia="Times New Roman" w:hAnsi="Times New Roman"/>
                <w:lang w:eastAsia="zh-CN"/>
              </w:rPr>
              <w:t xml:space="preserve">E-mail: </w:t>
            </w:r>
          </w:p>
          <w:p w14:paraId="4686E8CD" w14:textId="7E050602" w:rsidR="00067650" w:rsidRPr="00067650" w:rsidRDefault="00067650" w:rsidP="00067650">
            <w:pPr>
              <w:suppressAutoHyphens/>
              <w:spacing w:line="288" w:lineRule="auto"/>
              <w:jc w:val="center"/>
              <w:rPr>
                <w:rFonts w:ascii="Times New Roman" w:eastAsia="Times New Roman" w:hAnsi="Times New Roman"/>
                <w:lang w:eastAsia="zh-CN"/>
              </w:rPr>
            </w:pPr>
            <w:r w:rsidRPr="00067650">
              <w:rPr>
                <w:rFonts w:ascii="Times New Roman" w:eastAsia="Times New Roman" w:hAnsi="Times New Roman"/>
                <w:lang w:eastAsia="zh-CN"/>
              </w:rPr>
              <w:t xml:space="preserve">Tel.: </w:t>
            </w:r>
          </w:p>
        </w:tc>
      </w:tr>
    </w:tbl>
    <w:p w14:paraId="5290E729" w14:textId="1C3838DF" w:rsidR="00CC2C98" w:rsidRDefault="00CC2C98" w:rsidP="00C42B04">
      <w:pPr>
        <w:suppressAutoHyphens/>
        <w:spacing w:before="120" w:after="120" w:line="288" w:lineRule="auto"/>
        <w:ind w:left="425"/>
        <w:jc w:val="both"/>
        <w:rPr>
          <w:rFonts w:ascii="Times New Roman" w:eastAsiaTheme="minorHAnsi" w:hAnsi="Times New Roman"/>
          <w:bCs/>
        </w:rPr>
      </w:pPr>
      <w:r>
        <w:rPr>
          <w:rFonts w:ascii="Times New Roman" w:eastAsiaTheme="minorHAnsi" w:hAnsi="Times New Roman"/>
          <w:bCs/>
        </w:rPr>
        <w:t xml:space="preserve">Hibabejelentés írásban történik </w:t>
      </w:r>
      <w:r>
        <w:rPr>
          <w:rFonts w:ascii="Times New Roman" w:eastAsia="Calibri" w:hAnsi="Times New Roman"/>
          <w:color w:val="000000"/>
          <w:kern w:val="1"/>
          <w:lang w:eastAsia="zh-CN"/>
        </w:rPr>
        <w:t>az erre a célra működtetett (LINK) hibabejelentő portálon</w:t>
      </w:r>
    </w:p>
    <w:p w14:paraId="04373071" w14:textId="72E83D9F" w:rsidR="00067650" w:rsidRPr="00067650" w:rsidRDefault="00067650" w:rsidP="00067650">
      <w:pPr>
        <w:numPr>
          <w:ilvl w:val="0"/>
          <w:numId w:val="21"/>
        </w:numPr>
        <w:suppressAutoHyphens/>
        <w:spacing w:before="120" w:after="120" w:line="288" w:lineRule="auto"/>
        <w:ind w:left="425" w:hanging="425"/>
        <w:jc w:val="both"/>
        <w:rPr>
          <w:rFonts w:ascii="Times New Roman" w:eastAsiaTheme="minorHAnsi" w:hAnsi="Times New Roman"/>
          <w:bCs/>
        </w:rPr>
      </w:pPr>
      <w:r w:rsidRPr="00067650">
        <w:rPr>
          <w:rFonts w:ascii="Times New Roman" w:eastAsiaTheme="minorHAnsi" w:hAnsi="Times New Roman"/>
          <w:bCs/>
        </w:rPr>
        <w:t>Felek megállapodnak abban, hogy a Szerződés teljesítéskor a Megrendelő érdekében eljáró személy, illetve a Vállalkozó átvétellel Vállalkozó alkalmazottja a teljesítéssel kapcsolatban jognyilatkozatot tehet, ezen kérdésekben az érintett fél képviselőjének minősül.</w:t>
      </w:r>
    </w:p>
    <w:p w14:paraId="14B1C796" w14:textId="77777777" w:rsidR="00AA3386" w:rsidRPr="00AA3386" w:rsidRDefault="00AA3386" w:rsidP="00AA3386">
      <w:pPr>
        <w:pStyle w:val="Listaszerbekezds"/>
        <w:numPr>
          <w:ilvl w:val="0"/>
          <w:numId w:val="1"/>
        </w:numPr>
        <w:spacing w:before="240" w:after="240" w:line="288" w:lineRule="auto"/>
        <w:ind w:left="0" w:firstLine="0"/>
        <w:jc w:val="center"/>
        <w:rPr>
          <w:rFonts w:eastAsia="Calibri"/>
          <w:b/>
          <w:color w:val="auto"/>
        </w:rPr>
      </w:pPr>
      <w:r w:rsidRPr="00AA3386">
        <w:rPr>
          <w:rFonts w:eastAsia="Calibri"/>
          <w:b/>
          <w:color w:val="auto"/>
        </w:rPr>
        <w:t>EGYÉB RENDELKEZÉSEK</w:t>
      </w:r>
    </w:p>
    <w:p w14:paraId="27A91975" w14:textId="57F54886" w:rsidR="00AA3386" w:rsidRPr="00AA3386" w:rsidRDefault="00AA3386" w:rsidP="00AA3386">
      <w:pPr>
        <w:numPr>
          <w:ilvl w:val="0"/>
          <w:numId w:val="25"/>
        </w:numPr>
        <w:suppressAutoHyphens/>
        <w:spacing w:after="120" w:line="288" w:lineRule="auto"/>
        <w:ind w:left="426" w:hanging="426"/>
        <w:jc w:val="both"/>
        <w:rPr>
          <w:rFonts w:ascii="Times New Roman" w:eastAsia="Times New Roman" w:hAnsi="Times New Roman"/>
          <w:lang w:eastAsia="zh-CN"/>
        </w:rPr>
      </w:pPr>
      <w:r w:rsidRPr="00AA3386">
        <w:rPr>
          <w:rFonts w:ascii="Times New Roman" w:eastAsia="Times New Roman" w:hAnsi="Times New Roman"/>
          <w:lang w:eastAsia="zh-CN"/>
        </w:rPr>
        <w:t>Szerződő felek megállapodnak abban, hogy a jelen szerződés hatálya alatt Vállalkozó köteles a Megrendelő rendelkezésére állni, és telefonon, vagy e-mail útján a Megrendelő részére a jelen szerződéshez kapcsolódóan tanácsadást nyújtani.</w:t>
      </w:r>
    </w:p>
    <w:p w14:paraId="1D426C68" w14:textId="0AAC545D" w:rsidR="00AA3386" w:rsidRPr="00AA3386" w:rsidRDefault="00AA3386" w:rsidP="00AA3386">
      <w:pPr>
        <w:numPr>
          <w:ilvl w:val="0"/>
          <w:numId w:val="25"/>
        </w:numPr>
        <w:suppressAutoHyphens/>
        <w:spacing w:after="120" w:line="288" w:lineRule="auto"/>
        <w:ind w:left="426" w:hanging="426"/>
        <w:jc w:val="both"/>
        <w:rPr>
          <w:rFonts w:ascii="Times New Roman" w:eastAsia="Times New Roman" w:hAnsi="Times New Roman"/>
          <w:lang w:eastAsia="zh-CN"/>
        </w:rPr>
      </w:pPr>
      <w:r w:rsidRPr="00AA3386">
        <w:rPr>
          <w:rFonts w:ascii="Times New Roman" w:eastAsia="Times New Roman" w:hAnsi="Times New Roman"/>
          <w:lang w:eastAsia="zh-CN"/>
        </w:rPr>
        <w:t>A Vállalkozó részére utasítást adó</w:t>
      </w:r>
      <w:r w:rsidR="00921039">
        <w:rPr>
          <w:rFonts w:ascii="Times New Roman" w:eastAsia="Times New Roman" w:hAnsi="Times New Roman"/>
          <w:lang w:eastAsia="zh-CN"/>
        </w:rPr>
        <w:t>, teljesítésigazoló</w:t>
      </w:r>
      <w:r w:rsidRPr="00AA3386">
        <w:rPr>
          <w:rFonts w:ascii="Times New Roman" w:eastAsia="Times New Roman" w:hAnsi="Times New Roman"/>
          <w:lang w:eastAsia="zh-CN"/>
        </w:rPr>
        <w:t xml:space="preserve"> személy(</w:t>
      </w:r>
      <w:proofErr w:type="spellStart"/>
      <w:r w:rsidRPr="00AA3386">
        <w:rPr>
          <w:rFonts w:ascii="Times New Roman" w:eastAsia="Times New Roman" w:hAnsi="Times New Roman"/>
          <w:lang w:eastAsia="zh-CN"/>
        </w:rPr>
        <w:t>ek</w:t>
      </w:r>
      <w:proofErr w:type="spellEnd"/>
      <w:r w:rsidRPr="00AA3386">
        <w:rPr>
          <w:rFonts w:ascii="Times New Roman" w:eastAsia="Times New Roman" w:hAnsi="Times New Roman"/>
          <w:lang w:eastAsia="zh-CN"/>
        </w:rPr>
        <w:t>)</w:t>
      </w:r>
      <w:proofErr w:type="spellStart"/>
      <w:r w:rsidRPr="00AA3386">
        <w:rPr>
          <w:rFonts w:ascii="Times New Roman" w:eastAsia="Times New Roman" w:hAnsi="Times New Roman"/>
          <w:lang w:eastAsia="zh-CN"/>
        </w:rPr>
        <w:t>ben</w:t>
      </w:r>
      <w:proofErr w:type="spellEnd"/>
      <w:r w:rsidR="00921039">
        <w:rPr>
          <w:rFonts w:ascii="Times New Roman" w:eastAsia="Times New Roman" w:hAnsi="Times New Roman"/>
          <w:lang w:eastAsia="zh-CN"/>
        </w:rPr>
        <w:t>, valamint a közhiteles nyilvántartásban szereplő adataikban</w:t>
      </w:r>
      <w:r w:rsidRPr="00AA3386">
        <w:rPr>
          <w:rFonts w:ascii="Times New Roman" w:eastAsia="Times New Roman" w:hAnsi="Times New Roman"/>
          <w:lang w:eastAsia="zh-CN"/>
        </w:rPr>
        <w:t xml:space="preserve"> beállott változásról, annak bekövetkezésétől </w:t>
      </w:r>
      <w:r w:rsidRPr="00AA3386">
        <w:rPr>
          <w:rFonts w:ascii="Times New Roman" w:eastAsia="Times New Roman" w:hAnsi="Times New Roman"/>
          <w:lang w:eastAsia="zh-CN"/>
        </w:rPr>
        <w:lastRenderedPageBreak/>
        <w:t xml:space="preserve">számított </w:t>
      </w:r>
      <w:r w:rsidR="00C00A96">
        <w:rPr>
          <w:rFonts w:ascii="Times New Roman" w:eastAsia="Times New Roman" w:hAnsi="Times New Roman"/>
          <w:lang w:eastAsia="zh-CN"/>
        </w:rPr>
        <w:t>8 munka</w:t>
      </w:r>
      <w:r w:rsidRPr="00AA3386">
        <w:rPr>
          <w:rFonts w:ascii="Times New Roman" w:eastAsia="Times New Roman" w:hAnsi="Times New Roman"/>
          <w:lang w:eastAsia="zh-CN"/>
        </w:rPr>
        <w:t>napon belül a Megrendelő köteles a Vállalkozót írásban (legalább e-mail útján) értesíteni.</w:t>
      </w:r>
    </w:p>
    <w:p w14:paraId="1845A687" w14:textId="77777777" w:rsidR="00AA3386" w:rsidRPr="00AA3386" w:rsidRDefault="00AA3386" w:rsidP="00AA3386">
      <w:pPr>
        <w:numPr>
          <w:ilvl w:val="0"/>
          <w:numId w:val="25"/>
        </w:numPr>
        <w:suppressAutoHyphens/>
        <w:spacing w:after="120" w:line="288" w:lineRule="auto"/>
        <w:ind w:left="426" w:hanging="426"/>
        <w:jc w:val="both"/>
        <w:rPr>
          <w:rFonts w:ascii="Times New Roman" w:eastAsia="Times New Roman" w:hAnsi="Times New Roman"/>
          <w:lang w:eastAsia="zh-CN"/>
        </w:rPr>
      </w:pPr>
      <w:r w:rsidRPr="00AA3386">
        <w:rPr>
          <w:rFonts w:ascii="Times New Roman" w:eastAsia="Times New Roman" w:hAnsi="Times New Roman"/>
          <w:lang w:eastAsia="zh-CN"/>
        </w:rPr>
        <w:t>Felek rögzítik, hogy a Szerződés módosítása csak írásban érvényes.</w:t>
      </w:r>
    </w:p>
    <w:p w14:paraId="43124D3A" w14:textId="77777777" w:rsidR="00AA3386" w:rsidRPr="00AA3386" w:rsidRDefault="00AA3386" w:rsidP="00AA3386">
      <w:pPr>
        <w:numPr>
          <w:ilvl w:val="0"/>
          <w:numId w:val="25"/>
        </w:numPr>
        <w:suppressAutoHyphens/>
        <w:spacing w:after="120" w:line="288" w:lineRule="auto"/>
        <w:ind w:left="426" w:hanging="426"/>
        <w:jc w:val="both"/>
        <w:rPr>
          <w:rFonts w:ascii="Times New Roman" w:eastAsia="Times New Roman" w:hAnsi="Times New Roman"/>
          <w:lang w:eastAsia="zh-CN"/>
        </w:rPr>
      </w:pPr>
      <w:r w:rsidRPr="00AA3386">
        <w:rPr>
          <w:rFonts w:ascii="Times New Roman" w:eastAsia="Times New Roman" w:hAnsi="Times New Roman"/>
          <w:lang w:eastAsia="zh-CN"/>
        </w:rPr>
        <w:t>Jelen szerződésben nem szabályozott kérdésekben a Polgári Törvénykönyvről szóló 2013. évi V. törvény és a vonatkozó magyar jogszabályok rendelkezései az irányadóak.</w:t>
      </w:r>
    </w:p>
    <w:p w14:paraId="30298F26" w14:textId="77777777" w:rsidR="00AA3386" w:rsidRPr="00AA3386" w:rsidRDefault="00AA3386" w:rsidP="00AA3386">
      <w:pPr>
        <w:numPr>
          <w:ilvl w:val="0"/>
          <w:numId w:val="25"/>
        </w:numPr>
        <w:suppressAutoHyphens/>
        <w:spacing w:after="120" w:line="288" w:lineRule="auto"/>
        <w:ind w:left="426" w:hanging="426"/>
        <w:jc w:val="both"/>
        <w:rPr>
          <w:rFonts w:ascii="Times New Roman" w:eastAsia="Times New Roman" w:hAnsi="Times New Roman"/>
          <w:lang w:eastAsia="zh-CN"/>
        </w:rPr>
      </w:pPr>
      <w:r w:rsidRPr="00AA3386">
        <w:rPr>
          <w:rFonts w:ascii="Times New Roman" w:eastAsia="Times New Roman" w:hAnsi="Times New Roman"/>
          <w:lang w:eastAsia="zh-CN"/>
        </w:rPr>
        <w:t>Jelen szerződés a Kbt. szakaszai értelmében mentes a közbeszerzési eljárás lefolytatása alól.</w:t>
      </w:r>
    </w:p>
    <w:p w14:paraId="45657FEB" w14:textId="77777777" w:rsidR="00AA3386" w:rsidRPr="00AA3386" w:rsidRDefault="00AA3386" w:rsidP="00AA3386">
      <w:pPr>
        <w:numPr>
          <w:ilvl w:val="0"/>
          <w:numId w:val="25"/>
        </w:numPr>
        <w:suppressAutoHyphens/>
        <w:spacing w:after="120" w:line="288" w:lineRule="auto"/>
        <w:ind w:left="426" w:hanging="426"/>
        <w:jc w:val="both"/>
        <w:rPr>
          <w:rFonts w:ascii="Times New Roman" w:eastAsia="Times New Roman" w:hAnsi="Times New Roman"/>
          <w:lang w:eastAsia="zh-CN"/>
        </w:rPr>
      </w:pPr>
      <w:r w:rsidRPr="00AA3386">
        <w:rPr>
          <w:rFonts w:ascii="Times New Roman" w:eastAsia="Times New Roman" w:hAnsi="Times New Roman"/>
          <w:lang w:eastAsia="zh-CN"/>
        </w:rPr>
        <w:t>Felek jelen szerződésből eredő esetleges jogvitáikat elsősorban tárgyalásos úton kötelesek rendezni. Szerződő felek rögzítik, hogy a szerződéses jogviszonyukból keletkező vitájuk rendezése érdekében mediátori közreműködést nem vesznek igénybe, illetve jogvitájukat eseti vagy állandó választottbíróság elé nem terjesztik.</w:t>
      </w:r>
    </w:p>
    <w:p w14:paraId="61E92F6A" w14:textId="77777777" w:rsidR="00AA3386" w:rsidRPr="00AA3386" w:rsidRDefault="00AA3386" w:rsidP="00AA3386">
      <w:pPr>
        <w:numPr>
          <w:ilvl w:val="0"/>
          <w:numId w:val="25"/>
        </w:numPr>
        <w:suppressAutoHyphens/>
        <w:spacing w:after="120" w:line="288" w:lineRule="auto"/>
        <w:ind w:left="426" w:hanging="426"/>
        <w:jc w:val="both"/>
        <w:rPr>
          <w:rFonts w:ascii="Times New Roman" w:eastAsia="Times New Roman" w:hAnsi="Times New Roman"/>
          <w:lang w:eastAsia="zh-CN"/>
        </w:rPr>
      </w:pPr>
      <w:r w:rsidRPr="00AA3386">
        <w:rPr>
          <w:rFonts w:ascii="Times New Roman" w:eastAsia="Times New Roman" w:hAnsi="Times New Roman"/>
          <w:lang w:eastAsia="zh-CN"/>
        </w:rPr>
        <w:t xml:space="preserve">Felek jelen Szerződésből eredő esetleges jogvitáikat elsősorban tárgyalásos úton kötelesek rendezni. Felek </w:t>
      </w:r>
      <w:r w:rsidRPr="00AA3386">
        <w:rPr>
          <w:rFonts w:ascii="Times New Roman" w:eastAsia="Times New Roman" w:hAnsi="Times New Roman"/>
          <w:b/>
          <w:bCs/>
          <w:lang w:eastAsia="zh-CN"/>
        </w:rPr>
        <w:t>a polgári perrendtartásról szóló 2016. évi CXXX. törvény</w:t>
      </w:r>
      <w:r w:rsidRPr="00AA3386">
        <w:rPr>
          <w:rFonts w:ascii="Times New Roman" w:eastAsia="Times New Roman" w:hAnsi="Times New Roman"/>
          <w:lang w:eastAsia="zh-CN"/>
        </w:rPr>
        <w:t xml:space="preserve"> 27. §-a alapján megállapodnak abban, hogy a Szerződésből eredő bíróság elé tartozó vagyonjogi jogviták elbírálása kapcsán alávetik magukat a Megrendelő székhelye szerinti járásbíróság/törvényszék kizárólagos illetékességének. Jelen bírósági kikötés hatálya kiterjed a Felek jogutódaira is.</w:t>
      </w:r>
    </w:p>
    <w:p w14:paraId="49CCD591" w14:textId="77777777" w:rsidR="00AA3386" w:rsidRPr="00AA3386" w:rsidRDefault="00AA3386" w:rsidP="00AA3386">
      <w:pPr>
        <w:numPr>
          <w:ilvl w:val="0"/>
          <w:numId w:val="25"/>
        </w:numPr>
        <w:suppressAutoHyphens/>
        <w:spacing w:after="120" w:line="288" w:lineRule="auto"/>
        <w:ind w:left="426" w:hanging="426"/>
        <w:jc w:val="both"/>
        <w:rPr>
          <w:rFonts w:ascii="Times New Roman" w:eastAsia="Times New Roman" w:hAnsi="Times New Roman"/>
          <w:lang w:eastAsia="zh-CN"/>
        </w:rPr>
      </w:pPr>
      <w:r w:rsidRPr="00AA3386">
        <w:rPr>
          <w:rFonts w:ascii="Times New Roman" w:eastAsia="Times New Roman" w:hAnsi="Times New Roman"/>
          <w:lang w:eastAsia="zh-CN"/>
        </w:rPr>
        <w:t xml:space="preserve">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w:t>
      </w:r>
      <w:proofErr w:type="spellStart"/>
      <w:r w:rsidRPr="00AA3386">
        <w:rPr>
          <w:rFonts w:ascii="Times New Roman" w:eastAsia="Times New Roman" w:hAnsi="Times New Roman"/>
          <w:lang w:eastAsia="zh-CN"/>
        </w:rPr>
        <w:t>szövegszerűen</w:t>
      </w:r>
      <w:proofErr w:type="spellEnd"/>
      <w:r w:rsidRPr="00AA3386">
        <w:rPr>
          <w:rFonts w:ascii="Times New Roman" w:eastAsia="Times New Roman" w:hAnsi="Times New Roman"/>
          <w:lang w:eastAsia="zh-CN"/>
        </w:rPr>
        <w:t xml:space="preserve"> szerepelnie kell) és azt </w:t>
      </w:r>
      <w:proofErr w:type="spellStart"/>
      <w:r w:rsidRPr="00AA3386">
        <w:rPr>
          <w:rFonts w:ascii="Times New Roman" w:eastAsia="Times New Roman" w:hAnsi="Times New Roman"/>
          <w:lang w:eastAsia="zh-CN"/>
        </w:rPr>
        <w:t>szövegszerűen</w:t>
      </w:r>
      <w:proofErr w:type="spellEnd"/>
      <w:r w:rsidRPr="00AA3386">
        <w:rPr>
          <w:rFonts w:ascii="Times New Roman" w:eastAsia="Times New Roman" w:hAnsi="Times New Roman"/>
          <w:lang w:eastAsia="zh-CN"/>
        </w:rPr>
        <w:t xml:space="preserve"> a Szerződés nem tartalmazza (az adott rendelkezés a szerződés részét képezi).</w:t>
      </w:r>
    </w:p>
    <w:p w14:paraId="5229F045" w14:textId="77777777" w:rsidR="00AA3386" w:rsidRPr="00AA3386" w:rsidRDefault="00AA3386" w:rsidP="00AA3386">
      <w:pPr>
        <w:numPr>
          <w:ilvl w:val="0"/>
          <w:numId w:val="25"/>
        </w:numPr>
        <w:suppressAutoHyphens/>
        <w:spacing w:after="120" w:line="288" w:lineRule="auto"/>
        <w:ind w:left="426" w:hanging="426"/>
        <w:jc w:val="both"/>
        <w:rPr>
          <w:rFonts w:ascii="Times New Roman" w:eastAsia="Times New Roman" w:hAnsi="Times New Roman"/>
          <w:lang w:eastAsia="zh-CN"/>
        </w:rPr>
      </w:pPr>
      <w:r w:rsidRPr="00AA3386">
        <w:rPr>
          <w:rFonts w:ascii="Times New Roman" w:eastAsia="Times New Roman" w:hAnsi="Times New Roman"/>
          <w:lang w:eastAsia="zh-CN"/>
        </w:rPr>
        <w:t xml:space="preserve">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Vállalkozó kijelenti, hogy Magyarország Alaptörvénye 39. cikke, valamint a nemzeti vagyonról szóló 2011. évi CXCVI. törvény (a továbbiakban: </w:t>
      </w:r>
      <w:proofErr w:type="spellStart"/>
      <w:r w:rsidRPr="00AA3386">
        <w:rPr>
          <w:rFonts w:ascii="Times New Roman" w:eastAsia="Times New Roman" w:hAnsi="Times New Roman"/>
          <w:lang w:eastAsia="zh-CN"/>
        </w:rPr>
        <w:t>Nvt</w:t>
      </w:r>
      <w:proofErr w:type="spellEnd"/>
      <w:r w:rsidRPr="00AA3386">
        <w:rPr>
          <w:rFonts w:ascii="Times New Roman" w:eastAsia="Times New Roman" w:hAnsi="Times New Roman"/>
          <w:lang w:eastAsia="zh-CN"/>
        </w:rPr>
        <w: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2DF363AE" w14:textId="77777777" w:rsidR="00AA3386" w:rsidRPr="00AA3386" w:rsidRDefault="00AA3386" w:rsidP="00AA3386">
      <w:pPr>
        <w:numPr>
          <w:ilvl w:val="0"/>
          <w:numId w:val="25"/>
        </w:numPr>
        <w:suppressAutoHyphens/>
        <w:spacing w:after="120" w:line="288" w:lineRule="auto"/>
        <w:ind w:left="426" w:hanging="426"/>
        <w:jc w:val="both"/>
        <w:rPr>
          <w:rFonts w:ascii="Times New Roman" w:eastAsia="Times New Roman" w:hAnsi="Times New Roman"/>
          <w:lang w:eastAsia="zh-CN"/>
        </w:rPr>
      </w:pPr>
      <w:r w:rsidRPr="00AA3386">
        <w:rPr>
          <w:rFonts w:ascii="Times New Roman" w:eastAsia="Times New Roman" w:hAnsi="Times New Roman"/>
          <w:lang w:eastAsia="zh-CN"/>
        </w:rPr>
        <w:t xml:space="preserve">Vállalkozó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Vállalkozó a nyilatkozatban </w:t>
      </w:r>
      <w:r w:rsidRPr="00AA3386">
        <w:rPr>
          <w:rFonts w:ascii="Times New Roman" w:eastAsia="Times New Roman" w:hAnsi="Times New Roman"/>
          <w:lang w:eastAsia="zh-CN"/>
        </w:rPr>
        <w:lastRenderedPageBreak/>
        <w:t>foglaltak változása esetén arról haladéktalanul köteles Megrendelőt tájékoztatni. A valótlan tartalmú nyilatkozat alapján kötött visszterhes Szerződést Megrendelő felmondja vagy – ha a Szerződés teljesítésére még nem került sor – a Szerződéstől eláll.</w:t>
      </w:r>
    </w:p>
    <w:p w14:paraId="6D43D12A" w14:textId="77777777" w:rsidR="00AA3386" w:rsidRPr="00AA3386" w:rsidRDefault="00AA3386" w:rsidP="00AA3386">
      <w:pPr>
        <w:numPr>
          <w:ilvl w:val="0"/>
          <w:numId w:val="25"/>
        </w:numPr>
        <w:suppressAutoHyphens/>
        <w:spacing w:after="120" w:line="288" w:lineRule="auto"/>
        <w:ind w:left="426" w:hanging="426"/>
        <w:jc w:val="both"/>
        <w:rPr>
          <w:rFonts w:ascii="Times New Roman" w:eastAsia="Times New Roman" w:hAnsi="Times New Roman"/>
          <w:lang w:eastAsia="zh-CN"/>
        </w:rPr>
      </w:pPr>
      <w:r w:rsidRPr="00AA3386">
        <w:rPr>
          <w:rFonts w:ascii="Times New Roman" w:hAnsi="Times New Roman"/>
          <w:lang w:eastAsia="hu-HU"/>
        </w:rPr>
        <w:t>Jelen szerződés elválaszthatatlan részét képezi – fizikailag nem csatolva – a beszerzési eljárás iratanyaga, kivéve döntések és döntéselőkészítő anyagok.</w:t>
      </w:r>
    </w:p>
    <w:p w14:paraId="5DBC38FC" w14:textId="77777777" w:rsidR="00AA3386" w:rsidRPr="00AA3386" w:rsidRDefault="00AA3386" w:rsidP="00AA3386">
      <w:pPr>
        <w:numPr>
          <w:ilvl w:val="0"/>
          <w:numId w:val="25"/>
        </w:numPr>
        <w:suppressAutoHyphens/>
        <w:spacing w:after="120" w:line="288" w:lineRule="auto"/>
        <w:ind w:left="426" w:hanging="426"/>
        <w:jc w:val="both"/>
        <w:rPr>
          <w:rFonts w:ascii="Times New Roman" w:eastAsia="Times New Roman" w:hAnsi="Times New Roman"/>
          <w:lang w:eastAsia="zh-CN"/>
        </w:rPr>
      </w:pPr>
      <w:r w:rsidRPr="00AA3386">
        <w:rPr>
          <w:rFonts w:ascii="Times New Roman" w:eastAsia="Times New Roman" w:hAnsi="Times New Roman"/>
          <w:lang w:eastAsia="zh-CN"/>
        </w:rPr>
        <w:t>Felek rögzítik, hogy a Szerződést közös elolvasást és értelmezést követően, mint akaratukkal mindenben megegyezőt, jóváhagyólag írják alá 4 (azaz „négy”) eredeti példányban, amelyből 3 (azaz „három”) példány Megrendelőt, 1 (azaz „egy”) példány a Vállalkozót illeti meg.</w:t>
      </w:r>
    </w:p>
    <w:p w14:paraId="5648A47F" w14:textId="77777777" w:rsidR="00AA3386" w:rsidRPr="00AA3386" w:rsidRDefault="00AA3386" w:rsidP="00AA3386">
      <w:pPr>
        <w:suppressAutoHyphens/>
        <w:spacing w:after="120" w:line="288" w:lineRule="auto"/>
        <w:jc w:val="both"/>
        <w:rPr>
          <w:rFonts w:ascii="Times New Roman" w:eastAsia="Times New Roman" w:hAnsi="Times New Roman"/>
          <w:lang w:eastAsia="ar-SA"/>
        </w:rPr>
      </w:pPr>
    </w:p>
    <w:tbl>
      <w:tblPr>
        <w:tblW w:w="9104" w:type="dxa"/>
        <w:jc w:val="center"/>
        <w:tblCellMar>
          <w:left w:w="10" w:type="dxa"/>
          <w:right w:w="10" w:type="dxa"/>
        </w:tblCellMar>
        <w:tblLook w:val="0000" w:firstRow="0" w:lastRow="0" w:firstColumn="0" w:lastColumn="0" w:noHBand="0" w:noVBand="0"/>
      </w:tblPr>
      <w:tblGrid>
        <w:gridCol w:w="4498"/>
        <w:gridCol w:w="4606"/>
      </w:tblGrid>
      <w:tr w:rsidR="00AA3386" w:rsidRPr="00AA3386" w14:paraId="3C546555" w14:textId="77777777" w:rsidTr="00507807">
        <w:trPr>
          <w:jc w:val="center"/>
        </w:trPr>
        <w:tc>
          <w:tcPr>
            <w:tcW w:w="4498" w:type="dxa"/>
            <w:tcBorders>
              <w:top w:val="single" w:sz="4" w:space="0" w:color="000000"/>
              <w:left w:val="single" w:sz="4" w:space="0" w:color="000000"/>
              <w:bottom w:val="single" w:sz="4" w:space="0" w:color="000000"/>
              <w:right w:val="single" w:sz="4" w:space="0" w:color="000000"/>
              <w:tl2br w:val="nil"/>
              <w:tr2bl w:val="nil"/>
            </w:tcBorders>
            <w:shd w:val="solid" w:color="000000" w:fill="auto"/>
            <w:tcMar>
              <w:top w:w="0" w:type="dxa"/>
              <w:left w:w="108" w:type="dxa"/>
              <w:bottom w:w="0" w:type="dxa"/>
              <w:right w:w="108" w:type="dxa"/>
            </w:tcMar>
            <w:vAlign w:val="center"/>
          </w:tcPr>
          <w:p w14:paraId="3BDB8B1B" w14:textId="67C020F9" w:rsidR="00AA3386" w:rsidRPr="00AA3386" w:rsidRDefault="00143876" w:rsidP="00AA3386">
            <w:pPr>
              <w:widowControl w:val="0"/>
              <w:suppressAutoHyphens/>
              <w:spacing w:after="120" w:line="288" w:lineRule="auto"/>
              <w:jc w:val="center"/>
              <w:rPr>
                <w:rFonts w:ascii="Times New Roman" w:eastAsia="Times New Roman" w:hAnsi="Times New Roman"/>
                <w:lang w:eastAsia="zh-CN"/>
              </w:rPr>
            </w:pPr>
            <w:r>
              <w:rPr>
                <w:rFonts w:ascii="Times New Roman" w:eastAsia="Times New Roman" w:hAnsi="Times New Roman"/>
                <w:b/>
                <w:lang w:eastAsia="zh-CN"/>
              </w:rPr>
              <w:t>Váci Városfejlesztő</w:t>
            </w:r>
            <w:r w:rsidR="00AA3386" w:rsidRPr="00AA3386">
              <w:rPr>
                <w:rFonts w:ascii="Times New Roman" w:eastAsia="Times New Roman" w:hAnsi="Times New Roman"/>
                <w:b/>
                <w:lang w:eastAsia="zh-CN"/>
              </w:rPr>
              <w:t xml:space="preserve"> Kft.</w:t>
            </w:r>
          </w:p>
        </w:tc>
        <w:tc>
          <w:tcPr>
            <w:tcW w:w="4606" w:type="dxa"/>
            <w:tcBorders>
              <w:top w:val="single" w:sz="4" w:space="0" w:color="000000"/>
              <w:left w:val="single" w:sz="4" w:space="0" w:color="000000"/>
              <w:bottom w:val="single" w:sz="4" w:space="0" w:color="000000"/>
              <w:right w:val="single" w:sz="4" w:space="0" w:color="000000"/>
              <w:tl2br w:val="nil"/>
              <w:tr2bl w:val="nil"/>
            </w:tcBorders>
            <w:shd w:val="solid" w:color="000000" w:fill="auto"/>
            <w:tcMar>
              <w:top w:w="0" w:type="dxa"/>
              <w:left w:w="108" w:type="dxa"/>
              <w:bottom w:w="0" w:type="dxa"/>
              <w:right w:w="108" w:type="dxa"/>
            </w:tcMar>
            <w:vAlign w:val="center"/>
          </w:tcPr>
          <w:p w14:paraId="70746505" w14:textId="102805D6" w:rsidR="00AA3386" w:rsidRPr="00AA3386" w:rsidRDefault="00143876" w:rsidP="00AA3386">
            <w:pPr>
              <w:widowControl w:val="0"/>
              <w:suppressAutoHyphens/>
              <w:spacing w:after="120" w:line="288" w:lineRule="auto"/>
              <w:jc w:val="center"/>
              <w:rPr>
                <w:rFonts w:ascii="Times New Roman" w:eastAsia="Times New Roman" w:hAnsi="Times New Roman"/>
                <w:b/>
                <w:bCs/>
                <w:iCs/>
                <w:lang w:eastAsia="zh-CN"/>
              </w:rPr>
            </w:pPr>
            <w:r>
              <w:rPr>
                <w:rFonts w:ascii="Times New Roman" w:eastAsia="Times New Roman" w:hAnsi="Times New Roman"/>
                <w:b/>
                <w:bCs/>
                <w:iCs/>
                <w:lang w:eastAsia="zh-CN"/>
              </w:rPr>
              <w:t>Nyertes ajánlattevő</w:t>
            </w:r>
          </w:p>
        </w:tc>
      </w:tr>
      <w:tr w:rsidR="00AA3386" w:rsidRPr="00AA3386" w14:paraId="3FC2E1AB" w14:textId="77777777" w:rsidTr="00507807">
        <w:trPr>
          <w:jc w:val="center"/>
        </w:trPr>
        <w:tc>
          <w:tcPr>
            <w:tcW w:w="44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CC032BE" w14:textId="77777777" w:rsidR="00AA3386" w:rsidRPr="00AA3386" w:rsidRDefault="00AA3386" w:rsidP="00AA3386">
            <w:pPr>
              <w:widowControl w:val="0"/>
              <w:suppressAutoHyphens/>
              <w:spacing w:after="120" w:line="288" w:lineRule="auto"/>
              <w:jc w:val="center"/>
              <w:rPr>
                <w:rFonts w:ascii="Times New Roman" w:eastAsia="Times New Roman" w:hAnsi="Times New Roman"/>
                <w:lang w:eastAsia="zh-CN"/>
              </w:rPr>
            </w:pPr>
            <w:r w:rsidRPr="00AA3386">
              <w:rPr>
                <w:rFonts w:ascii="Times New Roman" w:eastAsia="Times New Roman" w:hAnsi="Times New Roman"/>
                <w:lang w:eastAsia="zh-CN"/>
              </w:rPr>
              <w:t>Aláírás:</w:t>
            </w:r>
          </w:p>
          <w:p w14:paraId="446753BA" w14:textId="77777777" w:rsidR="00AA3386" w:rsidRPr="00AA3386" w:rsidRDefault="00AA3386" w:rsidP="00AA3386">
            <w:pPr>
              <w:widowControl w:val="0"/>
              <w:suppressAutoHyphens/>
              <w:spacing w:after="120" w:line="288" w:lineRule="auto"/>
              <w:jc w:val="center"/>
              <w:rPr>
                <w:rFonts w:ascii="Times New Roman" w:eastAsia="Times New Roman" w:hAnsi="Times New Roman"/>
                <w:lang w:eastAsia="zh-CN"/>
              </w:rPr>
            </w:pPr>
          </w:p>
          <w:p w14:paraId="4B03E2F5" w14:textId="77777777" w:rsidR="00AA3386" w:rsidRPr="00AA3386" w:rsidRDefault="00AA3386" w:rsidP="00AA3386">
            <w:pPr>
              <w:widowControl w:val="0"/>
              <w:suppressAutoHyphens/>
              <w:spacing w:after="120" w:line="288" w:lineRule="auto"/>
              <w:jc w:val="center"/>
              <w:rPr>
                <w:rFonts w:ascii="Times New Roman" w:eastAsia="Times New Roman" w:hAnsi="Times New Roman"/>
                <w:lang w:eastAsia="zh-CN"/>
              </w:rPr>
            </w:pPr>
          </w:p>
          <w:p w14:paraId="6F26A96B" w14:textId="77777777" w:rsidR="00AA3386" w:rsidRPr="00AA3386" w:rsidRDefault="00AA3386" w:rsidP="00AA3386">
            <w:pPr>
              <w:widowControl w:val="0"/>
              <w:suppressAutoHyphens/>
              <w:spacing w:after="120" w:line="288" w:lineRule="auto"/>
              <w:jc w:val="center"/>
              <w:rPr>
                <w:rFonts w:ascii="Times New Roman" w:eastAsia="Times New Roman" w:hAnsi="Times New Roman"/>
                <w:lang w:eastAsia="zh-CN"/>
              </w:rPr>
            </w:pPr>
          </w:p>
          <w:p w14:paraId="393E5499" w14:textId="77777777" w:rsidR="00AA3386" w:rsidRPr="00AA3386" w:rsidRDefault="00AA3386" w:rsidP="00AA3386">
            <w:pPr>
              <w:widowControl w:val="0"/>
              <w:suppressAutoHyphens/>
              <w:spacing w:after="120" w:line="288" w:lineRule="auto"/>
              <w:jc w:val="center"/>
              <w:rPr>
                <w:rFonts w:ascii="Times New Roman" w:eastAsia="Times New Roman" w:hAnsi="Times New Roman"/>
                <w:lang w:eastAsia="zh-CN"/>
              </w:rPr>
            </w:pPr>
            <w:r w:rsidRPr="00AA3386">
              <w:rPr>
                <w:rFonts w:ascii="Times New Roman" w:eastAsia="Times New Roman" w:hAnsi="Times New Roman"/>
                <w:lang w:eastAsia="zh-CN"/>
              </w:rPr>
              <w:t>Képviseli:</w:t>
            </w:r>
          </w:p>
          <w:p w14:paraId="27404C9F" w14:textId="3B64A6DA" w:rsidR="00AA3386" w:rsidRPr="00AA3386" w:rsidRDefault="00143876" w:rsidP="00AA3386">
            <w:pPr>
              <w:widowControl w:val="0"/>
              <w:suppressAutoHyphens/>
              <w:spacing w:after="120" w:line="288" w:lineRule="auto"/>
              <w:jc w:val="center"/>
              <w:rPr>
                <w:rFonts w:ascii="Times New Roman" w:eastAsia="Times New Roman" w:hAnsi="Times New Roman"/>
                <w:lang w:eastAsia="zh-CN"/>
              </w:rPr>
            </w:pPr>
            <w:r>
              <w:rPr>
                <w:rFonts w:ascii="Times New Roman" w:eastAsia="Times New Roman" w:hAnsi="Times New Roman"/>
                <w:lang w:eastAsia="zh-CN"/>
              </w:rPr>
              <w:t>dr. Varga Borbála</w:t>
            </w:r>
          </w:p>
          <w:p w14:paraId="68C83DD6" w14:textId="77777777" w:rsidR="00AA3386" w:rsidRPr="00AA3386" w:rsidRDefault="00AA3386" w:rsidP="00AA3386">
            <w:pPr>
              <w:widowControl w:val="0"/>
              <w:suppressAutoHyphens/>
              <w:spacing w:after="120" w:line="288" w:lineRule="auto"/>
              <w:jc w:val="center"/>
              <w:rPr>
                <w:rFonts w:ascii="Times New Roman" w:eastAsia="Times New Roman" w:hAnsi="Times New Roman"/>
                <w:lang w:eastAsia="zh-CN"/>
              </w:rPr>
            </w:pPr>
            <w:r w:rsidRPr="00AA3386">
              <w:rPr>
                <w:rFonts w:ascii="Times New Roman" w:eastAsia="Times New Roman" w:hAnsi="Times New Roman"/>
                <w:lang w:eastAsia="zh-CN"/>
              </w:rPr>
              <w:t>ügyvezető</w:t>
            </w:r>
          </w:p>
          <w:p w14:paraId="64F91EEB" w14:textId="77777777" w:rsidR="00AA3386" w:rsidRPr="00AA3386" w:rsidRDefault="00AA3386" w:rsidP="00AA3386">
            <w:pPr>
              <w:widowControl w:val="0"/>
              <w:suppressAutoHyphens/>
              <w:spacing w:after="120" w:line="288" w:lineRule="auto"/>
              <w:jc w:val="center"/>
              <w:rPr>
                <w:rFonts w:ascii="Times New Roman" w:eastAsia="Times New Roman" w:hAnsi="Times New Roman"/>
                <w:lang w:eastAsia="zh-CN"/>
              </w:rPr>
            </w:pPr>
          </w:p>
          <w:p w14:paraId="442417F4" w14:textId="77777777" w:rsidR="00AA3386" w:rsidRPr="00AA3386" w:rsidRDefault="00AA3386" w:rsidP="00AA3386">
            <w:pPr>
              <w:widowControl w:val="0"/>
              <w:suppressAutoHyphens/>
              <w:spacing w:after="120" w:line="288" w:lineRule="auto"/>
              <w:jc w:val="center"/>
              <w:rPr>
                <w:rFonts w:ascii="Times New Roman" w:eastAsia="Times New Roman" w:hAnsi="Times New Roman"/>
                <w:lang w:eastAsia="zh-CN"/>
              </w:rPr>
            </w:pPr>
            <w:r w:rsidRPr="00AA3386">
              <w:rPr>
                <w:rFonts w:ascii="Times New Roman" w:eastAsia="Times New Roman" w:hAnsi="Times New Roman"/>
                <w:lang w:eastAsia="zh-CN"/>
              </w:rPr>
              <w:t>P.H.</w:t>
            </w:r>
          </w:p>
        </w:tc>
        <w:tc>
          <w:tcPr>
            <w:tcW w:w="46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7B7CBC6" w14:textId="77777777" w:rsidR="00AA3386" w:rsidRPr="00AA3386" w:rsidRDefault="00AA3386" w:rsidP="00AA3386">
            <w:pPr>
              <w:widowControl w:val="0"/>
              <w:suppressAutoHyphens/>
              <w:spacing w:after="120" w:line="288" w:lineRule="auto"/>
              <w:jc w:val="center"/>
              <w:rPr>
                <w:rFonts w:ascii="Times New Roman" w:eastAsia="Times New Roman" w:hAnsi="Times New Roman"/>
                <w:lang w:eastAsia="zh-CN"/>
              </w:rPr>
            </w:pPr>
            <w:r w:rsidRPr="00AA3386">
              <w:rPr>
                <w:rFonts w:ascii="Times New Roman" w:eastAsia="Times New Roman" w:hAnsi="Times New Roman"/>
                <w:lang w:eastAsia="zh-CN"/>
              </w:rPr>
              <w:t>Aláírás:</w:t>
            </w:r>
          </w:p>
          <w:p w14:paraId="2111467F" w14:textId="77777777" w:rsidR="00AA3386" w:rsidRPr="00AA3386" w:rsidRDefault="00AA3386" w:rsidP="00AA3386">
            <w:pPr>
              <w:widowControl w:val="0"/>
              <w:suppressAutoHyphens/>
              <w:spacing w:after="120" w:line="288" w:lineRule="auto"/>
              <w:jc w:val="center"/>
              <w:rPr>
                <w:rFonts w:ascii="Times New Roman" w:eastAsia="Times New Roman" w:hAnsi="Times New Roman"/>
                <w:lang w:eastAsia="zh-CN"/>
              </w:rPr>
            </w:pPr>
          </w:p>
          <w:p w14:paraId="2ECA2844" w14:textId="77777777" w:rsidR="00AA3386" w:rsidRPr="00AA3386" w:rsidRDefault="00AA3386" w:rsidP="00AA3386">
            <w:pPr>
              <w:widowControl w:val="0"/>
              <w:suppressAutoHyphens/>
              <w:spacing w:after="120" w:line="288" w:lineRule="auto"/>
              <w:jc w:val="center"/>
              <w:rPr>
                <w:rFonts w:ascii="Times New Roman" w:eastAsia="Times New Roman" w:hAnsi="Times New Roman"/>
                <w:lang w:eastAsia="zh-CN"/>
              </w:rPr>
            </w:pPr>
          </w:p>
          <w:p w14:paraId="1C77800A" w14:textId="77777777" w:rsidR="00AA3386" w:rsidRPr="00AA3386" w:rsidRDefault="00AA3386" w:rsidP="00AA3386">
            <w:pPr>
              <w:widowControl w:val="0"/>
              <w:suppressAutoHyphens/>
              <w:spacing w:after="120" w:line="288" w:lineRule="auto"/>
              <w:jc w:val="center"/>
              <w:rPr>
                <w:rFonts w:ascii="Times New Roman" w:eastAsia="Times New Roman" w:hAnsi="Times New Roman"/>
                <w:lang w:eastAsia="zh-CN"/>
              </w:rPr>
            </w:pPr>
          </w:p>
          <w:p w14:paraId="2F77B01D" w14:textId="77777777" w:rsidR="00AA3386" w:rsidRPr="00AA3386" w:rsidRDefault="00AA3386" w:rsidP="00AA3386">
            <w:pPr>
              <w:widowControl w:val="0"/>
              <w:suppressAutoHyphens/>
              <w:spacing w:after="120" w:line="288" w:lineRule="auto"/>
              <w:jc w:val="center"/>
              <w:rPr>
                <w:rFonts w:ascii="Times New Roman" w:eastAsia="Times New Roman" w:hAnsi="Times New Roman"/>
                <w:lang w:eastAsia="zh-CN"/>
              </w:rPr>
            </w:pPr>
            <w:r w:rsidRPr="00AA3386">
              <w:rPr>
                <w:rFonts w:ascii="Times New Roman" w:eastAsia="Times New Roman" w:hAnsi="Times New Roman"/>
                <w:lang w:eastAsia="zh-CN"/>
              </w:rPr>
              <w:t>Képviseli:</w:t>
            </w:r>
          </w:p>
          <w:p w14:paraId="1DAC1005" w14:textId="7FFAAB5F" w:rsidR="00AA3386" w:rsidRPr="00AA3386" w:rsidRDefault="00143876" w:rsidP="00AA3386">
            <w:pPr>
              <w:widowControl w:val="0"/>
              <w:suppressAutoHyphens/>
              <w:spacing w:after="120" w:line="288" w:lineRule="auto"/>
              <w:jc w:val="center"/>
              <w:rPr>
                <w:rFonts w:ascii="Times New Roman" w:eastAsia="Times New Roman" w:hAnsi="Times New Roman"/>
                <w:lang w:eastAsia="zh-CN"/>
              </w:rPr>
            </w:pPr>
            <w:r>
              <w:rPr>
                <w:rFonts w:ascii="Times New Roman" w:eastAsia="Times New Roman" w:hAnsi="Times New Roman"/>
                <w:lang w:eastAsia="zh-CN"/>
              </w:rPr>
              <w:t>….</w:t>
            </w:r>
          </w:p>
          <w:p w14:paraId="6CEF4E3B" w14:textId="3A959AD7" w:rsidR="00AA3386" w:rsidRPr="00AA3386" w:rsidRDefault="00143876" w:rsidP="00AA3386">
            <w:pPr>
              <w:widowControl w:val="0"/>
              <w:suppressAutoHyphens/>
              <w:spacing w:after="120" w:line="288" w:lineRule="auto"/>
              <w:jc w:val="center"/>
              <w:rPr>
                <w:rFonts w:ascii="Times New Roman" w:eastAsia="Times New Roman" w:hAnsi="Times New Roman"/>
                <w:lang w:eastAsia="zh-CN"/>
              </w:rPr>
            </w:pPr>
            <w:r>
              <w:rPr>
                <w:rFonts w:ascii="Times New Roman" w:eastAsia="Times New Roman" w:hAnsi="Times New Roman"/>
                <w:lang w:eastAsia="zh-CN"/>
              </w:rPr>
              <w:t>…..</w:t>
            </w:r>
          </w:p>
          <w:p w14:paraId="3399130A" w14:textId="77777777" w:rsidR="00AA3386" w:rsidRPr="00AA3386" w:rsidRDefault="00AA3386" w:rsidP="00AA3386">
            <w:pPr>
              <w:widowControl w:val="0"/>
              <w:suppressAutoHyphens/>
              <w:spacing w:after="120" w:line="288" w:lineRule="auto"/>
              <w:jc w:val="center"/>
              <w:rPr>
                <w:rFonts w:ascii="Times New Roman" w:eastAsia="Times New Roman" w:hAnsi="Times New Roman"/>
                <w:lang w:eastAsia="zh-CN"/>
              </w:rPr>
            </w:pPr>
          </w:p>
          <w:p w14:paraId="127C25CD" w14:textId="77777777" w:rsidR="00AA3386" w:rsidRPr="00AA3386" w:rsidRDefault="00AA3386" w:rsidP="00AA3386">
            <w:pPr>
              <w:widowControl w:val="0"/>
              <w:suppressAutoHyphens/>
              <w:spacing w:after="120" w:line="288" w:lineRule="auto"/>
              <w:jc w:val="center"/>
              <w:rPr>
                <w:rFonts w:ascii="Times New Roman" w:eastAsia="Times New Roman" w:hAnsi="Times New Roman"/>
                <w:lang w:eastAsia="zh-CN"/>
              </w:rPr>
            </w:pPr>
            <w:r w:rsidRPr="00AA3386">
              <w:rPr>
                <w:rFonts w:ascii="Times New Roman" w:eastAsia="Times New Roman" w:hAnsi="Times New Roman"/>
                <w:lang w:eastAsia="zh-CN"/>
              </w:rPr>
              <w:t>P.H.</w:t>
            </w:r>
          </w:p>
        </w:tc>
      </w:tr>
      <w:tr w:rsidR="00AA3386" w:rsidRPr="00AA3386" w14:paraId="21AA211F" w14:textId="77777777" w:rsidTr="00507807">
        <w:trPr>
          <w:jc w:val="center"/>
        </w:trPr>
        <w:tc>
          <w:tcPr>
            <w:tcW w:w="44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2583FCE" w14:textId="77777777" w:rsidR="00AA3386" w:rsidRPr="00AA3386" w:rsidRDefault="00AA3386" w:rsidP="00AA3386">
            <w:pPr>
              <w:widowControl w:val="0"/>
              <w:suppressAutoHyphens/>
              <w:spacing w:after="120" w:line="288" w:lineRule="auto"/>
              <w:jc w:val="center"/>
              <w:rPr>
                <w:rFonts w:ascii="Times New Roman" w:eastAsia="Times New Roman" w:hAnsi="Times New Roman"/>
                <w:i/>
                <w:lang w:eastAsia="zh-CN"/>
              </w:rPr>
            </w:pPr>
            <w:r w:rsidRPr="00AA3386">
              <w:rPr>
                <w:rFonts w:ascii="Times New Roman" w:eastAsia="Times New Roman" w:hAnsi="Times New Roman"/>
                <w:i/>
                <w:lang w:eastAsia="zh-CN"/>
              </w:rPr>
              <w:t>Megrendelő</w:t>
            </w:r>
          </w:p>
        </w:tc>
        <w:tc>
          <w:tcPr>
            <w:tcW w:w="46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E947DC6" w14:textId="77777777" w:rsidR="00AA3386" w:rsidRPr="00AA3386" w:rsidRDefault="00AA3386" w:rsidP="00AA3386">
            <w:pPr>
              <w:widowControl w:val="0"/>
              <w:suppressAutoHyphens/>
              <w:spacing w:after="120" w:line="288" w:lineRule="auto"/>
              <w:jc w:val="center"/>
              <w:rPr>
                <w:rFonts w:ascii="Times New Roman" w:eastAsia="Times New Roman" w:hAnsi="Times New Roman"/>
                <w:i/>
                <w:lang w:eastAsia="zh-CN"/>
              </w:rPr>
            </w:pPr>
            <w:r w:rsidRPr="00AA3386">
              <w:rPr>
                <w:rFonts w:ascii="Times New Roman" w:eastAsia="Times New Roman" w:hAnsi="Times New Roman"/>
                <w:i/>
                <w:lang w:eastAsia="zh-CN"/>
              </w:rPr>
              <w:t>Vállalkozó</w:t>
            </w:r>
          </w:p>
        </w:tc>
      </w:tr>
      <w:tr w:rsidR="00AA3386" w:rsidRPr="00AA3386" w14:paraId="6000BF99" w14:textId="77777777" w:rsidTr="00507807">
        <w:trPr>
          <w:jc w:val="center"/>
        </w:trPr>
        <w:tc>
          <w:tcPr>
            <w:tcW w:w="44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6C57669" w14:textId="549C8D3B" w:rsidR="00AA3386" w:rsidRPr="00AA3386" w:rsidRDefault="00AA3386" w:rsidP="00AA3386">
            <w:pPr>
              <w:widowControl w:val="0"/>
              <w:suppressAutoHyphens/>
              <w:spacing w:after="120" w:line="288" w:lineRule="auto"/>
              <w:jc w:val="center"/>
              <w:rPr>
                <w:rFonts w:ascii="Times New Roman" w:eastAsia="Times New Roman" w:hAnsi="Times New Roman"/>
                <w:lang w:eastAsia="zh-CN"/>
              </w:rPr>
            </w:pPr>
            <w:r w:rsidRPr="00AA3386">
              <w:rPr>
                <w:rFonts w:ascii="Times New Roman" w:eastAsia="Times New Roman" w:hAnsi="Times New Roman"/>
                <w:lang w:eastAsia="zh-CN"/>
              </w:rPr>
              <w:t xml:space="preserve">Budapest, 2022. </w:t>
            </w:r>
            <w:r w:rsidR="00143876">
              <w:rPr>
                <w:rFonts w:ascii="Times New Roman" w:eastAsia="Times New Roman" w:hAnsi="Times New Roman"/>
                <w:lang w:eastAsia="zh-CN"/>
              </w:rPr>
              <w:t>augusztus</w:t>
            </w:r>
            <w:r w:rsidRPr="00AA3386">
              <w:rPr>
                <w:rFonts w:ascii="Times New Roman" w:eastAsia="Times New Roman" w:hAnsi="Times New Roman"/>
                <w:lang w:eastAsia="zh-CN"/>
              </w:rPr>
              <w:t xml:space="preserve"> hó __. napján</w:t>
            </w:r>
          </w:p>
        </w:tc>
        <w:tc>
          <w:tcPr>
            <w:tcW w:w="46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05C4CF2" w14:textId="572C94EC" w:rsidR="00AA3386" w:rsidRPr="00AA3386" w:rsidRDefault="00AA3386" w:rsidP="00AA3386">
            <w:pPr>
              <w:widowControl w:val="0"/>
              <w:suppressAutoHyphens/>
              <w:spacing w:after="120" w:line="288" w:lineRule="auto"/>
              <w:jc w:val="center"/>
              <w:rPr>
                <w:rFonts w:ascii="Times New Roman" w:eastAsia="Times New Roman" w:hAnsi="Times New Roman"/>
                <w:lang w:eastAsia="zh-CN"/>
              </w:rPr>
            </w:pPr>
            <w:r w:rsidRPr="00AA3386">
              <w:rPr>
                <w:rFonts w:ascii="Times New Roman" w:eastAsia="Times New Roman" w:hAnsi="Times New Roman"/>
                <w:lang w:eastAsia="zh-CN"/>
              </w:rPr>
              <w:t xml:space="preserve">Budapest, 2022. augusztus hó </w:t>
            </w:r>
            <w:r w:rsidR="00143876">
              <w:rPr>
                <w:rFonts w:ascii="Times New Roman" w:eastAsia="Times New Roman" w:hAnsi="Times New Roman"/>
                <w:lang w:eastAsia="zh-CN"/>
              </w:rPr>
              <w:t>__</w:t>
            </w:r>
            <w:r w:rsidRPr="00AA3386">
              <w:rPr>
                <w:rFonts w:ascii="Times New Roman" w:eastAsia="Times New Roman" w:hAnsi="Times New Roman"/>
                <w:lang w:eastAsia="zh-CN"/>
              </w:rPr>
              <w:t>. napján</w:t>
            </w:r>
          </w:p>
        </w:tc>
      </w:tr>
    </w:tbl>
    <w:p w14:paraId="17C328B3" w14:textId="77777777" w:rsidR="00AA3386" w:rsidRPr="00AA3386" w:rsidRDefault="00AA3386" w:rsidP="00AA3386">
      <w:pPr>
        <w:suppressAutoHyphens/>
        <w:spacing w:after="120" w:line="288" w:lineRule="auto"/>
        <w:ind w:right="-1"/>
        <w:jc w:val="both"/>
        <w:rPr>
          <w:rFonts w:ascii="Times New Roman" w:eastAsia="Times New Roman" w:hAnsi="Times New Roman"/>
          <w:lang w:eastAsia="zh-CN"/>
        </w:rPr>
      </w:pPr>
    </w:p>
    <w:p w14:paraId="34FD25E2" w14:textId="77777777" w:rsidR="00AA3386" w:rsidRPr="00AA3386" w:rsidRDefault="00AA3386" w:rsidP="00AA3386">
      <w:pPr>
        <w:suppressAutoHyphens/>
        <w:spacing w:after="120" w:line="288" w:lineRule="auto"/>
        <w:ind w:right="-1"/>
        <w:jc w:val="both"/>
        <w:rPr>
          <w:rFonts w:ascii="Times New Roman" w:eastAsia="Times New Roman" w:hAnsi="Times New Roman"/>
          <w:lang w:eastAsia="zh-CN"/>
        </w:rPr>
      </w:pPr>
      <w:r w:rsidRPr="00AA3386">
        <w:rPr>
          <w:rFonts w:ascii="Times New Roman" w:eastAsia="Times New Roman" w:hAnsi="Times New Roman"/>
          <w:lang w:eastAsia="zh-CN"/>
        </w:rPr>
        <w:t>Mellékletek:</w:t>
      </w:r>
    </w:p>
    <w:p w14:paraId="6EA3142F" w14:textId="77777777" w:rsidR="00AA3386" w:rsidRPr="00AA3386" w:rsidRDefault="00AA3386" w:rsidP="00AA3386">
      <w:pPr>
        <w:numPr>
          <w:ilvl w:val="0"/>
          <w:numId w:val="26"/>
        </w:numPr>
        <w:suppressAutoHyphens/>
        <w:spacing w:after="120" w:line="288" w:lineRule="auto"/>
        <w:ind w:left="567" w:hanging="207"/>
        <w:contextualSpacing/>
        <w:jc w:val="both"/>
        <w:rPr>
          <w:rFonts w:ascii="Times New Roman" w:eastAsia="Times New Roman" w:hAnsi="Times New Roman"/>
          <w:lang w:eastAsia="zh-CN"/>
        </w:rPr>
      </w:pPr>
      <w:r w:rsidRPr="00AA3386">
        <w:rPr>
          <w:rFonts w:ascii="Times New Roman" w:eastAsia="Times New Roman" w:hAnsi="Times New Roman"/>
          <w:lang w:eastAsia="zh-CN"/>
        </w:rPr>
        <w:t>számú melléklet: Ajánlatkérő dokumentumok;</w:t>
      </w:r>
    </w:p>
    <w:p w14:paraId="014A3B0D" w14:textId="77777777" w:rsidR="00AA3386" w:rsidRPr="00AA3386" w:rsidRDefault="00AA3386" w:rsidP="00AA3386">
      <w:pPr>
        <w:numPr>
          <w:ilvl w:val="0"/>
          <w:numId w:val="26"/>
        </w:numPr>
        <w:suppressAutoHyphens/>
        <w:spacing w:after="120" w:line="288" w:lineRule="auto"/>
        <w:ind w:left="567" w:hanging="207"/>
        <w:contextualSpacing/>
        <w:jc w:val="both"/>
        <w:rPr>
          <w:rFonts w:ascii="Times New Roman" w:eastAsia="Times New Roman" w:hAnsi="Times New Roman"/>
          <w:lang w:eastAsia="zh-CN"/>
        </w:rPr>
      </w:pPr>
      <w:r w:rsidRPr="00AA3386">
        <w:rPr>
          <w:rFonts w:ascii="Times New Roman" w:eastAsia="Times New Roman" w:hAnsi="Times New Roman"/>
          <w:lang w:eastAsia="zh-CN"/>
        </w:rPr>
        <w:t>számú melléklet: Nyertes ajánlattevő ajánlata;</w:t>
      </w:r>
    </w:p>
    <w:p w14:paraId="0A6E8F7D" w14:textId="4E835E37" w:rsidR="001E4110" w:rsidRPr="00D5075E" w:rsidRDefault="001E4110" w:rsidP="00D5075E">
      <w:pPr>
        <w:spacing w:after="120" w:line="288" w:lineRule="auto"/>
        <w:jc w:val="both"/>
        <w:rPr>
          <w:rFonts w:ascii="Times New Roman" w:eastAsia="ヒラギノ角ゴ Pro W3" w:hAnsi="Times New Roman"/>
        </w:rPr>
      </w:pPr>
    </w:p>
    <w:p w14:paraId="20C2397A" w14:textId="77777777" w:rsidR="001E4110" w:rsidRPr="001E4110" w:rsidRDefault="001E4110" w:rsidP="001E4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rPr>
          <w:rFonts w:ascii="Times New Roman" w:eastAsia="Calibri" w:hAnsi="Times New Roman"/>
        </w:rPr>
      </w:pPr>
    </w:p>
    <w:sectPr w:rsidR="001E4110" w:rsidRPr="001E4110" w:rsidSect="00075DBE">
      <w:headerReference w:type="default" r:id="rId8"/>
      <w:foot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1828" w14:textId="77777777" w:rsidR="00B2287D" w:rsidRDefault="00B2287D" w:rsidP="001E4110">
      <w:r>
        <w:separator/>
      </w:r>
    </w:p>
  </w:endnote>
  <w:endnote w:type="continuationSeparator" w:id="0">
    <w:p w14:paraId="1EE2634D" w14:textId="77777777" w:rsidR="00B2287D" w:rsidRDefault="00B2287D" w:rsidP="001E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983839244"/>
      <w:docPartObj>
        <w:docPartGallery w:val="Page Numbers (Bottom of Page)"/>
        <w:docPartUnique/>
      </w:docPartObj>
    </w:sdtPr>
    <w:sdtEndPr/>
    <w:sdtContent>
      <w:p w14:paraId="6897D8C6" w14:textId="46FF7FA6" w:rsidR="00075DBE" w:rsidRPr="00075DBE" w:rsidRDefault="00075DBE" w:rsidP="00075DBE">
        <w:pPr>
          <w:pStyle w:val="llb"/>
          <w:spacing w:line="288" w:lineRule="auto"/>
          <w:jc w:val="center"/>
          <w:rPr>
            <w:rFonts w:ascii="Times New Roman" w:hAnsi="Times New Roman"/>
            <w:sz w:val="20"/>
            <w:szCs w:val="20"/>
          </w:rPr>
        </w:pPr>
        <w:r w:rsidRPr="00512465">
          <w:rPr>
            <w:rFonts w:ascii="Times New Roman" w:hAnsi="Times New Roman"/>
            <w:sz w:val="20"/>
            <w:szCs w:val="20"/>
          </w:rPr>
          <w:fldChar w:fldCharType="begin"/>
        </w:r>
        <w:r w:rsidRPr="00512465">
          <w:rPr>
            <w:rFonts w:ascii="Times New Roman" w:hAnsi="Times New Roman"/>
            <w:sz w:val="20"/>
            <w:szCs w:val="20"/>
          </w:rPr>
          <w:instrText>PAGE   \* MERGEFORMAT</w:instrText>
        </w:r>
        <w:r w:rsidRPr="00512465">
          <w:rPr>
            <w:rFonts w:ascii="Times New Roman" w:hAnsi="Times New Roman"/>
            <w:sz w:val="20"/>
            <w:szCs w:val="20"/>
          </w:rPr>
          <w:fldChar w:fldCharType="separate"/>
        </w:r>
        <w:r w:rsidR="00CC2C98">
          <w:rPr>
            <w:rFonts w:ascii="Times New Roman" w:hAnsi="Times New Roman"/>
            <w:noProof/>
            <w:sz w:val="20"/>
            <w:szCs w:val="20"/>
          </w:rPr>
          <w:t>12</w:t>
        </w:r>
        <w:r w:rsidRPr="00512465">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EB39" w14:textId="77777777" w:rsidR="00B2287D" w:rsidRDefault="00B2287D" w:rsidP="001E4110">
      <w:r>
        <w:separator/>
      </w:r>
    </w:p>
  </w:footnote>
  <w:footnote w:type="continuationSeparator" w:id="0">
    <w:p w14:paraId="03B34412" w14:textId="77777777" w:rsidR="00B2287D" w:rsidRDefault="00B2287D" w:rsidP="001E4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8072" w14:textId="506F140E" w:rsidR="001E4110" w:rsidRDefault="001E4110">
    <w:pPr>
      <w:pStyle w:val="lfej"/>
    </w:pPr>
    <w:r w:rsidRPr="00910E73">
      <w:rPr>
        <w:rFonts w:ascii="Times New Roman" w:eastAsia="Calibri" w:hAnsi="Times New Roman"/>
        <w:noProof/>
        <w:lang w:eastAsia="hu-HU"/>
      </w:rPr>
      <w:drawing>
        <wp:anchor distT="0" distB="0" distL="114300" distR="114300" simplePos="0" relativeHeight="251659264" behindDoc="0" locked="0" layoutInCell="1" allowOverlap="1" wp14:anchorId="50614516" wp14:editId="20F7AA9A">
          <wp:simplePos x="0" y="0"/>
          <wp:positionH relativeFrom="margin">
            <wp:align>center</wp:align>
          </wp:positionH>
          <wp:positionV relativeFrom="paragraph">
            <wp:posOffset>-153035</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9358247A"/>
    <w:lvl w:ilvl="0">
      <w:start w:val="1"/>
      <w:numFmt w:val="decimal"/>
      <w:lvlText w:val="%1)"/>
      <w:lvlJc w:val="left"/>
      <w:pPr>
        <w:ind w:left="720" w:hanging="360"/>
      </w:pPr>
      <w:rPr>
        <w:rFonts w:ascii="Times New Roman" w:hAnsi="Times New Roman" w:cs="Times New Roman" w:hint="default"/>
        <w:sz w:val="24"/>
        <w:szCs w:val="24"/>
      </w:rPr>
    </w:lvl>
  </w:abstractNum>
  <w:abstractNum w:abstractNumId="1" w15:restartNumberingAfterBreak="0">
    <w:nsid w:val="015E32C0"/>
    <w:multiLevelType w:val="multilevel"/>
    <w:tmpl w:val="A58C72CC"/>
    <w:styleLink w:val="Stlus1"/>
    <w:lvl w:ilvl="0">
      <w:start w:val="8"/>
      <w:numFmt w:val="decimal"/>
      <w:lvlText w:val="%1."/>
      <w:lvlJc w:val="left"/>
      <w:pPr>
        <w:ind w:left="360" w:firstLine="0"/>
      </w:pPr>
      <w:rPr>
        <w:rFonts w:hint="default"/>
        <w:b/>
        <w:sz w:val="24"/>
      </w:rPr>
    </w:lvl>
    <w:lvl w:ilvl="1">
      <w:start w:val="1"/>
      <w:numFmt w:val="decimal"/>
      <w:lvlText w:val="5.%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2" w15:restartNumberingAfterBreak="0">
    <w:nsid w:val="032675AD"/>
    <w:multiLevelType w:val="multilevel"/>
    <w:tmpl w:val="040E001F"/>
    <w:numStyleLink w:val="Stlus2"/>
  </w:abstractNum>
  <w:abstractNum w:abstractNumId="3" w15:restartNumberingAfterBreak="0">
    <w:nsid w:val="04FC60F6"/>
    <w:multiLevelType w:val="hybridMultilevel"/>
    <w:tmpl w:val="A3346B2E"/>
    <w:lvl w:ilvl="0" w:tplc="5EFA2884">
      <w:start w:val="1"/>
      <w:numFmt w:val="decimal"/>
      <w:lvlText w:val="%1)"/>
      <w:lvlJc w:val="left"/>
      <w:pPr>
        <w:ind w:left="720" w:hanging="360"/>
      </w:pPr>
      <w:rPr>
        <w:b w:val="0"/>
        <w:bCs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FB3C64"/>
    <w:multiLevelType w:val="hybridMultilevel"/>
    <w:tmpl w:val="038C85D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15F63628"/>
    <w:multiLevelType w:val="multilevel"/>
    <w:tmpl w:val="A58C72CC"/>
    <w:numStyleLink w:val="Stlus1"/>
  </w:abstractNum>
  <w:abstractNum w:abstractNumId="7" w15:restartNumberingAfterBreak="0">
    <w:nsid w:val="182E5A5C"/>
    <w:multiLevelType w:val="hybridMultilevel"/>
    <w:tmpl w:val="819A704A"/>
    <w:name w:val="Számozott lista 1"/>
    <w:lvl w:ilvl="0" w:tplc="DAE89964">
      <w:start w:val="1"/>
      <w:numFmt w:val="upperRoman"/>
      <w:lvlText w:val="%1."/>
      <w:lvlJc w:val="left"/>
      <w:pPr>
        <w:ind w:left="360" w:firstLine="0"/>
      </w:pPr>
    </w:lvl>
    <w:lvl w:ilvl="1" w:tplc="D3C24816">
      <w:start w:val="2"/>
      <w:numFmt w:val="decimal"/>
      <w:lvlText w:val="%2.)"/>
      <w:lvlJc w:val="left"/>
      <w:pPr>
        <w:ind w:left="4253" w:firstLine="0"/>
      </w:pPr>
      <w:rPr>
        <w:rFonts w:hint="default"/>
        <w:b w:val="0"/>
      </w:rPr>
    </w:lvl>
    <w:lvl w:ilvl="2" w:tplc="0B3EC5E8">
      <w:start w:val="1"/>
      <w:numFmt w:val="lowerRoman"/>
      <w:lvlText w:val="%3."/>
      <w:lvlJc w:val="left"/>
      <w:pPr>
        <w:ind w:left="1980" w:firstLine="0"/>
      </w:pPr>
    </w:lvl>
    <w:lvl w:ilvl="3" w:tplc="EA404640">
      <w:start w:val="1"/>
      <w:numFmt w:val="decimal"/>
      <w:lvlText w:val="%4."/>
      <w:lvlJc w:val="left"/>
      <w:pPr>
        <w:ind w:left="2520" w:firstLine="0"/>
      </w:pPr>
    </w:lvl>
    <w:lvl w:ilvl="4" w:tplc="5C1C13D0">
      <w:start w:val="1"/>
      <w:numFmt w:val="lowerLetter"/>
      <w:lvlText w:val="%5."/>
      <w:lvlJc w:val="left"/>
      <w:pPr>
        <w:ind w:left="3240" w:firstLine="0"/>
      </w:pPr>
    </w:lvl>
    <w:lvl w:ilvl="5" w:tplc="4F329310">
      <w:start w:val="1"/>
      <w:numFmt w:val="lowerRoman"/>
      <w:lvlText w:val="%6."/>
      <w:lvlJc w:val="left"/>
      <w:pPr>
        <w:ind w:left="4140" w:firstLine="0"/>
      </w:pPr>
    </w:lvl>
    <w:lvl w:ilvl="6" w:tplc="71CE4D2C">
      <w:start w:val="1"/>
      <w:numFmt w:val="decimal"/>
      <w:lvlText w:val="%7."/>
      <w:lvlJc w:val="left"/>
      <w:pPr>
        <w:ind w:left="4680" w:firstLine="0"/>
      </w:pPr>
    </w:lvl>
    <w:lvl w:ilvl="7" w:tplc="E2E883EA">
      <w:start w:val="1"/>
      <w:numFmt w:val="lowerLetter"/>
      <w:lvlText w:val="%8."/>
      <w:lvlJc w:val="left"/>
      <w:pPr>
        <w:ind w:left="5400" w:firstLine="0"/>
      </w:pPr>
    </w:lvl>
    <w:lvl w:ilvl="8" w:tplc="315017B8">
      <w:start w:val="1"/>
      <w:numFmt w:val="lowerRoman"/>
      <w:lvlText w:val="%9."/>
      <w:lvlJc w:val="left"/>
      <w:pPr>
        <w:ind w:left="6300" w:firstLine="0"/>
      </w:pPr>
    </w:lvl>
  </w:abstractNum>
  <w:abstractNum w:abstractNumId="8" w15:restartNumberingAfterBreak="0">
    <w:nsid w:val="191C0AE3"/>
    <w:multiLevelType w:val="hybridMultilevel"/>
    <w:tmpl w:val="F93650E4"/>
    <w:lvl w:ilvl="0" w:tplc="A42E08BC">
      <w:start w:val="1"/>
      <w:numFmt w:val="decimal"/>
      <w:lvlText w:val="%1)"/>
      <w:lvlJc w:val="left"/>
      <w:pPr>
        <w:ind w:left="720" w:hanging="360"/>
      </w:pPr>
      <w:rPr>
        <w:rFonts w:ascii="Times New Roman" w:hAnsi="Times New Roman" w:cs="Times New Roman" w:hint="default"/>
        <w:b w:val="0"/>
        <w:bCs w:val="0"/>
      </w:r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0364A2"/>
    <w:multiLevelType w:val="multilevel"/>
    <w:tmpl w:val="040E001F"/>
    <w:styleLink w:val="Stlus2"/>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4454D3"/>
    <w:multiLevelType w:val="hybridMultilevel"/>
    <w:tmpl w:val="ECB69238"/>
    <w:lvl w:ilvl="0" w:tplc="FFFFFFFF">
      <w:start w:val="1"/>
      <w:numFmt w:val="lowerLetter"/>
      <w:lvlText w:val="%1)"/>
      <w:lvlJc w:val="left"/>
      <w:pPr>
        <w:ind w:left="720" w:firstLine="0"/>
      </w:pPr>
    </w:lvl>
    <w:lvl w:ilvl="1" w:tplc="FFFFFFFF">
      <w:start w:val="1"/>
      <w:numFmt w:val="lowerLetter"/>
      <w:lvlText w:val="%2."/>
      <w:lvlJc w:val="left"/>
      <w:pPr>
        <w:ind w:left="1440" w:firstLine="0"/>
      </w:pPr>
    </w:lvl>
    <w:lvl w:ilvl="2" w:tplc="FFFFFFFF">
      <w:start w:val="1"/>
      <w:numFmt w:val="lowerRoman"/>
      <w:lvlText w:val="%3."/>
      <w:lvlJc w:val="left"/>
      <w:pPr>
        <w:ind w:left="2340" w:firstLine="0"/>
      </w:pPr>
    </w:lvl>
    <w:lvl w:ilvl="3" w:tplc="FFFFFFFF">
      <w:start w:val="1"/>
      <w:numFmt w:val="decimal"/>
      <w:lvlText w:val="%4."/>
      <w:lvlJc w:val="left"/>
      <w:pPr>
        <w:ind w:left="2880" w:firstLine="0"/>
      </w:pPr>
    </w:lvl>
    <w:lvl w:ilvl="4" w:tplc="FFFFFFFF">
      <w:start w:val="1"/>
      <w:numFmt w:val="lowerLetter"/>
      <w:lvlText w:val="%5."/>
      <w:lvlJc w:val="left"/>
      <w:pPr>
        <w:ind w:left="3600" w:firstLine="0"/>
      </w:pPr>
    </w:lvl>
    <w:lvl w:ilvl="5" w:tplc="FFFFFFFF">
      <w:start w:val="1"/>
      <w:numFmt w:val="lowerRoman"/>
      <w:lvlText w:val="%6."/>
      <w:lvlJc w:val="left"/>
      <w:pPr>
        <w:ind w:left="4500" w:firstLine="0"/>
      </w:pPr>
    </w:lvl>
    <w:lvl w:ilvl="6" w:tplc="FFFFFFFF">
      <w:start w:val="1"/>
      <w:numFmt w:val="decimal"/>
      <w:lvlText w:val="%7."/>
      <w:lvlJc w:val="left"/>
      <w:pPr>
        <w:ind w:left="5040" w:firstLine="0"/>
      </w:pPr>
    </w:lvl>
    <w:lvl w:ilvl="7" w:tplc="FFFFFFFF">
      <w:start w:val="1"/>
      <w:numFmt w:val="lowerLetter"/>
      <w:lvlText w:val="%8."/>
      <w:lvlJc w:val="left"/>
      <w:pPr>
        <w:ind w:left="5760" w:firstLine="0"/>
      </w:pPr>
    </w:lvl>
    <w:lvl w:ilvl="8" w:tplc="FFFFFFFF">
      <w:start w:val="1"/>
      <w:numFmt w:val="lowerRoman"/>
      <w:lvlText w:val="%9."/>
      <w:lvlJc w:val="left"/>
      <w:pPr>
        <w:ind w:left="6660" w:firstLine="0"/>
      </w:pPr>
    </w:lvl>
  </w:abstractNum>
  <w:abstractNum w:abstractNumId="11" w15:restartNumberingAfterBreak="0">
    <w:nsid w:val="1E9B4BEC"/>
    <w:multiLevelType w:val="multilevel"/>
    <w:tmpl w:val="A3B4B702"/>
    <w:lvl w:ilvl="0">
      <w:start w:val="4"/>
      <w:numFmt w:val="decimal"/>
      <w:lvlText w:val="%1."/>
      <w:lvlJc w:val="left"/>
      <w:pPr>
        <w:ind w:left="360" w:firstLine="0"/>
      </w:pPr>
      <w:rPr>
        <w:rFonts w:hint="default"/>
        <w:b/>
        <w:sz w:val="24"/>
      </w:rPr>
    </w:lvl>
    <w:lvl w:ilvl="1">
      <w:start w:val="1"/>
      <w:numFmt w:val="decimal"/>
      <w:lvlText w:val="%1.%2."/>
      <w:lvlJc w:val="left"/>
      <w:pPr>
        <w:ind w:left="360" w:firstLine="0"/>
      </w:pPr>
      <w:rPr>
        <w:rFonts w:hint="default"/>
        <w:b w:val="0"/>
        <w:sz w:val="24"/>
      </w:rPr>
    </w:lvl>
    <w:lvl w:ilvl="2">
      <w:start w:val="1"/>
      <w:numFmt w:val="decimal"/>
      <w:lvlText w:val="5.%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12" w15:restartNumberingAfterBreak="0">
    <w:nsid w:val="1EE319B9"/>
    <w:multiLevelType w:val="multilevel"/>
    <w:tmpl w:val="040E001F"/>
    <w:numStyleLink w:val="Stlus9"/>
  </w:abstractNum>
  <w:abstractNum w:abstractNumId="13" w15:restartNumberingAfterBreak="0">
    <w:nsid w:val="22595C3E"/>
    <w:multiLevelType w:val="hybridMultilevel"/>
    <w:tmpl w:val="49E07D1A"/>
    <w:lvl w:ilvl="0" w:tplc="040E0013">
      <w:start w:val="1"/>
      <w:numFmt w:val="upperRoman"/>
      <w:lvlText w:val="%1."/>
      <w:lvlJc w:val="right"/>
      <w:pPr>
        <w:ind w:left="720" w:hanging="360"/>
      </w:pPr>
    </w:lvl>
    <w:lvl w:ilvl="1" w:tplc="71ECD222">
      <w:start w:val="1"/>
      <w:numFmt w:val="decimal"/>
      <w:lvlText w:val="%2.)"/>
      <w:lvlJc w:val="left"/>
      <w:pPr>
        <w:ind w:left="1440" w:hanging="360"/>
      </w:pPr>
      <w:rPr>
        <w:rFonts w:hint="default"/>
        <w:b w:val="0"/>
        <w:bCs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3342F0C"/>
    <w:multiLevelType w:val="multilevel"/>
    <w:tmpl w:val="266C7720"/>
    <w:name w:val="Számozott lista 2"/>
    <w:lvl w:ilvl="0">
      <w:start w:val="1"/>
      <w:numFmt w:val="decimal"/>
      <w:lvlText w:val="%1."/>
      <w:lvlJc w:val="left"/>
      <w:pPr>
        <w:ind w:left="360" w:firstLine="0"/>
      </w:pPr>
      <w:rPr>
        <w:b/>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5" w15:restartNumberingAfterBreak="0">
    <w:nsid w:val="279070B2"/>
    <w:multiLevelType w:val="multilevel"/>
    <w:tmpl w:val="040E001F"/>
    <w:styleLink w:val="Stlus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BDF3836"/>
    <w:multiLevelType w:val="multilevel"/>
    <w:tmpl w:val="726E6424"/>
    <w:name w:val="Számozott lista 11"/>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8" w15:restartNumberingAfterBreak="0">
    <w:nsid w:val="4364123F"/>
    <w:multiLevelType w:val="multilevel"/>
    <w:tmpl w:val="67BE746C"/>
    <w:name w:val="Számozott lista 13"/>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9" w15:restartNumberingAfterBreak="0">
    <w:nsid w:val="43EF65F8"/>
    <w:multiLevelType w:val="multilevel"/>
    <w:tmpl w:val="36885A02"/>
    <w:name w:val="Számozott lista 3"/>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0" w15:restartNumberingAfterBreak="0">
    <w:nsid w:val="4805390D"/>
    <w:multiLevelType w:val="hybridMultilevel"/>
    <w:tmpl w:val="685AC1FA"/>
    <w:lvl w:ilvl="0" w:tplc="040E0011">
      <w:start w:val="1"/>
      <w:numFmt w:val="decimal"/>
      <w:lvlText w:val="%1)"/>
      <w:lvlJc w:val="left"/>
      <w:pPr>
        <w:ind w:left="720" w:hanging="360"/>
      </w:pPr>
    </w:lvl>
    <w:lvl w:ilvl="1" w:tplc="169C9C02">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54CA2181"/>
    <w:multiLevelType w:val="hybridMultilevel"/>
    <w:tmpl w:val="7D441F84"/>
    <w:lvl w:ilvl="0" w:tplc="040E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0F3811"/>
    <w:multiLevelType w:val="multilevel"/>
    <w:tmpl w:val="0A9684B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2A371F"/>
    <w:multiLevelType w:val="multilevel"/>
    <w:tmpl w:val="554A8F00"/>
    <w:lvl w:ilvl="0">
      <w:start w:val="5"/>
      <w:numFmt w:val="decimal"/>
      <w:lvlText w:val="%1)"/>
      <w:lvlJc w:val="left"/>
      <w:pPr>
        <w:ind w:left="360" w:hanging="360"/>
      </w:pPr>
      <w:rPr>
        <w:rFonts w:hint="default"/>
        <w:b w:val="0"/>
        <w:bCs w:val="0"/>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9872C6"/>
    <w:multiLevelType w:val="hybridMultilevel"/>
    <w:tmpl w:val="B6E85C50"/>
    <w:lvl w:ilvl="0" w:tplc="040E000F">
      <w:start w:val="1"/>
      <w:numFmt w:val="decimal"/>
      <w:lvlText w:val="%1."/>
      <w:lvlJc w:val="left"/>
      <w:pPr>
        <w:ind w:left="1146" w:hanging="360"/>
      </w:p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6" w15:restartNumberingAfterBreak="0">
    <w:nsid w:val="7657322A"/>
    <w:multiLevelType w:val="singleLevel"/>
    <w:tmpl w:val="C2DE6820"/>
    <w:lvl w:ilvl="0">
      <w:start w:val="1"/>
      <w:numFmt w:val="decimal"/>
      <w:lvlText w:val="%1)"/>
      <w:lvlJc w:val="left"/>
      <w:pPr>
        <w:ind w:left="720" w:hanging="360"/>
      </w:pPr>
      <w:rPr>
        <w:b w:val="0"/>
        <w:bCs w:val="0"/>
      </w:rPr>
    </w:lvl>
  </w:abstractNum>
  <w:abstractNum w:abstractNumId="27" w15:restartNumberingAfterBreak="0">
    <w:nsid w:val="7A974304"/>
    <w:multiLevelType w:val="hybridMultilevel"/>
    <w:tmpl w:val="6A862AF0"/>
    <w:lvl w:ilvl="0" w:tplc="51B61002">
      <w:start w:val="7"/>
      <w:numFmt w:val="decimal"/>
      <w:lvlText w:val="%1.)"/>
      <w:lvlJc w:val="left"/>
      <w:pPr>
        <w:ind w:left="1080" w:firstLine="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D0E4AD6"/>
    <w:multiLevelType w:val="hybridMultilevel"/>
    <w:tmpl w:val="58B0ED16"/>
    <w:lvl w:ilvl="0" w:tplc="040E0017">
      <w:start w:val="1"/>
      <w:numFmt w:val="lowerLetter"/>
      <w:lvlText w:val="%1)"/>
      <w:lvlJc w:val="left"/>
      <w:pPr>
        <w:ind w:left="1260" w:hanging="360"/>
      </w:pPr>
    </w:lvl>
    <w:lvl w:ilvl="1" w:tplc="040E0019">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num w:numId="1" w16cid:durableId="1449737150">
    <w:abstractNumId w:val="13"/>
  </w:num>
  <w:num w:numId="2" w16cid:durableId="1160387376">
    <w:abstractNumId w:val="7"/>
  </w:num>
  <w:num w:numId="3" w16cid:durableId="1982228577">
    <w:abstractNumId w:val="10"/>
  </w:num>
  <w:num w:numId="4" w16cid:durableId="446126120">
    <w:abstractNumId w:val="27"/>
  </w:num>
  <w:num w:numId="5" w16cid:durableId="2060275862">
    <w:abstractNumId w:val="14"/>
  </w:num>
  <w:num w:numId="6" w16cid:durableId="508908331">
    <w:abstractNumId w:val="20"/>
  </w:num>
  <w:num w:numId="7" w16cid:durableId="239297455">
    <w:abstractNumId w:val="28"/>
  </w:num>
  <w:num w:numId="8" w16cid:durableId="785923909">
    <w:abstractNumId w:val="26"/>
  </w:num>
  <w:num w:numId="9" w16cid:durableId="131023715">
    <w:abstractNumId w:val="6"/>
  </w:num>
  <w:num w:numId="10" w16cid:durableId="1717465026">
    <w:abstractNumId w:val="24"/>
  </w:num>
  <w:num w:numId="11" w16cid:durableId="149181716">
    <w:abstractNumId w:val="11"/>
  </w:num>
  <w:num w:numId="12" w16cid:durableId="1699551405">
    <w:abstractNumId w:val="0"/>
  </w:num>
  <w:num w:numId="13" w16cid:durableId="1277054248">
    <w:abstractNumId w:val="3"/>
  </w:num>
  <w:num w:numId="14" w16cid:durableId="1971327472">
    <w:abstractNumId w:val="8"/>
  </w:num>
  <w:num w:numId="15" w16cid:durableId="1463692303">
    <w:abstractNumId w:val="4"/>
  </w:num>
  <w:num w:numId="16" w16cid:durableId="1923905298">
    <w:abstractNumId w:val="23"/>
  </w:num>
  <w:num w:numId="17" w16cid:durableId="32661093">
    <w:abstractNumId w:val="1"/>
  </w:num>
  <w:num w:numId="18" w16cid:durableId="1875262435">
    <w:abstractNumId w:val="22"/>
  </w:num>
  <w:num w:numId="19" w16cid:durableId="1542789425">
    <w:abstractNumId w:val="5"/>
  </w:num>
  <w:num w:numId="20" w16cid:durableId="590238836">
    <w:abstractNumId w:val="21"/>
  </w:num>
  <w:num w:numId="21" w16cid:durableId="946890572">
    <w:abstractNumId w:val="17"/>
  </w:num>
  <w:num w:numId="22" w16cid:durableId="200476769">
    <w:abstractNumId w:val="16"/>
  </w:num>
  <w:num w:numId="23" w16cid:durableId="2116509786">
    <w:abstractNumId w:val="12"/>
  </w:num>
  <w:num w:numId="24" w16cid:durableId="1386373373">
    <w:abstractNumId w:val="15"/>
  </w:num>
  <w:num w:numId="25" w16cid:durableId="500120202">
    <w:abstractNumId w:val="19"/>
  </w:num>
  <w:num w:numId="26" w16cid:durableId="2123106727">
    <w:abstractNumId w:val="18"/>
  </w:num>
  <w:num w:numId="27" w16cid:durableId="1144544359">
    <w:abstractNumId w:val="25"/>
  </w:num>
  <w:num w:numId="28" w16cid:durableId="1149174283">
    <w:abstractNumId w:val="2"/>
  </w:num>
  <w:num w:numId="29" w16cid:durableId="2592247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10"/>
    <w:rsid w:val="000069DA"/>
    <w:rsid w:val="000228FB"/>
    <w:rsid w:val="00026751"/>
    <w:rsid w:val="0005653E"/>
    <w:rsid w:val="00067650"/>
    <w:rsid w:val="00075DBE"/>
    <w:rsid w:val="00085A7F"/>
    <w:rsid w:val="00101188"/>
    <w:rsid w:val="00114C73"/>
    <w:rsid w:val="00143876"/>
    <w:rsid w:val="0015289D"/>
    <w:rsid w:val="001B47DA"/>
    <w:rsid w:val="001E4110"/>
    <w:rsid w:val="0020297B"/>
    <w:rsid w:val="002618B8"/>
    <w:rsid w:val="002B15A0"/>
    <w:rsid w:val="002E50F0"/>
    <w:rsid w:val="00310272"/>
    <w:rsid w:val="00333EED"/>
    <w:rsid w:val="0036461E"/>
    <w:rsid w:val="00370F38"/>
    <w:rsid w:val="003B3C84"/>
    <w:rsid w:val="004140E3"/>
    <w:rsid w:val="00417E04"/>
    <w:rsid w:val="00456522"/>
    <w:rsid w:val="004621D4"/>
    <w:rsid w:val="004A0D9E"/>
    <w:rsid w:val="004B5C74"/>
    <w:rsid w:val="004E1776"/>
    <w:rsid w:val="00515285"/>
    <w:rsid w:val="00533017"/>
    <w:rsid w:val="005F1965"/>
    <w:rsid w:val="00601C8A"/>
    <w:rsid w:val="00637B66"/>
    <w:rsid w:val="00680C40"/>
    <w:rsid w:val="00691919"/>
    <w:rsid w:val="00695EE9"/>
    <w:rsid w:val="006A0A48"/>
    <w:rsid w:val="00751671"/>
    <w:rsid w:val="007851AE"/>
    <w:rsid w:val="007A0958"/>
    <w:rsid w:val="007B3A33"/>
    <w:rsid w:val="00837198"/>
    <w:rsid w:val="00873480"/>
    <w:rsid w:val="008C46D4"/>
    <w:rsid w:val="008C4826"/>
    <w:rsid w:val="00921039"/>
    <w:rsid w:val="009377B0"/>
    <w:rsid w:val="00941D89"/>
    <w:rsid w:val="00970CC4"/>
    <w:rsid w:val="00A86C01"/>
    <w:rsid w:val="00AA3386"/>
    <w:rsid w:val="00AA3853"/>
    <w:rsid w:val="00AB054F"/>
    <w:rsid w:val="00AE6762"/>
    <w:rsid w:val="00B2287D"/>
    <w:rsid w:val="00B64ABB"/>
    <w:rsid w:val="00B91240"/>
    <w:rsid w:val="00BD6EB2"/>
    <w:rsid w:val="00C00A96"/>
    <w:rsid w:val="00C42B04"/>
    <w:rsid w:val="00C938A5"/>
    <w:rsid w:val="00CC2C98"/>
    <w:rsid w:val="00D062D2"/>
    <w:rsid w:val="00D24C6A"/>
    <w:rsid w:val="00D5075E"/>
    <w:rsid w:val="00D916C5"/>
    <w:rsid w:val="00DA2F6D"/>
    <w:rsid w:val="00DB2FB0"/>
    <w:rsid w:val="00E71981"/>
    <w:rsid w:val="00E7436E"/>
    <w:rsid w:val="00E971EA"/>
    <w:rsid w:val="00EA21A3"/>
    <w:rsid w:val="00ED0194"/>
    <w:rsid w:val="00F64D4D"/>
    <w:rsid w:val="00F7125E"/>
    <w:rsid w:val="00FD3C18"/>
    <w:rsid w:val="00FD5A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A610"/>
  <w15:chartTrackingRefBased/>
  <w15:docId w15:val="{5FB124C6-0207-40F8-9322-54B8869D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E4110"/>
    <w:pPr>
      <w:spacing w:after="0" w:line="240" w:lineRule="auto"/>
    </w:pPr>
    <w:rPr>
      <w:rFonts w:ascii="Calibri" w:eastAsiaTheme="minorEastAsia" w:hAnsi="Calibri"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E4110"/>
    <w:pPr>
      <w:tabs>
        <w:tab w:val="center" w:pos="4536"/>
        <w:tab w:val="right" w:pos="9072"/>
      </w:tabs>
    </w:pPr>
  </w:style>
  <w:style w:type="character" w:customStyle="1" w:styleId="lfejChar">
    <w:name w:val="Élőfej Char"/>
    <w:basedOn w:val="Bekezdsalapbettpusa"/>
    <w:link w:val="lfej"/>
    <w:uiPriority w:val="99"/>
    <w:rsid w:val="001E4110"/>
  </w:style>
  <w:style w:type="paragraph" w:styleId="llb">
    <w:name w:val="footer"/>
    <w:basedOn w:val="Norml"/>
    <w:link w:val="llbChar"/>
    <w:uiPriority w:val="99"/>
    <w:unhideWhenUsed/>
    <w:rsid w:val="001E4110"/>
    <w:pPr>
      <w:tabs>
        <w:tab w:val="center" w:pos="4536"/>
        <w:tab w:val="right" w:pos="9072"/>
      </w:tabs>
    </w:pPr>
  </w:style>
  <w:style w:type="character" w:customStyle="1" w:styleId="llbChar">
    <w:name w:val="Élőláb Char"/>
    <w:basedOn w:val="Bekezdsalapbettpusa"/>
    <w:link w:val="llb"/>
    <w:uiPriority w:val="99"/>
    <w:rsid w:val="001E4110"/>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1"/>
    <w:basedOn w:val="Norml"/>
    <w:link w:val="ListaszerbekezdsChar"/>
    <w:uiPriority w:val="34"/>
    <w:qFormat/>
    <w:rsid w:val="001E4110"/>
    <w:pPr>
      <w:ind w:left="708"/>
    </w:pPr>
    <w:rPr>
      <w:rFonts w:ascii="Times New Roman" w:eastAsia="ヒラギノ角ゴ Pro W3" w:hAnsi="Times New Roman"/>
      <w:color w:val="000000"/>
    </w:rPr>
  </w:style>
  <w:style w:type="paragraph" w:styleId="Nincstrkz">
    <w:name w:val="No Spacing"/>
    <w:uiPriority w:val="1"/>
    <w:qFormat/>
    <w:rsid w:val="001E4110"/>
    <w:pPr>
      <w:spacing w:after="0" w:line="240" w:lineRule="auto"/>
    </w:pPr>
    <w:rPr>
      <w:rFonts w:ascii="Calibri" w:eastAsiaTheme="minorEastAsia" w:hAnsi="Calibri" w:cs="Times New Roman"/>
      <w:sz w:val="24"/>
      <w:szCs w:val="24"/>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qFormat/>
    <w:locked/>
    <w:rsid w:val="00114C73"/>
    <w:rPr>
      <w:rFonts w:ascii="Times New Roman" w:eastAsia="ヒラギノ角ゴ Pro W3" w:hAnsi="Times New Roman" w:cs="Times New Roman"/>
      <w:color w:val="000000"/>
      <w:sz w:val="24"/>
      <w:szCs w:val="24"/>
    </w:rPr>
  </w:style>
  <w:style w:type="numbering" w:customStyle="1" w:styleId="Stlus1">
    <w:name w:val="Stílus1"/>
    <w:uiPriority w:val="99"/>
    <w:rsid w:val="002B15A0"/>
    <w:pPr>
      <w:numPr>
        <w:numId w:val="17"/>
      </w:numPr>
    </w:pPr>
  </w:style>
  <w:style w:type="numbering" w:customStyle="1" w:styleId="Stlus9">
    <w:name w:val="Stílus9"/>
    <w:uiPriority w:val="99"/>
    <w:rsid w:val="00067650"/>
    <w:pPr>
      <w:numPr>
        <w:numId w:val="24"/>
      </w:numPr>
    </w:pPr>
  </w:style>
  <w:style w:type="character" w:styleId="Hiperhivatkozs">
    <w:name w:val="Hyperlink"/>
    <w:basedOn w:val="Bekezdsalapbettpusa"/>
    <w:uiPriority w:val="99"/>
    <w:unhideWhenUsed/>
    <w:rsid w:val="00E971EA"/>
    <w:rPr>
      <w:color w:val="0563C1" w:themeColor="hyperlink"/>
      <w:u w:val="single"/>
    </w:rPr>
  </w:style>
  <w:style w:type="character" w:customStyle="1" w:styleId="Feloldatlanmegemlts1">
    <w:name w:val="Feloldatlan megemlítés1"/>
    <w:basedOn w:val="Bekezdsalapbettpusa"/>
    <w:uiPriority w:val="99"/>
    <w:semiHidden/>
    <w:unhideWhenUsed/>
    <w:rsid w:val="00E971EA"/>
    <w:rPr>
      <w:color w:val="605E5C"/>
      <w:shd w:val="clear" w:color="auto" w:fill="E1DFDD"/>
    </w:rPr>
  </w:style>
  <w:style w:type="character" w:styleId="Jegyzethivatkozs">
    <w:name w:val="annotation reference"/>
    <w:basedOn w:val="Bekezdsalapbettpusa"/>
    <w:uiPriority w:val="99"/>
    <w:semiHidden/>
    <w:unhideWhenUsed/>
    <w:rsid w:val="00533017"/>
    <w:rPr>
      <w:sz w:val="16"/>
      <w:szCs w:val="16"/>
    </w:rPr>
  </w:style>
  <w:style w:type="paragraph" w:styleId="Jegyzetszveg">
    <w:name w:val="annotation text"/>
    <w:basedOn w:val="Norml"/>
    <w:link w:val="JegyzetszvegChar"/>
    <w:uiPriority w:val="99"/>
    <w:semiHidden/>
    <w:unhideWhenUsed/>
    <w:rsid w:val="00533017"/>
    <w:rPr>
      <w:sz w:val="20"/>
      <w:szCs w:val="20"/>
    </w:rPr>
  </w:style>
  <w:style w:type="character" w:customStyle="1" w:styleId="JegyzetszvegChar">
    <w:name w:val="Jegyzetszöveg Char"/>
    <w:basedOn w:val="Bekezdsalapbettpusa"/>
    <w:link w:val="Jegyzetszveg"/>
    <w:uiPriority w:val="99"/>
    <w:semiHidden/>
    <w:rsid w:val="00533017"/>
    <w:rPr>
      <w:rFonts w:ascii="Calibri" w:eastAsiaTheme="minorEastAsia"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533017"/>
    <w:rPr>
      <w:b/>
      <w:bCs/>
    </w:rPr>
  </w:style>
  <w:style w:type="character" w:customStyle="1" w:styleId="MegjegyzstrgyaChar">
    <w:name w:val="Megjegyzés tárgya Char"/>
    <w:basedOn w:val="JegyzetszvegChar"/>
    <w:link w:val="Megjegyzstrgya"/>
    <w:uiPriority w:val="99"/>
    <w:semiHidden/>
    <w:rsid w:val="00533017"/>
    <w:rPr>
      <w:rFonts w:ascii="Calibri" w:eastAsiaTheme="minorEastAsia" w:hAnsi="Calibri" w:cs="Times New Roman"/>
      <w:b/>
      <w:bCs/>
      <w:sz w:val="20"/>
      <w:szCs w:val="20"/>
    </w:rPr>
  </w:style>
  <w:style w:type="paragraph" w:styleId="Buborkszveg">
    <w:name w:val="Balloon Text"/>
    <w:basedOn w:val="Norml"/>
    <w:link w:val="BuborkszvegChar"/>
    <w:uiPriority w:val="99"/>
    <w:semiHidden/>
    <w:unhideWhenUsed/>
    <w:rsid w:val="0053301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33017"/>
    <w:rPr>
      <w:rFonts w:ascii="Segoe UI" w:eastAsiaTheme="minorEastAsia" w:hAnsi="Segoe UI" w:cs="Segoe UI"/>
      <w:sz w:val="18"/>
      <w:szCs w:val="18"/>
    </w:rPr>
  </w:style>
  <w:style w:type="paragraph" w:styleId="Vltozat">
    <w:name w:val="Revision"/>
    <w:hidden/>
    <w:uiPriority w:val="99"/>
    <w:semiHidden/>
    <w:rsid w:val="00873480"/>
    <w:pPr>
      <w:spacing w:after="0" w:line="240" w:lineRule="auto"/>
    </w:pPr>
    <w:rPr>
      <w:rFonts w:ascii="Calibri" w:eastAsiaTheme="minorEastAsia" w:hAnsi="Calibri" w:cs="Times New Roman"/>
      <w:sz w:val="24"/>
      <w:szCs w:val="24"/>
    </w:rPr>
  </w:style>
  <w:style w:type="numbering" w:customStyle="1" w:styleId="Stlus2">
    <w:name w:val="Stílus2"/>
    <w:uiPriority w:val="99"/>
    <w:rsid w:val="00333EED"/>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mon.laszlo@vacholding.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4180</Words>
  <Characters>28843</Characters>
  <Application>Microsoft Office Word</Application>
  <DocSecurity>0</DocSecurity>
  <Lines>240</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Seres Csaba</dc:creator>
  <cp:keywords/>
  <dc:description/>
  <cp:lastModifiedBy>Csaba dr. Seres</cp:lastModifiedBy>
  <cp:revision>3</cp:revision>
  <dcterms:created xsi:type="dcterms:W3CDTF">2022-08-19T08:40:00Z</dcterms:created>
  <dcterms:modified xsi:type="dcterms:W3CDTF">2022-08-19T08:40:00Z</dcterms:modified>
</cp:coreProperties>
</file>