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3D23" w14:textId="77777777" w:rsidR="00F52841" w:rsidRDefault="00F52841" w:rsidP="00074D1A">
      <w:pPr>
        <w:rPr>
          <w:rFonts w:ascii="Garamond" w:hAnsi="Garamond"/>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2841" w14:paraId="7E6E088D" w14:textId="77777777" w:rsidTr="00F52841">
        <w:tc>
          <w:tcPr>
            <w:tcW w:w="4531" w:type="dxa"/>
          </w:tcPr>
          <w:p w14:paraId="584C4D8B" w14:textId="77777777" w:rsidR="00F52841" w:rsidRPr="00F52841" w:rsidRDefault="00F52841" w:rsidP="00F52841">
            <w:pPr>
              <w:rPr>
                <w:rFonts w:ascii="Garamond" w:hAnsi="Garamond"/>
                <w:b/>
                <w:bCs/>
                <w:sz w:val="24"/>
                <w:szCs w:val="24"/>
              </w:rPr>
            </w:pPr>
            <w:r w:rsidRPr="00F52841">
              <w:rPr>
                <w:rFonts w:ascii="Garamond" w:hAnsi="Garamond"/>
                <w:b/>
                <w:bCs/>
                <w:sz w:val="24"/>
                <w:szCs w:val="24"/>
              </w:rPr>
              <w:t>Váci Család-és Gyermekjóléti Központ</w:t>
            </w:r>
          </w:p>
          <w:p w14:paraId="0247A192" w14:textId="77777777" w:rsidR="00F52841" w:rsidRPr="00F52841" w:rsidRDefault="00F52841" w:rsidP="00F52841">
            <w:pPr>
              <w:rPr>
                <w:rFonts w:ascii="Garamond" w:hAnsi="Garamond"/>
                <w:b/>
                <w:bCs/>
                <w:sz w:val="24"/>
                <w:szCs w:val="24"/>
              </w:rPr>
            </w:pPr>
            <w:r w:rsidRPr="00F52841">
              <w:rPr>
                <w:rFonts w:ascii="Garamond" w:hAnsi="Garamond"/>
                <w:b/>
                <w:bCs/>
                <w:sz w:val="24"/>
                <w:szCs w:val="24"/>
              </w:rPr>
              <w:t>2600 Vác, Deákvári fasor 2.</w:t>
            </w:r>
          </w:p>
          <w:p w14:paraId="110E09E0" w14:textId="77777777" w:rsidR="00F52841" w:rsidRPr="00F52841" w:rsidRDefault="00F52841" w:rsidP="00F52841">
            <w:pPr>
              <w:rPr>
                <w:rFonts w:ascii="Garamond" w:hAnsi="Garamond"/>
                <w:b/>
                <w:bCs/>
                <w:sz w:val="24"/>
                <w:szCs w:val="24"/>
              </w:rPr>
            </w:pPr>
            <w:r w:rsidRPr="00F52841">
              <w:rPr>
                <w:rFonts w:ascii="Garamond" w:hAnsi="Garamond"/>
                <w:b/>
                <w:bCs/>
                <w:sz w:val="24"/>
                <w:szCs w:val="24"/>
              </w:rPr>
              <w:t>Telefon: 06-27/306-882; 06-27/502-300;</w:t>
            </w:r>
          </w:p>
          <w:p w14:paraId="629D93D1" w14:textId="77777777" w:rsidR="00F52841" w:rsidRPr="00F52841" w:rsidRDefault="00F52841" w:rsidP="00F52841">
            <w:pPr>
              <w:rPr>
                <w:rFonts w:ascii="Garamond" w:hAnsi="Garamond"/>
                <w:b/>
                <w:bCs/>
                <w:sz w:val="24"/>
                <w:szCs w:val="24"/>
              </w:rPr>
            </w:pPr>
            <w:r w:rsidRPr="00F52841">
              <w:rPr>
                <w:rFonts w:ascii="Garamond" w:hAnsi="Garamond"/>
                <w:b/>
                <w:bCs/>
                <w:sz w:val="24"/>
                <w:szCs w:val="24"/>
              </w:rPr>
              <w:t xml:space="preserve">               06-27/502-301; 06-30/381-9113</w:t>
            </w:r>
          </w:p>
          <w:p w14:paraId="523CA7AB" w14:textId="77777777" w:rsidR="00F52841" w:rsidRPr="00F52841" w:rsidRDefault="00F52841" w:rsidP="00F52841">
            <w:pPr>
              <w:rPr>
                <w:rFonts w:ascii="Garamond" w:hAnsi="Garamond"/>
                <w:b/>
                <w:bCs/>
                <w:sz w:val="24"/>
                <w:szCs w:val="24"/>
              </w:rPr>
            </w:pPr>
            <w:r w:rsidRPr="00F52841">
              <w:rPr>
                <w:rFonts w:ascii="Garamond" w:hAnsi="Garamond"/>
                <w:b/>
                <w:bCs/>
                <w:sz w:val="24"/>
                <w:szCs w:val="24"/>
              </w:rPr>
              <w:t>E-mail: vacicsalgyejokozp@gmail.com</w:t>
            </w:r>
          </w:p>
          <w:p w14:paraId="7BF936CA" w14:textId="77777777" w:rsidR="00F52841" w:rsidRPr="00F52841" w:rsidRDefault="00F52841" w:rsidP="00F52841">
            <w:pPr>
              <w:rPr>
                <w:rFonts w:ascii="Garamond" w:hAnsi="Garamond"/>
                <w:b/>
                <w:bCs/>
                <w:sz w:val="24"/>
                <w:szCs w:val="24"/>
              </w:rPr>
            </w:pPr>
            <w:r w:rsidRPr="00F52841">
              <w:rPr>
                <w:rFonts w:ascii="Garamond" w:hAnsi="Garamond"/>
                <w:b/>
                <w:bCs/>
                <w:sz w:val="24"/>
                <w:szCs w:val="24"/>
              </w:rPr>
              <w:t xml:space="preserve">honlap: </w:t>
            </w:r>
            <w:hyperlink r:id="rId8" w:history="1">
              <w:r w:rsidRPr="00F52841">
                <w:rPr>
                  <w:rStyle w:val="Hiperhivatkozs"/>
                  <w:rFonts w:ascii="Garamond" w:hAnsi="Garamond"/>
                  <w:b/>
                  <w:bCs/>
                  <w:sz w:val="24"/>
                  <w:szCs w:val="24"/>
                </w:rPr>
                <w:t>www.vcsgyk.hu</w:t>
              </w:r>
            </w:hyperlink>
          </w:p>
          <w:p w14:paraId="22B7E443" w14:textId="77777777" w:rsidR="00F52841" w:rsidRPr="00F52841" w:rsidRDefault="00F52841" w:rsidP="00F52841">
            <w:pPr>
              <w:rPr>
                <w:rFonts w:ascii="Garamond" w:hAnsi="Garamond"/>
                <w:b/>
                <w:bCs/>
                <w:sz w:val="24"/>
                <w:szCs w:val="24"/>
              </w:rPr>
            </w:pPr>
          </w:p>
          <w:p w14:paraId="03BCA201" w14:textId="77777777" w:rsidR="00F52841" w:rsidRPr="00F52841" w:rsidRDefault="00F52841" w:rsidP="00F52841">
            <w:pPr>
              <w:rPr>
                <w:rFonts w:ascii="Garamond" w:hAnsi="Garamond"/>
                <w:b/>
                <w:bCs/>
                <w:sz w:val="24"/>
                <w:szCs w:val="24"/>
              </w:rPr>
            </w:pPr>
            <w:r w:rsidRPr="00F52841">
              <w:rPr>
                <w:rFonts w:ascii="Garamond" w:hAnsi="Garamond"/>
                <w:b/>
                <w:bCs/>
                <w:sz w:val="24"/>
                <w:szCs w:val="24"/>
              </w:rPr>
              <w:t xml:space="preserve">Iktatószám: </w:t>
            </w:r>
          </w:p>
          <w:p w14:paraId="769FB4A9" w14:textId="77777777" w:rsidR="00F52841" w:rsidRDefault="00F52841" w:rsidP="00074D1A">
            <w:pPr>
              <w:rPr>
                <w:rFonts w:ascii="Garamond" w:hAnsi="Garamond"/>
                <w:sz w:val="24"/>
                <w:szCs w:val="24"/>
              </w:rPr>
            </w:pPr>
          </w:p>
        </w:tc>
        <w:tc>
          <w:tcPr>
            <w:tcW w:w="4531" w:type="dxa"/>
          </w:tcPr>
          <w:p w14:paraId="67E2AF5A" w14:textId="77777777" w:rsidR="00F52841" w:rsidRDefault="00F52841" w:rsidP="00074D1A">
            <w:pPr>
              <w:rPr>
                <w:rFonts w:ascii="Garamond" w:hAnsi="Garamond"/>
                <w:sz w:val="24"/>
                <w:szCs w:val="24"/>
              </w:rPr>
            </w:pPr>
            <w:r>
              <w:rPr>
                <w:rFonts w:ascii="Times New Roman" w:hAnsi="Times New Roman"/>
                <w:b/>
                <w:noProof/>
                <w:lang w:eastAsia="hu-HU"/>
              </w:rPr>
              <w:drawing>
                <wp:anchor distT="0" distB="0" distL="114300" distR="114300" simplePos="0" relativeHeight="251659264" behindDoc="0" locked="0" layoutInCell="1" allowOverlap="1" wp14:anchorId="49506176" wp14:editId="2BB7D871">
                  <wp:simplePos x="0" y="0"/>
                  <wp:positionH relativeFrom="column">
                    <wp:posOffset>871855</wp:posOffset>
                  </wp:positionH>
                  <wp:positionV relativeFrom="paragraph">
                    <wp:posOffset>178435</wp:posOffset>
                  </wp:positionV>
                  <wp:extent cx="1457325" cy="761996"/>
                  <wp:effectExtent l="0" t="0" r="9525" b="4"/>
                  <wp:wrapNone/>
                  <wp:docPr id="6" name="Kép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457325" cy="761996"/>
                          </a:xfrm>
                          <a:prstGeom prst="rect">
                            <a:avLst/>
                          </a:prstGeom>
                          <a:solidFill>
                            <a:srgbClr val="FFFFFF">
                              <a:alpha val="0"/>
                            </a:srgbClr>
                          </a:solidFill>
                          <a:ln>
                            <a:noFill/>
                            <a:prstDash/>
                          </a:ln>
                        </pic:spPr>
                      </pic:pic>
                    </a:graphicData>
                  </a:graphic>
                </wp:anchor>
              </w:drawing>
            </w:r>
          </w:p>
        </w:tc>
      </w:tr>
    </w:tbl>
    <w:p w14:paraId="5E4B08E6" w14:textId="77777777" w:rsidR="00074D1A" w:rsidRPr="00074D1A" w:rsidRDefault="00B01341" w:rsidP="00B01341">
      <w:pPr>
        <w:tabs>
          <w:tab w:val="left" w:pos="2196"/>
        </w:tabs>
        <w:rPr>
          <w:rFonts w:ascii="Garamond" w:hAnsi="Garamond"/>
          <w:sz w:val="24"/>
          <w:szCs w:val="24"/>
        </w:rPr>
      </w:pPr>
      <w:r>
        <w:rPr>
          <w:rFonts w:ascii="Garamond" w:hAnsi="Garamond"/>
          <w:sz w:val="24"/>
          <w:szCs w:val="24"/>
        </w:rPr>
        <w:tab/>
      </w:r>
    </w:p>
    <w:p w14:paraId="7FA14D2C" w14:textId="77777777" w:rsidR="00074D1A" w:rsidRPr="00074D1A" w:rsidRDefault="00074D1A" w:rsidP="00074D1A">
      <w:pPr>
        <w:rPr>
          <w:rFonts w:ascii="Garamond" w:hAnsi="Garamond"/>
          <w:sz w:val="24"/>
          <w:szCs w:val="24"/>
        </w:rPr>
      </w:pPr>
    </w:p>
    <w:p w14:paraId="6A1A8738" w14:textId="77777777" w:rsidR="00074D1A" w:rsidRPr="00F52841" w:rsidRDefault="00074D1A" w:rsidP="00F52841">
      <w:pPr>
        <w:jc w:val="center"/>
        <w:rPr>
          <w:rFonts w:ascii="Garamond" w:hAnsi="Garamond"/>
          <w:b/>
          <w:bCs/>
          <w:sz w:val="36"/>
          <w:szCs w:val="36"/>
        </w:rPr>
      </w:pPr>
      <w:r w:rsidRPr="00F52841">
        <w:rPr>
          <w:rFonts w:ascii="Garamond" w:hAnsi="Garamond"/>
          <w:b/>
          <w:bCs/>
          <w:sz w:val="36"/>
          <w:szCs w:val="36"/>
        </w:rPr>
        <w:t>Vác Város Önkormányzat</w:t>
      </w:r>
    </w:p>
    <w:p w14:paraId="16C26176" w14:textId="77777777" w:rsidR="00074D1A" w:rsidRPr="00F52841" w:rsidRDefault="00074D1A" w:rsidP="00F52841">
      <w:pPr>
        <w:jc w:val="center"/>
        <w:rPr>
          <w:rFonts w:ascii="Garamond" w:hAnsi="Garamond"/>
          <w:b/>
          <w:bCs/>
          <w:sz w:val="36"/>
          <w:szCs w:val="36"/>
        </w:rPr>
      </w:pPr>
      <w:r w:rsidRPr="00F52841">
        <w:rPr>
          <w:rFonts w:ascii="Garamond" w:hAnsi="Garamond"/>
          <w:b/>
          <w:bCs/>
          <w:sz w:val="36"/>
          <w:szCs w:val="36"/>
        </w:rPr>
        <w:t>Váci Család - és Gyermekjóléti Központ</w:t>
      </w:r>
    </w:p>
    <w:p w14:paraId="3A21B7D8" w14:textId="77777777" w:rsidR="00074D1A" w:rsidRPr="00074D1A" w:rsidRDefault="00074D1A" w:rsidP="00074D1A">
      <w:pPr>
        <w:rPr>
          <w:rFonts w:ascii="Garamond" w:hAnsi="Garamond"/>
          <w:sz w:val="24"/>
          <w:szCs w:val="24"/>
        </w:rPr>
      </w:pPr>
    </w:p>
    <w:p w14:paraId="3A96BA5A" w14:textId="77777777" w:rsidR="00074D1A" w:rsidRPr="00074D1A" w:rsidRDefault="00074D1A" w:rsidP="00074D1A">
      <w:pPr>
        <w:rPr>
          <w:rFonts w:ascii="Garamond" w:hAnsi="Garamond"/>
          <w:sz w:val="24"/>
          <w:szCs w:val="24"/>
        </w:rPr>
      </w:pPr>
      <w:r w:rsidRPr="00074D1A">
        <w:rPr>
          <w:rFonts w:ascii="Garamond" w:hAnsi="Garamond"/>
          <w:sz w:val="24"/>
          <w:szCs w:val="24"/>
        </w:rPr>
        <w:t xml:space="preserve"> </w:t>
      </w:r>
      <w:r w:rsidR="00F52841">
        <w:rPr>
          <w:rFonts w:ascii="Times New Roman" w:hAnsi="Times New Roman" w:cs="Times New Roman"/>
          <w:noProof/>
          <w:color w:val="000000"/>
          <w:sz w:val="28"/>
          <w:szCs w:val="28"/>
          <w:lang w:eastAsia="hu-HU"/>
        </w:rPr>
        <w:drawing>
          <wp:inline distT="0" distB="0" distL="0" distR="0" wp14:anchorId="46F72218" wp14:editId="11E3D1A8">
            <wp:extent cx="4838700" cy="3378880"/>
            <wp:effectExtent l="0" t="0" r="0" b="0"/>
            <wp:docPr id="4" name="Kép 3" descr="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jpg"/>
                    <pic:cNvPicPr/>
                  </pic:nvPicPr>
                  <pic:blipFill>
                    <a:blip r:embed="rId10" cstate="print"/>
                    <a:stretch>
                      <a:fillRect/>
                    </a:stretch>
                  </pic:blipFill>
                  <pic:spPr>
                    <a:xfrm>
                      <a:off x="0" y="0"/>
                      <a:ext cx="4842843" cy="3381773"/>
                    </a:xfrm>
                    <a:prstGeom prst="rect">
                      <a:avLst/>
                    </a:prstGeom>
                  </pic:spPr>
                </pic:pic>
              </a:graphicData>
            </a:graphic>
          </wp:inline>
        </w:drawing>
      </w:r>
    </w:p>
    <w:p w14:paraId="4377E337" w14:textId="77777777" w:rsidR="00074D1A" w:rsidRPr="00F52841" w:rsidRDefault="00074D1A" w:rsidP="00EB6A22">
      <w:pPr>
        <w:jc w:val="center"/>
        <w:rPr>
          <w:rFonts w:ascii="Garamond" w:hAnsi="Garamond"/>
          <w:b/>
          <w:bCs/>
          <w:sz w:val="56"/>
          <w:szCs w:val="56"/>
        </w:rPr>
      </w:pPr>
      <w:r w:rsidRPr="00F52841">
        <w:rPr>
          <w:rFonts w:ascii="Garamond" w:hAnsi="Garamond"/>
          <w:b/>
          <w:bCs/>
          <w:sz w:val="56"/>
          <w:szCs w:val="56"/>
        </w:rPr>
        <w:t>SZAKMAI PROGRAM</w:t>
      </w:r>
    </w:p>
    <w:p w14:paraId="69548A9F" w14:textId="77777777" w:rsidR="00074D1A" w:rsidRPr="00F52841" w:rsidRDefault="00074D1A" w:rsidP="00EB6A22">
      <w:pPr>
        <w:jc w:val="center"/>
        <w:rPr>
          <w:rFonts w:ascii="Garamond" w:hAnsi="Garamond"/>
          <w:b/>
          <w:bCs/>
          <w:sz w:val="56"/>
          <w:szCs w:val="56"/>
        </w:rPr>
      </w:pPr>
      <w:r w:rsidRPr="00F52841">
        <w:rPr>
          <w:rFonts w:ascii="Garamond" w:hAnsi="Garamond"/>
          <w:b/>
          <w:bCs/>
          <w:sz w:val="56"/>
          <w:szCs w:val="56"/>
        </w:rPr>
        <w:t>2021.</w:t>
      </w:r>
    </w:p>
    <w:p w14:paraId="6B56E733" w14:textId="77777777" w:rsidR="00074D1A" w:rsidRPr="00074D1A" w:rsidRDefault="00074D1A" w:rsidP="00074D1A">
      <w:pPr>
        <w:rPr>
          <w:rFonts w:ascii="Garamond" w:hAnsi="Garamond"/>
          <w:sz w:val="24"/>
          <w:szCs w:val="24"/>
        </w:rPr>
      </w:pPr>
    </w:p>
    <w:p w14:paraId="7FF08FE0" w14:textId="77777777" w:rsidR="00074D1A" w:rsidRPr="00074D1A" w:rsidRDefault="00074D1A" w:rsidP="00074D1A">
      <w:pPr>
        <w:rPr>
          <w:rFonts w:ascii="Garamond" w:hAnsi="Garamond"/>
          <w:sz w:val="24"/>
          <w:szCs w:val="24"/>
        </w:rPr>
      </w:pPr>
    </w:p>
    <w:p w14:paraId="4ACC8A6C" w14:textId="77777777" w:rsidR="00871A06" w:rsidRDefault="00871A06" w:rsidP="00CF7A75">
      <w:pPr>
        <w:jc w:val="both"/>
        <w:rPr>
          <w:rFonts w:ascii="Times New Roman" w:hAnsi="Times New Roman" w:cs="Times New Roman"/>
          <w:b/>
          <w:bCs/>
          <w:sz w:val="24"/>
          <w:szCs w:val="24"/>
        </w:rPr>
      </w:pPr>
    </w:p>
    <w:sdt>
      <w:sdtPr>
        <w:rPr>
          <w:rFonts w:asciiTheme="minorHAnsi" w:eastAsiaTheme="minorHAnsi" w:hAnsiTheme="minorHAnsi" w:cstheme="minorBidi"/>
          <w:color w:val="auto"/>
          <w:sz w:val="22"/>
          <w:szCs w:val="22"/>
          <w:lang w:eastAsia="en-US"/>
        </w:rPr>
        <w:id w:val="208691514"/>
        <w:docPartObj>
          <w:docPartGallery w:val="Table of Contents"/>
          <w:docPartUnique/>
        </w:docPartObj>
      </w:sdtPr>
      <w:sdtEndPr>
        <w:rPr>
          <w:b/>
          <w:bCs/>
        </w:rPr>
      </w:sdtEndPr>
      <w:sdtContent>
        <w:p w14:paraId="23E7296D" w14:textId="77777777" w:rsidR="007724E9" w:rsidRDefault="007724E9">
          <w:pPr>
            <w:pStyle w:val="Tartalomjegyzkcmsora"/>
          </w:pPr>
          <w:r w:rsidRPr="005559A6">
            <w:rPr>
              <w:color w:val="auto"/>
            </w:rPr>
            <w:t>Tartalom</w:t>
          </w:r>
        </w:p>
        <w:p w14:paraId="762D0C6B" w14:textId="77777777" w:rsidR="00171C8B" w:rsidRDefault="0078166D">
          <w:pPr>
            <w:pStyle w:val="TJ2"/>
            <w:tabs>
              <w:tab w:val="right" w:leader="dot" w:pos="9770"/>
            </w:tabs>
            <w:rPr>
              <w:rFonts w:eastAsiaTheme="minorEastAsia"/>
              <w:noProof/>
              <w:lang w:eastAsia="hu-HU"/>
            </w:rPr>
          </w:pPr>
          <w:r>
            <w:fldChar w:fldCharType="begin"/>
          </w:r>
          <w:r w:rsidR="007724E9">
            <w:instrText xml:space="preserve"> TOC \o "1-3" \h \z \u </w:instrText>
          </w:r>
          <w:r>
            <w:fldChar w:fldCharType="separate"/>
          </w:r>
          <w:hyperlink w:anchor="_Toc80700549" w:history="1">
            <w:r w:rsidR="00171C8B" w:rsidRPr="002E502C">
              <w:rPr>
                <w:rStyle w:val="Hiperhivatkozs"/>
                <w:rFonts w:ascii="Times New Roman" w:hAnsi="Times New Roman" w:cs="Times New Roman"/>
                <w:b/>
                <w:bCs/>
                <w:noProof/>
              </w:rPr>
              <w:t>1. Bevezetés</w:t>
            </w:r>
            <w:r w:rsidR="00171C8B">
              <w:rPr>
                <w:noProof/>
                <w:webHidden/>
              </w:rPr>
              <w:tab/>
            </w:r>
            <w:r w:rsidR="00171C8B">
              <w:rPr>
                <w:noProof/>
                <w:webHidden/>
              </w:rPr>
              <w:fldChar w:fldCharType="begin"/>
            </w:r>
            <w:r w:rsidR="00171C8B">
              <w:rPr>
                <w:noProof/>
                <w:webHidden/>
              </w:rPr>
              <w:instrText xml:space="preserve"> PAGEREF _Toc80700549 \h </w:instrText>
            </w:r>
            <w:r w:rsidR="00171C8B">
              <w:rPr>
                <w:noProof/>
                <w:webHidden/>
              </w:rPr>
            </w:r>
            <w:r w:rsidR="00171C8B">
              <w:rPr>
                <w:noProof/>
                <w:webHidden/>
              </w:rPr>
              <w:fldChar w:fldCharType="separate"/>
            </w:r>
            <w:r w:rsidR="00171C8B">
              <w:rPr>
                <w:noProof/>
                <w:webHidden/>
              </w:rPr>
              <w:t>4</w:t>
            </w:r>
            <w:r w:rsidR="00171C8B">
              <w:rPr>
                <w:noProof/>
                <w:webHidden/>
              </w:rPr>
              <w:fldChar w:fldCharType="end"/>
            </w:r>
          </w:hyperlink>
        </w:p>
        <w:p w14:paraId="39424C33" w14:textId="77777777" w:rsidR="00171C8B" w:rsidRDefault="003F6986">
          <w:pPr>
            <w:pStyle w:val="TJ3"/>
            <w:tabs>
              <w:tab w:val="right" w:leader="dot" w:pos="9770"/>
            </w:tabs>
            <w:rPr>
              <w:rFonts w:eastAsiaTheme="minorEastAsia"/>
              <w:noProof/>
              <w:lang w:eastAsia="hu-HU"/>
            </w:rPr>
          </w:pPr>
          <w:hyperlink w:anchor="_Toc80700550" w:history="1">
            <w:r w:rsidR="00171C8B" w:rsidRPr="002E502C">
              <w:rPr>
                <w:rStyle w:val="Hiperhivatkozs"/>
                <w:rFonts w:ascii="Times New Roman" w:hAnsi="Times New Roman" w:cs="Times New Roman"/>
                <w:b/>
                <w:bCs/>
                <w:noProof/>
              </w:rPr>
              <w:t>1.1. Előszó</w:t>
            </w:r>
            <w:r w:rsidR="00171C8B">
              <w:rPr>
                <w:noProof/>
                <w:webHidden/>
              </w:rPr>
              <w:tab/>
            </w:r>
            <w:r w:rsidR="00171C8B">
              <w:rPr>
                <w:noProof/>
                <w:webHidden/>
              </w:rPr>
              <w:fldChar w:fldCharType="begin"/>
            </w:r>
            <w:r w:rsidR="00171C8B">
              <w:rPr>
                <w:noProof/>
                <w:webHidden/>
              </w:rPr>
              <w:instrText xml:space="preserve"> PAGEREF _Toc80700550 \h </w:instrText>
            </w:r>
            <w:r w:rsidR="00171C8B">
              <w:rPr>
                <w:noProof/>
                <w:webHidden/>
              </w:rPr>
            </w:r>
            <w:r w:rsidR="00171C8B">
              <w:rPr>
                <w:noProof/>
                <w:webHidden/>
              </w:rPr>
              <w:fldChar w:fldCharType="separate"/>
            </w:r>
            <w:r w:rsidR="00171C8B">
              <w:rPr>
                <w:noProof/>
                <w:webHidden/>
              </w:rPr>
              <w:t>5</w:t>
            </w:r>
            <w:r w:rsidR="00171C8B">
              <w:rPr>
                <w:noProof/>
                <w:webHidden/>
              </w:rPr>
              <w:fldChar w:fldCharType="end"/>
            </w:r>
          </w:hyperlink>
        </w:p>
        <w:p w14:paraId="3F720696" w14:textId="77777777" w:rsidR="00171C8B" w:rsidRDefault="003F6986">
          <w:pPr>
            <w:pStyle w:val="TJ3"/>
            <w:tabs>
              <w:tab w:val="right" w:leader="dot" w:pos="9770"/>
            </w:tabs>
            <w:rPr>
              <w:rFonts w:eastAsiaTheme="minorEastAsia"/>
              <w:noProof/>
              <w:lang w:eastAsia="hu-HU"/>
            </w:rPr>
          </w:pPr>
          <w:hyperlink w:anchor="_Toc80700551" w:history="1">
            <w:r w:rsidR="00171C8B" w:rsidRPr="002E502C">
              <w:rPr>
                <w:rStyle w:val="Hiperhivatkozs"/>
                <w:rFonts w:ascii="Times New Roman" w:hAnsi="Times New Roman" w:cs="Times New Roman"/>
                <w:b/>
                <w:bCs/>
                <w:noProof/>
              </w:rPr>
              <w:t>1.2. Az intézmény fő célkitűzései, jogszabályi háttér</w:t>
            </w:r>
            <w:r w:rsidR="00171C8B">
              <w:rPr>
                <w:noProof/>
                <w:webHidden/>
              </w:rPr>
              <w:tab/>
            </w:r>
            <w:r w:rsidR="00171C8B">
              <w:rPr>
                <w:noProof/>
                <w:webHidden/>
              </w:rPr>
              <w:fldChar w:fldCharType="begin"/>
            </w:r>
            <w:r w:rsidR="00171C8B">
              <w:rPr>
                <w:noProof/>
                <w:webHidden/>
              </w:rPr>
              <w:instrText xml:space="preserve"> PAGEREF _Toc80700551 \h </w:instrText>
            </w:r>
            <w:r w:rsidR="00171C8B">
              <w:rPr>
                <w:noProof/>
                <w:webHidden/>
              </w:rPr>
            </w:r>
            <w:r w:rsidR="00171C8B">
              <w:rPr>
                <w:noProof/>
                <w:webHidden/>
              </w:rPr>
              <w:fldChar w:fldCharType="separate"/>
            </w:r>
            <w:r w:rsidR="00171C8B">
              <w:rPr>
                <w:noProof/>
                <w:webHidden/>
              </w:rPr>
              <w:t>5</w:t>
            </w:r>
            <w:r w:rsidR="00171C8B">
              <w:rPr>
                <w:noProof/>
                <w:webHidden/>
              </w:rPr>
              <w:fldChar w:fldCharType="end"/>
            </w:r>
          </w:hyperlink>
        </w:p>
        <w:p w14:paraId="14737BF7" w14:textId="77777777" w:rsidR="00171C8B" w:rsidRDefault="003F6986">
          <w:pPr>
            <w:pStyle w:val="TJ3"/>
            <w:tabs>
              <w:tab w:val="right" w:leader="dot" w:pos="9770"/>
            </w:tabs>
            <w:rPr>
              <w:rFonts w:eastAsiaTheme="minorEastAsia"/>
              <w:noProof/>
              <w:lang w:eastAsia="hu-HU"/>
            </w:rPr>
          </w:pPr>
          <w:hyperlink w:anchor="_Toc80700552" w:history="1">
            <w:r w:rsidR="00171C8B" w:rsidRPr="002E502C">
              <w:rPr>
                <w:rStyle w:val="Hiperhivatkozs"/>
                <w:rFonts w:ascii="Times New Roman" w:hAnsi="Times New Roman" w:cs="Times New Roman"/>
                <w:b/>
                <w:bCs/>
                <w:noProof/>
              </w:rPr>
              <w:t>1.3. Más intézményekkel történő együttműködés</w:t>
            </w:r>
            <w:r w:rsidR="00171C8B">
              <w:rPr>
                <w:noProof/>
                <w:webHidden/>
              </w:rPr>
              <w:tab/>
            </w:r>
            <w:r w:rsidR="00171C8B">
              <w:rPr>
                <w:noProof/>
                <w:webHidden/>
              </w:rPr>
              <w:fldChar w:fldCharType="begin"/>
            </w:r>
            <w:r w:rsidR="00171C8B">
              <w:rPr>
                <w:noProof/>
                <w:webHidden/>
              </w:rPr>
              <w:instrText xml:space="preserve"> PAGEREF _Toc80700552 \h </w:instrText>
            </w:r>
            <w:r w:rsidR="00171C8B">
              <w:rPr>
                <w:noProof/>
                <w:webHidden/>
              </w:rPr>
            </w:r>
            <w:r w:rsidR="00171C8B">
              <w:rPr>
                <w:noProof/>
                <w:webHidden/>
              </w:rPr>
              <w:fldChar w:fldCharType="separate"/>
            </w:r>
            <w:r w:rsidR="00171C8B">
              <w:rPr>
                <w:noProof/>
                <w:webHidden/>
              </w:rPr>
              <w:t>7</w:t>
            </w:r>
            <w:r w:rsidR="00171C8B">
              <w:rPr>
                <w:noProof/>
                <w:webHidden/>
              </w:rPr>
              <w:fldChar w:fldCharType="end"/>
            </w:r>
          </w:hyperlink>
        </w:p>
        <w:p w14:paraId="2D67738B" w14:textId="77777777" w:rsidR="00171C8B" w:rsidRDefault="003F6986">
          <w:pPr>
            <w:pStyle w:val="TJ3"/>
            <w:tabs>
              <w:tab w:val="right" w:leader="dot" w:pos="9770"/>
            </w:tabs>
            <w:rPr>
              <w:rFonts w:eastAsiaTheme="minorEastAsia"/>
              <w:noProof/>
              <w:lang w:eastAsia="hu-HU"/>
            </w:rPr>
          </w:pPr>
          <w:hyperlink w:anchor="_Toc80700553" w:history="1">
            <w:r w:rsidR="00171C8B" w:rsidRPr="002E502C">
              <w:rPr>
                <w:rStyle w:val="Hiperhivatkozs"/>
                <w:rFonts w:ascii="Times New Roman" w:hAnsi="Times New Roman" w:cs="Times New Roman"/>
                <w:b/>
                <w:bCs/>
                <w:noProof/>
              </w:rPr>
              <w:t>1.4. Az intézmény felépítése</w:t>
            </w:r>
            <w:r w:rsidR="00171C8B">
              <w:rPr>
                <w:noProof/>
                <w:webHidden/>
              </w:rPr>
              <w:tab/>
            </w:r>
            <w:r w:rsidR="00171C8B">
              <w:rPr>
                <w:noProof/>
                <w:webHidden/>
              </w:rPr>
              <w:fldChar w:fldCharType="begin"/>
            </w:r>
            <w:r w:rsidR="00171C8B">
              <w:rPr>
                <w:noProof/>
                <w:webHidden/>
              </w:rPr>
              <w:instrText xml:space="preserve"> PAGEREF _Toc80700553 \h </w:instrText>
            </w:r>
            <w:r w:rsidR="00171C8B">
              <w:rPr>
                <w:noProof/>
                <w:webHidden/>
              </w:rPr>
            </w:r>
            <w:r w:rsidR="00171C8B">
              <w:rPr>
                <w:noProof/>
                <w:webHidden/>
              </w:rPr>
              <w:fldChar w:fldCharType="separate"/>
            </w:r>
            <w:r w:rsidR="00171C8B">
              <w:rPr>
                <w:noProof/>
                <w:webHidden/>
              </w:rPr>
              <w:t>8</w:t>
            </w:r>
            <w:r w:rsidR="00171C8B">
              <w:rPr>
                <w:noProof/>
                <w:webHidden/>
              </w:rPr>
              <w:fldChar w:fldCharType="end"/>
            </w:r>
          </w:hyperlink>
        </w:p>
        <w:p w14:paraId="74C879E7" w14:textId="77777777" w:rsidR="00171C8B" w:rsidRDefault="003F6986">
          <w:pPr>
            <w:pStyle w:val="TJ3"/>
            <w:tabs>
              <w:tab w:val="right" w:leader="dot" w:pos="9770"/>
            </w:tabs>
            <w:rPr>
              <w:rFonts w:eastAsiaTheme="minorEastAsia"/>
              <w:noProof/>
              <w:lang w:eastAsia="hu-HU"/>
            </w:rPr>
          </w:pPr>
          <w:hyperlink w:anchor="_Toc80700554" w:history="1">
            <w:r w:rsidR="00171C8B" w:rsidRPr="002E502C">
              <w:rPr>
                <w:rStyle w:val="Hiperhivatkozs"/>
                <w:rFonts w:ascii="Times New Roman" w:eastAsia="Times New Roman" w:hAnsi="Times New Roman" w:cs="Times New Roman"/>
                <w:b/>
                <w:bCs/>
                <w:noProof/>
                <w:lang w:eastAsia="zh-CN" w:bidi="hi-IN"/>
              </w:rPr>
              <w:t>1.5. Az intézmény szervezeti struktúra leírása</w:t>
            </w:r>
            <w:r w:rsidR="00171C8B">
              <w:rPr>
                <w:noProof/>
                <w:webHidden/>
              </w:rPr>
              <w:tab/>
            </w:r>
            <w:r w:rsidR="00171C8B">
              <w:rPr>
                <w:noProof/>
                <w:webHidden/>
              </w:rPr>
              <w:fldChar w:fldCharType="begin"/>
            </w:r>
            <w:r w:rsidR="00171C8B">
              <w:rPr>
                <w:noProof/>
                <w:webHidden/>
              </w:rPr>
              <w:instrText xml:space="preserve"> PAGEREF _Toc80700554 \h </w:instrText>
            </w:r>
            <w:r w:rsidR="00171C8B">
              <w:rPr>
                <w:noProof/>
                <w:webHidden/>
              </w:rPr>
            </w:r>
            <w:r w:rsidR="00171C8B">
              <w:rPr>
                <w:noProof/>
                <w:webHidden/>
              </w:rPr>
              <w:fldChar w:fldCharType="separate"/>
            </w:r>
            <w:r w:rsidR="00171C8B">
              <w:rPr>
                <w:noProof/>
                <w:webHidden/>
              </w:rPr>
              <w:t>10</w:t>
            </w:r>
            <w:r w:rsidR="00171C8B">
              <w:rPr>
                <w:noProof/>
                <w:webHidden/>
              </w:rPr>
              <w:fldChar w:fldCharType="end"/>
            </w:r>
          </w:hyperlink>
        </w:p>
        <w:p w14:paraId="49F98E06" w14:textId="77777777" w:rsidR="00171C8B" w:rsidRDefault="003F6986">
          <w:pPr>
            <w:pStyle w:val="TJ3"/>
            <w:tabs>
              <w:tab w:val="right" w:leader="dot" w:pos="9770"/>
            </w:tabs>
            <w:rPr>
              <w:rFonts w:eastAsiaTheme="minorEastAsia"/>
              <w:noProof/>
              <w:lang w:eastAsia="hu-HU"/>
            </w:rPr>
          </w:pPr>
          <w:hyperlink w:anchor="_Toc80700555" w:history="1">
            <w:r w:rsidR="00171C8B" w:rsidRPr="002E502C">
              <w:rPr>
                <w:rStyle w:val="Hiperhivatkozs"/>
                <w:rFonts w:ascii="Times New Roman" w:eastAsia="SimSun" w:hAnsi="Times New Roman" w:cs="Times New Roman"/>
                <w:b/>
                <w:bCs/>
                <w:noProof/>
                <w:lang w:eastAsia="zh-CN" w:bidi="hi-IN"/>
              </w:rPr>
              <w:t>1.6. Integrált intézményi struktúra előnyei</w:t>
            </w:r>
            <w:r w:rsidR="00171C8B">
              <w:rPr>
                <w:noProof/>
                <w:webHidden/>
              </w:rPr>
              <w:tab/>
            </w:r>
            <w:r w:rsidR="00171C8B">
              <w:rPr>
                <w:noProof/>
                <w:webHidden/>
              </w:rPr>
              <w:fldChar w:fldCharType="begin"/>
            </w:r>
            <w:r w:rsidR="00171C8B">
              <w:rPr>
                <w:noProof/>
                <w:webHidden/>
              </w:rPr>
              <w:instrText xml:space="preserve"> PAGEREF _Toc80700555 \h </w:instrText>
            </w:r>
            <w:r w:rsidR="00171C8B">
              <w:rPr>
                <w:noProof/>
                <w:webHidden/>
              </w:rPr>
            </w:r>
            <w:r w:rsidR="00171C8B">
              <w:rPr>
                <w:noProof/>
                <w:webHidden/>
              </w:rPr>
              <w:fldChar w:fldCharType="separate"/>
            </w:r>
            <w:r w:rsidR="00171C8B">
              <w:rPr>
                <w:noProof/>
                <w:webHidden/>
              </w:rPr>
              <w:t>11</w:t>
            </w:r>
            <w:r w:rsidR="00171C8B">
              <w:rPr>
                <w:noProof/>
                <w:webHidden/>
              </w:rPr>
              <w:fldChar w:fldCharType="end"/>
            </w:r>
          </w:hyperlink>
        </w:p>
        <w:p w14:paraId="05CA66CE" w14:textId="77777777" w:rsidR="00171C8B" w:rsidRDefault="003F6986">
          <w:pPr>
            <w:pStyle w:val="TJ3"/>
            <w:tabs>
              <w:tab w:val="right" w:leader="dot" w:pos="9770"/>
            </w:tabs>
            <w:rPr>
              <w:rFonts w:eastAsiaTheme="minorEastAsia"/>
              <w:noProof/>
              <w:lang w:eastAsia="hu-HU"/>
            </w:rPr>
          </w:pPr>
          <w:hyperlink w:anchor="_Toc80700556" w:history="1">
            <w:r w:rsidR="00171C8B" w:rsidRPr="002E502C">
              <w:rPr>
                <w:rStyle w:val="Hiperhivatkozs"/>
                <w:rFonts w:ascii="Times New Roman" w:hAnsi="Times New Roman" w:cs="Times New Roman"/>
                <w:b/>
                <w:bCs/>
                <w:noProof/>
              </w:rPr>
              <w:t>1.7. Az intézmény működésének alapelvei</w:t>
            </w:r>
            <w:r w:rsidR="00171C8B">
              <w:rPr>
                <w:noProof/>
                <w:webHidden/>
              </w:rPr>
              <w:tab/>
            </w:r>
            <w:r w:rsidR="00171C8B">
              <w:rPr>
                <w:noProof/>
                <w:webHidden/>
              </w:rPr>
              <w:fldChar w:fldCharType="begin"/>
            </w:r>
            <w:r w:rsidR="00171C8B">
              <w:rPr>
                <w:noProof/>
                <w:webHidden/>
              </w:rPr>
              <w:instrText xml:space="preserve"> PAGEREF _Toc80700556 \h </w:instrText>
            </w:r>
            <w:r w:rsidR="00171C8B">
              <w:rPr>
                <w:noProof/>
                <w:webHidden/>
              </w:rPr>
            </w:r>
            <w:r w:rsidR="00171C8B">
              <w:rPr>
                <w:noProof/>
                <w:webHidden/>
              </w:rPr>
              <w:fldChar w:fldCharType="separate"/>
            </w:r>
            <w:r w:rsidR="00171C8B">
              <w:rPr>
                <w:noProof/>
                <w:webHidden/>
              </w:rPr>
              <w:t>11</w:t>
            </w:r>
            <w:r w:rsidR="00171C8B">
              <w:rPr>
                <w:noProof/>
                <w:webHidden/>
              </w:rPr>
              <w:fldChar w:fldCharType="end"/>
            </w:r>
          </w:hyperlink>
        </w:p>
        <w:p w14:paraId="40D6B285" w14:textId="77777777" w:rsidR="00171C8B" w:rsidRDefault="003F6986">
          <w:pPr>
            <w:pStyle w:val="TJ3"/>
            <w:tabs>
              <w:tab w:val="right" w:leader="dot" w:pos="9770"/>
            </w:tabs>
            <w:rPr>
              <w:rFonts w:eastAsiaTheme="minorEastAsia"/>
              <w:noProof/>
              <w:lang w:eastAsia="hu-HU"/>
            </w:rPr>
          </w:pPr>
          <w:hyperlink w:anchor="_Toc80700557" w:history="1">
            <w:r w:rsidR="00171C8B" w:rsidRPr="002E502C">
              <w:rPr>
                <w:rStyle w:val="Hiperhivatkozs"/>
                <w:rFonts w:ascii="Times New Roman" w:hAnsi="Times New Roman" w:cs="Times New Roman"/>
                <w:b/>
                <w:bCs/>
                <w:noProof/>
              </w:rPr>
              <w:t>1.8. Az ellátottak jogainak védelme</w:t>
            </w:r>
            <w:r w:rsidR="00171C8B">
              <w:rPr>
                <w:noProof/>
                <w:webHidden/>
              </w:rPr>
              <w:tab/>
            </w:r>
            <w:r w:rsidR="00171C8B">
              <w:rPr>
                <w:noProof/>
                <w:webHidden/>
              </w:rPr>
              <w:fldChar w:fldCharType="begin"/>
            </w:r>
            <w:r w:rsidR="00171C8B">
              <w:rPr>
                <w:noProof/>
                <w:webHidden/>
              </w:rPr>
              <w:instrText xml:space="preserve"> PAGEREF _Toc80700557 \h </w:instrText>
            </w:r>
            <w:r w:rsidR="00171C8B">
              <w:rPr>
                <w:noProof/>
                <w:webHidden/>
              </w:rPr>
            </w:r>
            <w:r w:rsidR="00171C8B">
              <w:rPr>
                <w:noProof/>
                <w:webHidden/>
              </w:rPr>
              <w:fldChar w:fldCharType="separate"/>
            </w:r>
            <w:r w:rsidR="00171C8B">
              <w:rPr>
                <w:noProof/>
                <w:webHidden/>
              </w:rPr>
              <w:t>12</w:t>
            </w:r>
            <w:r w:rsidR="00171C8B">
              <w:rPr>
                <w:noProof/>
                <w:webHidden/>
              </w:rPr>
              <w:fldChar w:fldCharType="end"/>
            </w:r>
          </w:hyperlink>
        </w:p>
        <w:p w14:paraId="078B6F50" w14:textId="77777777" w:rsidR="00171C8B" w:rsidRDefault="003F6986">
          <w:pPr>
            <w:pStyle w:val="TJ3"/>
            <w:tabs>
              <w:tab w:val="right" w:leader="dot" w:pos="9770"/>
            </w:tabs>
            <w:rPr>
              <w:rFonts w:eastAsiaTheme="minorEastAsia"/>
              <w:noProof/>
              <w:lang w:eastAsia="hu-HU"/>
            </w:rPr>
          </w:pPr>
          <w:hyperlink w:anchor="_Toc80700558" w:history="1">
            <w:r w:rsidR="00171C8B" w:rsidRPr="002E502C">
              <w:rPr>
                <w:rStyle w:val="Hiperhivatkozs"/>
                <w:rFonts w:ascii="Times New Roman" w:eastAsia="Times New Roman" w:hAnsi="Times New Roman" w:cs="Times New Roman"/>
                <w:b/>
                <w:bCs/>
                <w:noProof/>
                <w:lang w:eastAsia="hu-HU"/>
              </w:rPr>
              <w:t>1.9. A személyes gondoskodást végző személyek jogainak védelme</w:t>
            </w:r>
            <w:r w:rsidR="00171C8B">
              <w:rPr>
                <w:noProof/>
                <w:webHidden/>
              </w:rPr>
              <w:tab/>
            </w:r>
            <w:r w:rsidR="00171C8B">
              <w:rPr>
                <w:noProof/>
                <w:webHidden/>
              </w:rPr>
              <w:fldChar w:fldCharType="begin"/>
            </w:r>
            <w:r w:rsidR="00171C8B">
              <w:rPr>
                <w:noProof/>
                <w:webHidden/>
              </w:rPr>
              <w:instrText xml:space="preserve"> PAGEREF _Toc80700558 \h </w:instrText>
            </w:r>
            <w:r w:rsidR="00171C8B">
              <w:rPr>
                <w:noProof/>
                <w:webHidden/>
              </w:rPr>
            </w:r>
            <w:r w:rsidR="00171C8B">
              <w:rPr>
                <w:noProof/>
                <w:webHidden/>
              </w:rPr>
              <w:fldChar w:fldCharType="separate"/>
            </w:r>
            <w:r w:rsidR="00171C8B">
              <w:rPr>
                <w:noProof/>
                <w:webHidden/>
              </w:rPr>
              <w:t>12</w:t>
            </w:r>
            <w:r w:rsidR="00171C8B">
              <w:rPr>
                <w:noProof/>
                <w:webHidden/>
              </w:rPr>
              <w:fldChar w:fldCharType="end"/>
            </w:r>
          </w:hyperlink>
        </w:p>
        <w:p w14:paraId="0B39FF1F" w14:textId="77777777" w:rsidR="00171C8B" w:rsidRDefault="003F6986">
          <w:pPr>
            <w:pStyle w:val="TJ2"/>
            <w:tabs>
              <w:tab w:val="right" w:leader="dot" w:pos="9770"/>
            </w:tabs>
            <w:rPr>
              <w:rFonts w:eastAsiaTheme="minorEastAsia"/>
              <w:noProof/>
              <w:lang w:eastAsia="hu-HU"/>
            </w:rPr>
          </w:pPr>
          <w:hyperlink w:anchor="_Toc80700559" w:history="1">
            <w:r w:rsidR="00171C8B" w:rsidRPr="002E502C">
              <w:rPr>
                <w:rStyle w:val="Hiperhivatkozs"/>
                <w:rFonts w:ascii="Times New Roman" w:hAnsi="Times New Roman" w:cs="Times New Roman"/>
                <w:b/>
                <w:bCs/>
                <w:noProof/>
              </w:rPr>
              <w:t>2. Az intézmény szakmai egységeinek bemutatása</w:t>
            </w:r>
            <w:r w:rsidR="00171C8B">
              <w:rPr>
                <w:noProof/>
                <w:webHidden/>
              </w:rPr>
              <w:tab/>
            </w:r>
            <w:r w:rsidR="00171C8B">
              <w:rPr>
                <w:noProof/>
                <w:webHidden/>
              </w:rPr>
              <w:fldChar w:fldCharType="begin"/>
            </w:r>
            <w:r w:rsidR="00171C8B">
              <w:rPr>
                <w:noProof/>
                <w:webHidden/>
              </w:rPr>
              <w:instrText xml:space="preserve"> PAGEREF _Toc80700559 \h </w:instrText>
            </w:r>
            <w:r w:rsidR="00171C8B">
              <w:rPr>
                <w:noProof/>
                <w:webHidden/>
              </w:rPr>
            </w:r>
            <w:r w:rsidR="00171C8B">
              <w:rPr>
                <w:noProof/>
                <w:webHidden/>
              </w:rPr>
              <w:fldChar w:fldCharType="separate"/>
            </w:r>
            <w:r w:rsidR="00171C8B">
              <w:rPr>
                <w:noProof/>
                <w:webHidden/>
              </w:rPr>
              <w:t>13</w:t>
            </w:r>
            <w:r w:rsidR="00171C8B">
              <w:rPr>
                <w:noProof/>
                <w:webHidden/>
              </w:rPr>
              <w:fldChar w:fldCharType="end"/>
            </w:r>
          </w:hyperlink>
        </w:p>
        <w:p w14:paraId="4AFCFE6F" w14:textId="77777777" w:rsidR="00171C8B" w:rsidRDefault="003F6986">
          <w:pPr>
            <w:pStyle w:val="TJ3"/>
            <w:tabs>
              <w:tab w:val="right" w:leader="dot" w:pos="9770"/>
            </w:tabs>
            <w:rPr>
              <w:rFonts w:eastAsiaTheme="minorEastAsia"/>
              <w:noProof/>
              <w:lang w:eastAsia="hu-HU"/>
            </w:rPr>
          </w:pPr>
          <w:hyperlink w:anchor="_Toc80700560" w:history="1">
            <w:r w:rsidR="00171C8B" w:rsidRPr="002E502C">
              <w:rPr>
                <w:rStyle w:val="Hiperhivatkozs"/>
                <w:rFonts w:ascii="Times New Roman" w:hAnsi="Times New Roman" w:cs="Times New Roman"/>
                <w:b/>
                <w:bCs/>
                <w:noProof/>
              </w:rPr>
              <w:t xml:space="preserve">2.1. </w:t>
            </w:r>
            <w:r w:rsidR="00171C8B" w:rsidRPr="002E502C">
              <w:rPr>
                <w:rStyle w:val="Hiperhivatkozs"/>
                <w:rFonts w:ascii="Times New Roman" w:eastAsia="Times New Roman" w:hAnsi="Times New Roman" w:cs="Times New Roman"/>
                <w:b/>
                <w:bCs/>
                <w:noProof/>
                <w:lang w:bidi="en-US"/>
              </w:rPr>
              <w:t>Család-és Gyermekjóléti Szolgálat</w:t>
            </w:r>
            <w:r w:rsidR="00171C8B">
              <w:rPr>
                <w:noProof/>
                <w:webHidden/>
              </w:rPr>
              <w:tab/>
            </w:r>
            <w:r w:rsidR="00171C8B">
              <w:rPr>
                <w:noProof/>
                <w:webHidden/>
              </w:rPr>
              <w:fldChar w:fldCharType="begin"/>
            </w:r>
            <w:r w:rsidR="00171C8B">
              <w:rPr>
                <w:noProof/>
                <w:webHidden/>
              </w:rPr>
              <w:instrText xml:space="preserve"> PAGEREF _Toc80700560 \h </w:instrText>
            </w:r>
            <w:r w:rsidR="00171C8B">
              <w:rPr>
                <w:noProof/>
                <w:webHidden/>
              </w:rPr>
            </w:r>
            <w:r w:rsidR="00171C8B">
              <w:rPr>
                <w:noProof/>
                <w:webHidden/>
              </w:rPr>
              <w:fldChar w:fldCharType="separate"/>
            </w:r>
            <w:r w:rsidR="00171C8B">
              <w:rPr>
                <w:noProof/>
                <w:webHidden/>
              </w:rPr>
              <w:t>13</w:t>
            </w:r>
            <w:r w:rsidR="00171C8B">
              <w:rPr>
                <w:noProof/>
                <w:webHidden/>
              </w:rPr>
              <w:fldChar w:fldCharType="end"/>
            </w:r>
          </w:hyperlink>
        </w:p>
        <w:p w14:paraId="66B9CEAD" w14:textId="77777777" w:rsidR="00171C8B" w:rsidRDefault="003F6986">
          <w:pPr>
            <w:pStyle w:val="TJ3"/>
            <w:tabs>
              <w:tab w:val="right" w:leader="dot" w:pos="9770"/>
            </w:tabs>
            <w:rPr>
              <w:rFonts w:eastAsiaTheme="minorEastAsia"/>
              <w:noProof/>
              <w:lang w:eastAsia="hu-HU"/>
            </w:rPr>
          </w:pPr>
          <w:hyperlink w:anchor="_Toc80700561" w:history="1">
            <w:r w:rsidR="00171C8B" w:rsidRPr="002E502C">
              <w:rPr>
                <w:rStyle w:val="Hiperhivatkozs"/>
                <w:rFonts w:ascii="Times New Roman" w:eastAsia="Times New Roman" w:hAnsi="Times New Roman" w:cs="Times New Roman"/>
                <w:b/>
                <w:bCs/>
                <w:noProof/>
                <w:lang w:bidi="en-US"/>
              </w:rPr>
              <w:t>2.1.2. Gondozási formák, szolgáltatási elemek</w:t>
            </w:r>
            <w:r w:rsidR="00171C8B">
              <w:rPr>
                <w:noProof/>
                <w:webHidden/>
              </w:rPr>
              <w:tab/>
            </w:r>
            <w:r w:rsidR="00171C8B">
              <w:rPr>
                <w:noProof/>
                <w:webHidden/>
              </w:rPr>
              <w:fldChar w:fldCharType="begin"/>
            </w:r>
            <w:r w:rsidR="00171C8B">
              <w:rPr>
                <w:noProof/>
                <w:webHidden/>
              </w:rPr>
              <w:instrText xml:space="preserve"> PAGEREF _Toc80700561 \h </w:instrText>
            </w:r>
            <w:r w:rsidR="00171C8B">
              <w:rPr>
                <w:noProof/>
                <w:webHidden/>
              </w:rPr>
            </w:r>
            <w:r w:rsidR="00171C8B">
              <w:rPr>
                <w:noProof/>
                <w:webHidden/>
              </w:rPr>
              <w:fldChar w:fldCharType="separate"/>
            </w:r>
            <w:r w:rsidR="00171C8B">
              <w:rPr>
                <w:noProof/>
                <w:webHidden/>
              </w:rPr>
              <w:t>14</w:t>
            </w:r>
            <w:r w:rsidR="00171C8B">
              <w:rPr>
                <w:noProof/>
                <w:webHidden/>
              </w:rPr>
              <w:fldChar w:fldCharType="end"/>
            </w:r>
          </w:hyperlink>
        </w:p>
        <w:p w14:paraId="013AA156" w14:textId="77777777" w:rsidR="00171C8B" w:rsidRDefault="003F6986">
          <w:pPr>
            <w:pStyle w:val="TJ3"/>
            <w:tabs>
              <w:tab w:val="right" w:leader="dot" w:pos="9770"/>
            </w:tabs>
            <w:rPr>
              <w:rFonts w:eastAsiaTheme="minorEastAsia"/>
              <w:noProof/>
              <w:lang w:eastAsia="hu-HU"/>
            </w:rPr>
          </w:pPr>
          <w:hyperlink w:anchor="_Toc80700562" w:history="1">
            <w:r w:rsidR="00171C8B" w:rsidRPr="002E502C">
              <w:rPr>
                <w:rStyle w:val="Hiperhivatkozs"/>
                <w:rFonts w:ascii="Times New Roman" w:eastAsia="Times New Roman" w:hAnsi="Times New Roman" w:cs="Times New Roman"/>
                <w:b/>
                <w:bCs/>
                <w:noProof/>
                <w:lang w:bidi="en-US"/>
              </w:rPr>
              <w:t>2.1.3. A feladatellátás szakmai tartalma, módja, a biztosított szolgáltatások formái, rendszeressége és munkaformái</w:t>
            </w:r>
            <w:r w:rsidR="00171C8B">
              <w:rPr>
                <w:noProof/>
                <w:webHidden/>
              </w:rPr>
              <w:tab/>
            </w:r>
            <w:r w:rsidR="00171C8B">
              <w:rPr>
                <w:noProof/>
                <w:webHidden/>
              </w:rPr>
              <w:fldChar w:fldCharType="begin"/>
            </w:r>
            <w:r w:rsidR="00171C8B">
              <w:rPr>
                <w:noProof/>
                <w:webHidden/>
              </w:rPr>
              <w:instrText xml:space="preserve"> PAGEREF _Toc80700562 \h </w:instrText>
            </w:r>
            <w:r w:rsidR="00171C8B">
              <w:rPr>
                <w:noProof/>
                <w:webHidden/>
              </w:rPr>
            </w:r>
            <w:r w:rsidR="00171C8B">
              <w:rPr>
                <w:noProof/>
                <w:webHidden/>
              </w:rPr>
              <w:fldChar w:fldCharType="separate"/>
            </w:r>
            <w:r w:rsidR="00171C8B">
              <w:rPr>
                <w:noProof/>
                <w:webHidden/>
              </w:rPr>
              <w:t>14</w:t>
            </w:r>
            <w:r w:rsidR="00171C8B">
              <w:rPr>
                <w:noProof/>
                <w:webHidden/>
              </w:rPr>
              <w:fldChar w:fldCharType="end"/>
            </w:r>
          </w:hyperlink>
        </w:p>
        <w:p w14:paraId="414C1597" w14:textId="77777777" w:rsidR="00171C8B" w:rsidRDefault="003F6986">
          <w:pPr>
            <w:pStyle w:val="TJ3"/>
            <w:tabs>
              <w:tab w:val="right" w:leader="dot" w:pos="9770"/>
            </w:tabs>
            <w:rPr>
              <w:rFonts w:eastAsiaTheme="minorEastAsia"/>
              <w:noProof/>
              <w:lang w:eastAsia="hu-HU"/>
            </w:rPr>
          </w:pPr>
          <w:hyperlink w:anchor="_Toc80700563" w:history="1">
            <w:r w:rsidR="00171C8B" w:rsidRPr="002E502C">
              <w:rPr>
                <w:rStyle w:val="Hiperhivatkozs"/>
                <w:rFonts w:ascii="Times New Roman" w:eastAsia="Liberation Serif" w:hAnsi="Times New Roman" w:cs="Times New Roman"/>
                <w:b/>
                <w:bCs/>
                <w:noProof/>
                <w:lang w:val="en-US" w:bidi="en-US"/>
              </w:rPr>
              <w:t>2.1.4. Az ellátások igénybevételének módja</w:t>
            </w:r>
            <w:r w:rsidR="00171C8B">
              <w:rPr>
                <w:noProof/>
                <w:webHidden/>
              </w:rPr>
              <w:tab/>
            </w:r>
            <w:r w:rsidR="00171C8B">
              <w:rPr>
                <w:noProof/>
                <w:webHidden/>
              </w:rPr>
              <w:fldChar w:fldCharType="begin"/>
            </w:r>
            <w:r w:rsidR="00171C8B">
              <w:rPr>
                <w:noProof/>
                <w:webHidden/>
              </w:rPr>
              <w:instrText xml:space="preserve"> PAGEREF _Toc80700563 \h </w:instrText>
            </w:r>
            <w:r w:rsidR="00171C8B">
              <w:rPr>
                <w:noProof/>
                <w:webHidden/>
              </w:rPr>
            </w:r>
            <w:r w:rsidR="00171C8B">
              <w:rPr>
                <w:noProof/>
                <w:webHidden/>
              </w:rPr>
              <w:fldChar w:fldCharType="separate"/>
            </w:r>
            <w:r w:rsidR="00171C8B">
              <w:rPr>
                <w:noProof/>
                <w:webHidden/>
              </w:rPr>
              <w:t>15</w:t>
            </w:r>
            <w:r w:rsidR="00171C8B">
              <w:rPr>
                <w:noProof/>
                <w:webHidden/>
              </w:rPr>
              <w:fldChar w:fldCharType="end"/>
            </w:r>
          </w:hyperlink>
        </w:p>
        <w:p w14:paraId="1EE52849" w14:textId="77777777" w:rsidR="00171C8B" w:rsidRDefault="003F6986">
          <w:pPr>
            <w:pStyle w:val="TJ3"/>
            <w:tabs>
              <w:tab w:val="right" w:leader="dot" w:pos="9770"/>
            </w:tabs>
            <w:rPr>
              <w:rFonts w:eastAsiaTheme="minorEastAsia"/>
              <w:noProof/>
              <w:lang w:eastAsia="hu-HU"/>
            </w:rPr>
          </w:pPr>
          <w:hyperlink w:anchor="_Toc80700564" w:history="1">
            <w:r w:rsidR="00171C8B" w:rsidRPr="002E502C">
              <w:rPr>
                <w:rStyle w:val="Hiperhivatkozs"/>
                <w:rFonts w:ascii="Times New Roman" w:eastAsia="Liberation Serif" w:hAnsi="Times New Roman" w:cs="Times New Roman"/>
                <w:b/>
                <w:bCs/>
                <w:noProof/>
                <w:lang w:val="en-US" w:bidi="en-US"/>
              </w:rPr>
              <w:t>2.1.5. A Család- és gyermekjóléti szolgálat által ellátandó célcsoportok</w:t>
            </w:r>
            <w:r w:rsidR="00171C8B">
              <w:rPr>
                <w:noProof/>
                <w:webHidden/>
              </w:rPr>
              <w:tab/>
            </w:r>
            <w:r w:rsidR="00171C8B">
              <w:rPr>
                <w:noProof/>
                <w:webHidden/>
              </w:rPr>
              <w:fldChar w:fldCharType="begin"/>
            </w:r>
            <w:r w:rsidR="00171C8B">
              <w:rPr>
                <w:noProof/>
                <w:webHidden/>
              </w:rPr>
              <w:instrText xml:space="preserve"> PAGEREF _Toc80700564 \h </w:instrText>
            </w:r>
            <w:r w:rsidR="00171C8B">
              <w:rPr>
                <w:noProof/>
                <w:webHidden/>
              </w:rPr>
            </w:r>
            <w:r w:rsidR="00171C8B">
              <w:rPr>
                <w:noProof/>
                <w:webHidden/>
              </w:rPr>
              <w:fldChar w:fldCharType="separate"/>
            </w:r>
            <w:r w:rsidR="00171C8B">
              <w:rPr>
                <w:noProof/>
                <w:webHidden/>
              </w:rPr>
              <w:t>16</w:t>
            </w:r>
            <w:r w:rsidR="00171C8B">
              <w:rPr>
                <w:noProof/>
                <w:webHidden/>
              </w:rPr>
              <w:fldChar w:fldCharType="end"/>
            </w:r>
          </w:hyperlink>
        </w:p>
        <w:p w14:paraId="58474312" w14:textId="77777777" w:rsidR="00171C8B" w:rsidRDefault="003F6986">
          <w:pPr>
            <w:pStyle w:val="TJ3"/>
            <w:tabs>
              <w:tab w:val="right" w:leader="dot" w:pos="9770"/>
            </w:tabs>
            <w:rPr>
              <w:rFonts w:eastAsiaTheme="minorEastAsia"/>
              <w:noProof/>
              <w:lang w:eastAsia="hu-HU"/>
            </w:rPr>
          </w:pPr>
          <w:hyperlink w:anchor="_Toc80700565" w:history="1">
            <w:r w:rsidR="00171C8B" w:rsidRPr="002E502C">
              <w:rPr>
                <w:rStyle w:val="Hiperhivatkozs"/>
                <w:rFonts w:ascii="Times New Roman" w:eastAsia="Times New Roman" w:hAnsi="Times New Roman" w:cs="Times New Roman"/>
                <w:b/>
                <w:bCs/>
                <w:noProof/>
                <w:lang w:val="en-US" w:bidi="en-US"/>
              </w:rPr>
              <w:t>2.1.6. Pályázati eredmények</w:t>
            </w:r>
            <w:r w:rsidR="00171C8B">
              <w:rPr>
                <w:noProof/>
                <w:webHidden/>
              </w:rPr>
              <w:tab/>
            </w:r>
            <w:r w:rsidR="00171C8B">
              <w:rPr>
                <w:noProof/>
                <w:webHidden/>
              </w:rPr>
              <w:fldChar w:fldCharType="begin"/>
            </w:r>
            <w:r w:rsidR="00171C8B">
              <w:rPr>
                <w:noProof/>
                <w:webHidden/>
              </w:rPr>
              <w:instrText xml:space="preserve"> PAGEREF _Toc80700565 \h </w:instrText>
            </w:r>
            <w:r w:rsidR="00171C8B">
              <w:rPr>
                <w:noProof/>
                <w:webHidden/>
              </w:rPr>
            </w:r>
            <w:r w:rsidR="00171C8B">
              <w:rPr>
                <w:noProof/>
                <w:webHidden/>
              </w:rPr>
              <w:fldChar w:fldCharType="separate"/>
            </w:r>
            <w:r w:rsidR="00171C8B">
              <w:rPr>
                <w:noProof/>
                <w:webHidden/>
              </w:rPr>
              <w:t>27</w:t>
            </w:r>
            <w:r w:rsidR="00171C8B">
              <w:rPr>
                <w:noProof/>
                <w:webHidden/>
              </w:rPr>
              <w:fldChar w:fldCharType="end"/>
            </w:r>
          </w:hyperlink>
        </w:p>
        <w:p w14:paraId="40E4FF7A" w14:textId="77777777" w:rsidR="00171C8B" w:rsidRDefault="003F6986">
          <w:pPr>
            <w:pStyle w:val="TJ3"/>
            <w:tabs>
              <w:tab w:val="right" w:leader="dot" w:pos="9770"/>
            </w:tabs>
            <w:rPr>
              <w:rFonts w:eastAsiaTheme="minorEastAsia"/>
              <w:noProof/>
              <w:lang w:eastAsia="hu-HU"/>
            </w:rPr>
          </w:pPr>
          <w:hyperlink w:anchor="_Toc80700566" w:history="1">
            <w:r w:rsidR="00171C8B" w:rsidRPr="002E502C">
              <w:rPr>
                <w:rStyle w:val="Hiperhivatkozs"/>
                <w:rFonts w:ascii="Times New Roman" w:eastAsia="Noto Sans CJK SC Regular" w:hAnsi="Times New Roman" w:cs="Times New Roman"/>
                <w:b/>
                <w:bCs/>
                <w:noProof/>
                <w:lang w:val="en-US" w:bidi="en-US"/>
              </w:rPr>
              <w:t>2.2. Váci Család- és Gyermekjóléti Központ</w:t>
            </w:r>
            <w:r w:rsidR="00171C8B">
              <w:rPr>
                <w:noProof/>
                <w:webHidden/>
              </w:rPr>
              <w:tab/>
            </w:r>
            <w:r w:rsidR="00171C8B">
              <w:rPr>
                <w:noProof/>
                <w:webHidden/>
              </w:rPr>
              <w:fldChar w:fldCharType="begin"/>
            </w:r>
            <w:r w:rsidR="00171C8B">
              <w:rPr>
                <w:noProof/>
                <w:webHidden/>
              </w:rPr>
              <w:instrText xml:space="preserve"> PAGEREF _Toc80700566 \h </w:instrText>
            </w:r>
            <w:r w:rsidR="00171C8B">
              <w:rPr>
                <w:noProof/>
                <w:webHidden/>
              </w:rPr>
            </w:r>
            <w:r w:rsidR="00171C8B">
              <w:rPr>
                <w:noProof/>
                <w:webHidden/>
              </w:rPr>
              <w:fldChar w:fldCharType="separate"/>
            </w:r>
            <w:r w:rsidR="00171C8B">
              <w:rPr>
                <w:noProof/>
                <w:webHidden/>
              </w:rPr>
              <w:t>27</w:t>
            </w:r>
            <w:r w:rsidR="00171C8B">
              <w:rPr>
                <w:noProof/>
                <w:webHidden/>
              </w:rPr>
              <w:fldChar w:fldCharType="end"/>
            </w:r>
          </w:hyperlink>
        </w:p>
        <w:p w14:paraId="2C29C16A" w14:textId="77777777" w:rsidR="00171C8B" w:rsidRDefault="003F6986">
          <w:pPr>
            <w:pStyle w:val="TJ3"/>
            <w:tabs>
              <w:tab w:val="right" w:leader="dot" w:pos="9770"/>
            </w:tabs>
            <w:rPr>
              <w:rFonts w:eastAsiaTheme="minorEastAsia"/>
              <w:noProof/>
              <w:lang w:eastAsia="hu-HU"/>
            </w:rPr>
          </w:pPr>
          <w:hyperlink w:anchor="_Toc80700567" w:history="1">
            <w:r w:rsidR="00171C8B" w:rsidRPr="002E502C">
              <w:rPr>
                <w:rStyle w:val="Hiperhivatkozs"/>
                <w:rFonts w:ascii="Times New Roman" w:eastAsia="Garamond" w:hAnsi="Times New Roman" w:cs="Times New Roman"/>
                <w:b/>
                <w:bCs/>
                <w:noProof/>
                <w:lang w:val="en-US" w:bidi="en-US"/>
              </w:rPr>
              <w:t>2.2.1. A Váci Család- és Gyermekjóléti Központ</w:t>
            </w:r>
            <w:r w:rsidR="00171C8B" w:rsidRPr="002E502C">
              <w:rPr>
                <w:rStyle w:val="Hiperhivatkozs"/>
                <w:rFonts w:ascii="Times New Roman" w:eastAsia="Liberation Serif" w:hAnsi="Times New Roman" w:cs="Times New Roman"/>
                <w:b/>
                <w:bCs/>
                <w:noProof/>
                <w:lang w:val="en-US" w:bidi="en-US"/>
              </w:rPr>
              <w:t xml:space="preserve"> által nyújtott ellátások igénybevételének módja</w:t>
            </w:r>
            <w:r w:rsidR="00171C8B">
              <w:rPr>
                <w:noProof/>
                <w:webHidden/>
              </w:rPr>
              <w:tab/>
            </w:r>
            <w:r w:rsidR="00171C8B">
              <w:rPr>
                <w:noProof/>
                <w:webHidden/>
              </w:rPr>
              <w:fldChar w:fldCharType="begin"/>
            </w:r>
            <w:r w:rsidR="00171C8B">
              <w:rPr>
                <w:noProof/>
                <w:webHidden/>
              </w:rPr>
              <w:instrText xml:space="preserve"> PAGEREF _Toc80700567 \h </w:instrText>
            </w:r>
            <w:r w:rsidR="00171C8B">
              <w:rPr>
                <w:noProof/>
                <w:webHidden/>
              </w:rPr>
            </w:r>
            <w:r w:rsidR="00171C8B">
              <w:rPr>
                <w:noProof/>
                <w:webHidden/>
              </w:rPr>
              <w:fldChar w:fldCharType="separate"/>
            </w:r>
            <w:r w:rsidR="00171C8B">
              <w:rPr>
                <w:noProof/>
                <w:webHidden/>
              </w:rPr>
              <w:t>27</w:t>
            </w:r>
            <w:r w:rsidR="00171C8B">
              <w:rPr>
                <w:noProof/>
                <w:webHidden/>
              </w:rPr>
              <w:fldChar w:fldCharType="end"/>
            </w:r>
          </w:hyperlink>
        </w:p>
        <w:p w14:paraId="58EDCE08" w14:textId="77777777" w:rsidR="00171C8B" w:rsidRDefault="003F6986">
          <w:pPr>
            <w:pStyle w:val="TJ3"/>
            <w:tabs>
              <w:tab w:val="right" w:leader="dot" w:pos="9770"/>
            </w:tabs>
            <w:rPr>
              <w:rFonts w:eastAsiaTheme="minorEastAsia"/>
              <w:noProof/>
              <w:lang w:eastAsia="hu-HU"/>
            </w:rPr>
          </w:pPr>
          <w:hyperlink w:anchor="_Toc80700568" w:history="1">
            <w:r w:rsidR="00171C8B" w:rsidRPr="002E502C">
              <w:rPr>
                <w:rStyle w:val="Hiperhivatkozs"/>
                <w:rFonts w:ascii="Times New Roman" w:eastAsia="Times New Roman" w:hAnsi="Times New Roman" w:cs="Times New Roman"/>
                <w:b/>
                <w:noProof/>
                <w:lang w:val="en-US" w:bidi="en-US"/>
              </w:rPr>
              <w:t xml:space="preserve">2.2.2. </w:t>
            </w:r>
            <w:r w:rsidR="00171C8B" w:rsidRPr="002E502C">
              <w:rPr>
                <w:rStyle w:val="Hiperhivatkozs"/>
                <w:rFonts w:ascii="Times New Roman" w:eastAsia="Garamond" w:hAnsi="Times New Roman" w:cs="Times New Roman"/>
                <w:b/>
                <w:noProof/>
                <w:lang w:val="en-US" w:bidi="en-US"/>
              </w:rPr>
              <w:t xml:space="preserve">A Váci Család- és Gyermekjóléti Központ </w:t>
            </w:r>
            <w:r w:rsidR="00171C8B" w:rsidRPr="002E502C">
              <w:rPr>
                <w:rStyle w:val="Hiperhivatkozs"/>
                <w:rFonts w:ascii="Times New Roman" w:eastAsia="Times New Roman" w:hAnsi="Times New Roman" w:cs="Times New Roman"/>
                <w:b/>
                <w:noProof/>
                <w:lang w:val="en-US" w:bidi="en-US"/>
              </w:rPr>
              <w:t>által ellátandó célcsoportok</w:t>
            </w:r>
            <w:r w:rsidR="00171C8B">
              <w:rPr>
                <w:noProof/>
                <w:webHidden/>
              </w:rPr>
              <w:tab/>
            </w:r>
            <w:r w:rsidR="00171C8B">
              <w:rPr>
                <w:noProof/>
                <w:webHidden/>
              </w:rPr>
              <w:fldChar w:fldCharType="begin"/>
            </w:r>
            <w:r w:rsidR="00171C8B">
              <w:rPr>
                <w:noProof/>
                <w:webHidden/>
              </w:rPr>
              <w:instrText xml:space="preserve"> PAGEREF _Toc80700568 \h </w:instrText>
            </w:r>
            <w:r w:rsidR="00171C8B">
              <w:rPr>
                <w:noProof/>
                <w:webHidden/>
              </w:rPr>
            </w:r>
            <w:r w:rsidR="00171C8B">
              <w:rPr>
                <w:noProof/>
                <w:webHidden/>
              </w:rPr>
              <w:fldChar w:fldCharType="separate"/>
            </w:r>
            <w:r w:rsidR="00171C8B">
              <w:rPr>
                <w:noProof/>
                <w:webHidden/>
              </w:rPr>
              <w:t>27</w:t>
            </w:r>
            <w:r w:rsidR="00171C8B">
              <w:rPr>
                <w:noProof/>
                <w:webHidden/>
              </w:rPr>
              <w:fldChar w:fldCharType="end"/>
            </w:r>
          </w:hyperlink>
        </w:p>
        <w:p w14:paraId="3605F088" w14:textId="77777777" w:rsidR="00171C8B" w:rsidRDefault="003F6986">
          <w:pPr>
            <w:pStyle w:val="TJ3"/>
            <w:tabs>
              <w:tab w:val="right" w:leader="dot" w:pos="9770"/>
            </w:tabs>
            <w:rPr>
              <w:rFonts w:eastAsiaTheme="minorEastAsia"/>
              <w:noProof/>
              <w:lang w:eastAsia="hu-HU"/>
            </w:rPr>
          </w:pPr>
          <w:hyperlink w:anchor="_Toc80700569" w:history="1">
            <w:r w:rsidR="00171C8B" w:rsidRPr="002E502C">
              <w:rPr>
                <w:rStyle w:val="Hiperhivatkozs"/>
                <w:rFonts w:ascii="Times New Roman" w:eastAsia="Calibri" w:hAnsi="Times New Roman" w:cs="Times New Roman"/>
                <w:b/>
                <w:bCs/>
                <w:noProof/>
              </w:rPr>
              <w:t>2.2.3. A család-és gyermekjóléti központ gyermekvédelmi gondoskodás keretében hatósági intézkedésekhez kapcsolódó, a gyermek védelmére irányuló feladatai</w:t>
            </w:r>
            <w:r w:rsidR="00171C8B">
              <w:rPr>
                <w:noProof/>
                <w:webHidden/>
              </w:rPr>
              <w:tab/>
            </w:r>
            <w:r w:rsidR="00171C8B">
              <w:rPr>
                <w:noProof/>
                <w:webHidden/>
              </w:rPr>
              <w:fldChar w:fldCharType="begin"/>
            </w:r>
            <w:r w:rsidR="00171C8B">
              <w:rPr>
                <w:noProof/>
                <w:webHidden/>
              </w:rPr>
              <w:instrText xml:space="preserve"> PAGEREF _Toc80700569 \h </w:instrText>
            </w:r>
            <w:r w:rsidR="00171C8B">
              <w:rPr>
                <w:noProof/>
                <w:webHidden/>
              </w:rPr>
            </w:r>
            <w:r w:rsidR="00171C8B">
              <w:rPr>
                <w:noProof/>
                <w:webHidden/>
              </w:rPr>
              <w:fldChar w:fldCharType="separate"/>
            </w:r>
            <w:r w:rsidR="00171C8B">
              <w:rPr>
                <w:noProof/>
                <w:webHidden/>
              </w:rPr>
              <w:t>28</w:t>
            </w:r>
            <w:r w:rsidR="00171C8B">
              <w:rPr>
                <w:noProof/>
                <w:webHidden/>
              </w:rPr>
              <w:fldChar w:fldCharType="end"/>
            </w:r>
          </w:hyperlink>
        </w:p>
        <w:p w14:paraId="1CE97344" w14:textId="77777777" w:rsidR="00171C8B" w:rsidRDefault="003F6986">
          <w:pPr>
            <w:pStyle w:val="TJ2"/>
            <w:tabs>
              <w:tab w:val="right" w:leader="dot" w:pos="9770"/>
            </w:tabs>
            <w:rPr>
              <w:rFonts w:eastAsiaTheme="minorEastAsia"/>
              <w:noProof/>
              <w:lang w:eastAsia="hu-HU"/>
            </w:rPr>
          </w:pPr>
          <w:hyperlink w:anchor="_Toc80700570" w:history="1">
            <w:r w:rsidR="00171C8B" w:rsidRPr="002E502C">
              <w:rPr>
                <w:rStyle w:val="Hiperhivatkozs"/>
                <w:rFonts w:ascii="Times New Roman" w:eastAsia="Times New Roman" w:hAnsi="Times New Roman" w:cs="Times New Roman"/>
                <w:b/>
                <w:bCs/>
                <w:noProof/>
                <w:lang w:eastAsia="hu-HU"/>
              </w:rPr>
              <w:t>2.3. A Szociális étkeztetés</w:t>
            </w:r>
            <w:r w:rsidR="00171C8B">
              <w:rPr>
                <w:noProof/>
                <w:webHidden/>
              </w:rPr>
              <w:tab/>
            </w:r>
            <w:r w:rsidR="00171C8B">
              <w:rPr>
                <w:noProof/>
                <w:webHidden/>
              </w:rPr>
              <w:fldChar w:fldCharType="begin"/>
            </w:r>
            <w:r w:rsidR="00171C8B">
              <w:rPr>
                <w:noProof/>
                <w:webHidden/>
              </w:rPr>
              <w:instrText xml:space="preserve"> PAGEREF _Toc80700570 \h </w:instrText>
            </w:r>
            <w:r w:rsidR="00171C8B">
              <w:rPr>
                <w:noProof/>
                <w:webHidden/>
              </w:rPr>
            </w:r>
            <w:r w:rsidR="00171C8B">
              <w:rPr>
                <w:noProof/>
                <w:webHidden/>
              </w:rPr>
              <w:fldChar w:fldCharType="separate"/>
            </w:r>
            <w:r w:rsidR="00171C8B">
              <w:rPr>
                <w:noProof/>
                <w:webHidden/>
              </w:rPr>
              <w:t>37</w:t>
            </w:r>
            <w:r w:rsidR="00171C8B">
              <w:rPr>
                <w:noProof/>
                <w:webHidden/>
              </w:rPr>
              <w:fldChar w:fldCharType="end"/>
            </w:r>
          </w:hyperlink>
        </w:p>
        <w:p w14:paraId="42F7B3B9" w14:textId="77777777" w:rsidR="00171C8B" w:rsidRDefault="003F6986">
          <w:pPr>
            <w:pStyle w:val="TJ3"/>
            <w:tabs>
              <w:tab w:val="right" w:leader="dot" w:pos="9770"/>
            </w:tabs>
            <w:rPr>
              <w:rFonts w:eastAsiaTheme="minorEastAsia"/>
              <w:noProof/>
              <w:lang w:eastAsia="hu-HU"/>
            </w:rPr>
          </w:pPr>
          <w:hyperlink w:anchor="_Toc80700571" w:history="1">
            <w:r w:rsidR="00171C8B" w:rsidRPr="002E502C">
              <w:rPr>
                <w:rStyle w:val="Hiperhivatkozs"/>
                <w:rFonts w:ascii="Times New Roman" w:eastAsia="Times New Roman" w:hAnsi="Times New Roman" w:cs="Times New Roman"/>
                <w:b/>
                <w:bCs/>
                <w:caps/>
                <w:noProof/>
                <w:lang w:eastAsia="hu-HU"/>
              </w:rPr>
              <w:t xml:space="preserve">2.3.1. A </w:t>
            </w:r>
            <w:r w:rsidR="00171C8B" w:rsidRPr="002E502C">
              <w:rPr>
                <w:rStyle w:val="Hiperhivatkozs"/>
                <w:rFonts w:ascii="Times New Roman" w:eastAsia="Times New Roman" w:hAnsi="Times New Roman" w:cs="Times New Roman"/>
                <w:b/>
                <w:bCs/>
                <w:noProof/>
                <w:lang w:eastAsia="hu-HU"/>
              </w:rPr>
              <w:t>szolgáltatás célja</w:t>
            </w:r>
            <w:r w:rsidR="00171C8B">
              <w:rPr>
                <w:noProof/>
                <w:webHidden/>
              </w:rPr>
              <w:tab/>
            </w:r>
            <w:r w:rsidR="00171C8B">
              <w:rPr>
                <w:noProof/>
                <w:webHidden/>
              </w:rPr>
              <w:fldChar w:fldCharType="begin"/>
            </w:r>
            <w:r w:rsidR="00171C8B">
              <w:rPr>
                <w:noProof/>
                <w:webHidden/>
              </w:rPr>
              <w:instrText xml:space="preserve"> PAGEREF _Toc80700571 \h </w:instrText>
            </w:r>
            <w:r w:rsidR="00171C8B">
              <w:rPr>
                <w:noProof/>
                <w:webHidden/>
              </w:rPr>
            </w:r>
            <w:r w:rsidR="00171C8B">
              <w:rPr>
                <w:noProof/>
                <w:webHidden/>
              </w:rPr>
              <w:fldChar w:fldCharType="separate"/>
            </w:r>
            <w:r w:rsidR="00171C8B">
              <w:rPr>
                <w:noProof/>
                <w:webHidden/>
              </w:rPr>
              <w:t>37</w:t>
            </w:r>
            <w:r w:rsidR="00171C8B">
              <w:rPr>
                <w:noProof/>
                <w:webHidden/>
              </w:rPr>
              <w:fldChar w:fldCharType="end"/>
            </w:r>
          </w:hyperlink>
        </w:p>
        <w:p w14:paraId="33B686A4" w14:textId="77777777" w:rsidR="00171C8B" w:rsidRDefault="003F6986">
          <w:pPr>
            <w:pStyle w:val="TJ3"/>
            <w:tabs>
              <w:tab w:val="right" w:leader="dot" w:pos="9770"/>
            </w:tabs>
            <w:rPr>
              <w:rFonts w:eastAsiaTheme="minorEastAsia"/>
              <w:noProof/>
              <w:lang w:eastAsia="hu-HU"/>
            </w:rPr>
          </w:pPr>
          <w:hyperlink w:anchor="_Toc80700572" w:history="1">
            <w:r w:rsidR="00171C8B" w:rsidRPr="002E502C">
              <w:rPr>
                <w:rStyle w:val="Hiperhivatkozs"/>
                <w:rFonts w:ascii="Times New Roman" w:eastAsia="Times New Roman" w:hAnsi="Times New Roman" w:cs="Times New Roman"/>
                <w:b/>
                <w:bCs/>
                <w:noProof/>
                <w:lang w:eastAsia="hu-HU"/>
              </w:rPr>
              <w:t>2.3.2. Az ellátandó célcsoport</w:t>
            </w:r>
            <w:r w:rsidR="00171C8B">
              <w:rPr>
                <w:noProof/>
                <w:webHidden/>
              </w:rPr>
              <w:tab/>
            </w:r>
            <w:r w:rsidR="00171C8B">
              <w:rPr>
                <w:noProof/>
                <w:webHidden/>
              </w:rPr>
              <w:fldChar w:fldCharType="begin"/>
            </w:r>
            <w:r w:rsidR="00171C8B">
              <w:rPr>
                <w:noProof/>
                <w:webHidden/>
              </w:rPr>
              <w:instrText xml:space="preserve"> PAGEREF _Toc80700572 \h </w:instrText>
            </w:r>
            <w:r w:rsidR="00171C8B">
              <w:rPr>
                <w:noProof/>
                <w:webHidden/>
              </w:rPr>
            </w:r>
            <w:r w:rsidR="00171C8B">
              <w:rPr>
                <w:noProof/>
                <w:webHidden/>
              </w:rPr>
              <w:fldChar w:fldCharType="separate"/>
            </w:r>
            <w:r w:rsidR="00171C8B">
              <w:rPr>
                <w:noProof/>
                <w:webHidden/>
              </w:rPr>
              <w:t>37</w:t>
            </w:r>
            <w:r w:rsidR="00171C8B">
              <w:rPr>
                <w:noProof/>
                <w:webHidden/>
              </w:rPr>
              <w:fldChar w:fldCharType="end"/>
            </w:r>
          </w:hyperlink>
        </w:p>
        <w:p w14:paraId="7C581186" w14:textId="77777777" w:rsidR="00171C8B" w:rsidRDefault="003F6986">
          <w:pPr>
            <w:pStyle w:val="TJ3"/>
            <w:tabs>
              <w:tab w:val="right" w:leader="dot" w:pos="9770"/>
            </w:tabs>
            <w:rPr>
              <w:rFonts w:eastAsiaTheme="minorEastAsia"/>
              <w:noProof/>
              <w:lang w:eastAsia="hu-HU"/>
            </w:rPr>
          </w:pPr>
          <w:hyperlink w:anchor="_Toc80700573" w:history="1">
            <w:r w:rsidR="00171C8B" w:rsidRPr="002E502C">
              <w:rPr>
                <w:rStyle w:val="Hiperhivatkozs"/>
                <w:rFonts w:ascii="Times New Roman" w:eastAsia="Times New Roman" w:hAnsi="Times New Roman" w:cs="Times New Roman"/>
                <w:b/>
                <w:bCs/>
                <w:caps/>
                <w:noProof/>
                <w:lang w:eastAsia="hu-HU"/>
              </w:rPr>
              <w:t xml:space="preserve">2.3.3. </w:t>
            </w:r>
            <w:r w:rsidR="00171C8B" w:rsidRPr="002E502C">
              <w:rPr>
                <w:rStyle w:val="Hiperhivatkozs"/>
                <w:rFonts w:ascii="Times New Roman" w:eastAsia="Times New Roman" w:hAnsi="Times New Roman" w:cs="Times New Roman"/>
                <w:b/>
                <w:bCs/>
                <w:noProof/>
                <w:lang w:eastAsia="hu-HU"/>
              </w:rPr>
              <w:t>Más intézményekkel történő együttműködés a szociális étkeztetésnél</w:t>
            </w:r>
            <w:r w:rsidR="00171C8B">
              <w:rPr>
                <w:noProof/>
                <w:webHidden/>
              </w:rPr>
              <w:tab/>
            </w:r>
            <w:r w:rsidR="00171C8B">
              <w:rPr>
                <w:noProof/>
                <w:webHidden/>
              </w:rPr>
              <w:fldChar w:fldCharType="begin"/>
            </w:r>
            <w:r w:rsidR="00171C8B">
              <w:rPr>
                <w:noProof/>
                <w:webHidden/>
              </w:rPr>
              <w:instrText xml:space="preserve"> PAGEREF _Toc80700573 \h </w:instrText>
            </w:r>
            <w:r w:rsidR="00171C8B">
              <w:rPr>
                <w:noProof/>
                <w:webHidden/>
              </w:rPr>
            </w:r>
            <w:r w:rsidR="00171C8B">
              <w:rPr>
                <w:noProof/>
                <w:webHidden/>
              </w:rPr>
              <w:fldChar w:fldCharType="separate"/>
            </w:r>
            <w:r w:rsidR="00171C8B">
              <w:rPr>
                <w:noProof/>
                <w:webHidden/>
              </w:rPr>
              <w:t>38</w:t>
            </w:r>
            <w:r w:rsidR="00171C8B">
              <w:rPr>
                <w:noProof/>
                <w:webHidden/>
              </w:rPr>
              <w:fldChar w:fldCharType="end"/>
            </w:r>
          </w:hyperlink>
        </w:p>
        <w:p w14:paraId="59A53A9D" w14:textId="77777777" w:rsidR="00171C8B" w:rsidRDefault="003F6986">
          <w:pPr>
            <w:pStyle w:val="TJ3"/>
            <w:tabs>
              <w:tab w:val="right" w:leader="dot" w:pos="9770"/>
            </w:tabs>
            <w:rPr>
              <w:rFonts w:eastAsiaTheme="minorEastAsia"/>
              <w:noProof/>
              <w:lang w:eastAsia="hu-HU"/>
            </w:rPr>
          </w:pPr>
          <w:hyperlink w:anchor="_Toc80700574" w:history="1">
            <w:r w:rsidR="00171C8B" w:rsidRPr="002E502C">
              <w:rPr>
                <w:rStyle w:val="Hiperhivatkozs"/>
                <w:rFonts w:ascii="Times New Roman" w:eastAsia="Times New Roman" w:hAnsi="Times New Roman" w:cs="Times New Roman"/>
                <w:b/>
                <w:bCs/>
                <w:caps/>
                <w:noProof/>
                <w:lang w:eastAsia="hu-HU"/>
              </w:rPr>
              <w:t xml:space="preserve">2.3.4. </w:t>
            </w:r>
            <w:r w:rsidR="00171C8B" w:rsidRPr="002E502C">
              <w:rPr>
                <w:rStyle w:val="Hiperhivatkozs"/>
                <w:rFonts w:ascii="Times New Roman" w:eastAsia="Times New Roman" w:hAnsi="Times New Roman" w:cs="Times New Roman"/>
                <w:b/>
                <w:bCs/>
                <w:noProof/>
                <w:lang w:eastAsia="hu-HU"/>
              </w:rPr>
              <w:t>A Szociális étkeztetés igénybevételének módja</w:t>
            </w:r>
            <w:r w:rsidR="00171C8B">
              <w:rPr>
                <w:noProof/>
                <w:webHidden/>
              </w:rPr>
              <w:tab/>
            </w:r>
            <w:r w:rsidR="00171C8B">
              <w:rPr>
                <w:noProof/>
                <w:webHidden/>
              </w:rPr>
              <w:fldChar w:fldCharType="begin"/>
            </w:r>
            <w:r w:rsidR="00171C8B">
              <w:rPr>
                <w:noProof/>
                <w:webHidden/>
              </w:rPr>
              <w:instrText xml:space="preserve"> PAGEREF _Toc80700574 \h </w:instrText>
            </w:r>
            <w:r w:rsidR="00171C8B">
              <w:rPr>
                <w:noProof/>
                <w:webHidden/>
              </w:rPr>
            </w:r>
            <w:r w:rsidR="00171C8B">
              <w:rPr>
                <w:noProof/>
                <w:webHidden/>
              </w:rPr>
              <w:fldChar w:fldCharType="separate"/>
            </w:r>
            <w:r w:rsidR="00171C8B">
              <w:rPr>
                <w:noProof/>
                <w:webHidden/>
              </w:rPr>
              <w:t>38</w:t>
            </w:r>
            <w:r w:rsidR="00171C8B">
              <w:rPr>
                <w:noProof/>
                <w:webHidden/>
              </w:rPr>
              <w:fldChar w:fldCharType="end"/>
            </w:r>
          </w:hyperlink>
        </w:p>
        <w:p w14:paraId="32C67978" w14:textId="77777777" w:rsidR="00171C8B" w:rsidRDefault="003F6986">
          <w:pPr>
            <w:pStyle w:val="TJ3"/>
            <w:tabs>
              <w:tab w:val="right" w:leader="dot" w:pos="9770"/>
            </w:tabs>
            <w:rPr>
              <w:rFonts w:eastAsiaTheme="minorEastAsia"/>
              <w:noProof/>
              <w:lang w:eastAsia="hu-HU"/>
            </w:rPr>
          </w:pPr>
          <w:hyperlink w:anchor="_Toc80700575" w:history="1">
            <w:r w:rsidR="00171C8B" w:rsidRPr="002E502C">
              <w:rPr>
                <w:rStyle w:val="Hiperhivatkozs"/>
                <w:rFonts w:ascii="Times New Roman" w:eastAsia="Times New Roman" w:hAnsi="Times New Roman" w:cs="Times New Roman"/>
                <w:b/>
                <w:bCs/>
                <w:noProof/>
                <w:lang w:eastAsia="hu-HU"/>
              </w:rPr>
              <w:t>2.3.5. A Szociális étkeztetésben létrejövő kapacitás</w:t>
            </w:r>
            <w:r w:rsidR="00171C8B">
              <w:rPr>
                <w:noProof/>
                <w:webHidden/>
              </w:rPr>
              <w:tab/>
            </w:r>
            <w:r w:rsidR="00171C8B">
              <w:rPr>
                <w:noProof/>
                <w:webHidden/>
              </w:rPr>
              <w:fldChar w:fldCharType="begin"/>
            </w:r>
            <w:r w:rsidR="00171C8B">
              <w:rPr>
                <w:noProof/>
                <w:webHidden/>
              </w:rPr>
              <w:instrText xml:space="preserve"> PAGEREF _Toc80700575 \h </w:instrText>
            </w:r>
            <w:r w:rsidR="00171C8B">
              <w:rPr>
                <w:noProof/>
                <w:webHidden/>
              </w:rPr>
            </w:r>
            <w:r w:rsidR="00171C8B">
              <w:rPr>
                <w:noProof/>
                <w:webHidden/>
              </w:rPr>
              <w:fldChar w:fldCharType="separate"/>
            </w:r>
            <w:r w:rsidR="00171C8B">
              <w:rPr>
                <w:noProof/>
                <w:webHidden/>
              </w:rPr>
              <w:t>39</w:t>
            </w:r>
            <w:r w:rsidR="00171C8B">
              <w:rPr>
                <w:noProof/>
                <w:webHidden/>
              </w:rPr>
              <w:fldChar w:fldCharType="end"/>
            </w:r>
          </w:hyperlink>
        </w:p>
        <w:p w14:paraId="032EC1AC" w14:textId="77777777" w:rsidR="00171C8B" w:rsidRDefault="003F6986">
          <w:pPr>
            <w:pStyle w:val="TJ3"/>
            <w:tabs>
              <w:tab w:val="right" w:leader="dot" w:pos="9770"/>
            </w:tabs>
            <w:rPr>
              <w:rFonts w:eastAsiaTheme="minorEastAsia"/>
              <w:noProof/>
              <w:lang w:eastAsia="hu-HU"/>
            </w:rPr>
          </w:pPr>
          <w:hyperlink w:anchor="_Toc80700576" w:history="1">
            <w:r w:rsidR="00171C8B" w:rsidRPr="002E502C">
              <w:rPr>
                <w:rStyle w:val="Hiperhivatkozs"/>
                <w:rFonts w:ascii="Times New Roman" w:eastAsia="Calibri" w:hAnsi="Times New Roman" w:cs="Times New Roman"/>
                <w:b/>
                <w:bCs/>
                <w:noProof/>
              </w:rPr>
              <w:t>2.3.6. A Szociális étkeztetés személyi feltételei</w:t>
            </w:r>
            <w:r w:rsidR="00171C8B">
              <w:rPr>
                <w:noProof/>
                <w:webHidden/>
              </w:rPr>
              <w:tab/>
            </w:r>
            <w:r w:rsidR="00171C8B">
              <w:rPr>
                <w:noProof/>
                <w:webHidden/>
              </w:rPr>
              <w:fldChar w:fldCharType="begin"/>
            </w:r>
            <w:r w:rsidR="00171C8B">
              <w:rPr>
                <w:noProof/>
                <w:webHidden/>
              </w:rPr>
              <w:instrText xml:space="preserve"> PAGEREF _Toc80700576 \h </w:instrText>
            </w:r>
            <w:r w:rsidR="00171C8B">
              <w:rPr>
                <w:noProof/>
                <w:webHidden/>
              </w:rPr>
            </w:r>
            <w:r w:rsidR="00171C8B">
              <w:rPr>
                <w:noProof/>
                <w:webHidden/>
              </w:rPr>
              <w:fldChar w:fldCharType="separate"/>
            </w:r>
            <w:r w:rsidR="00171C8B">
              <w:rPr>
                <w:noProof/>
                <w:webHidden/>
              </w:rPr>
              <w:t>39</w:t>
            </w:r>
            <w:r w:rsidR="00171C8B">
              <w:rPr>
                <w:noProof/>
                <w:webHidden/>
              </w:rPr>
              <w:fldChar w:fldCharType="end"/>
            </w:r>
          </w:hyperlink>
        </w:p>
        <w:p w14:paraId="33C88521" w14:textId="77777777" w:rsidR="00171C8B" w:rsidRDefault="003F6986">
          <w:pPr>
            <w:pStyle w:val="TJ3"/>
            <w:tabs>
              <w:tab w:val="right" w:leader="dot" w:pos="9770"/>
            </w:tabs>
            <w:rPr>
              <w:rFonts w:eastAsiaTheme="minorEastAsia"/>
              <w:noProof/>
              <w:lang w:eastAsia="hu-HU"/>
            </w:rPr>
          </w:pPr>
          <w:hyperlink w:anchor="_Toc80700577" w:history="1">
            <w:r w:rsidR="00171C8B" w:rsidRPr="002E502C">
              <w:rPr>
                <w:rStyle w:val="Hiperhivatkozs"/>
                <w:rFonts w:ascii="Times New Roman" w:eastAsia="Times New Roman" w:hAnsi="Times New Roman" w:cs="Times New Roman"/>
                <w:b/>
                <w:bCs/>
                <w:noProof/>
                <w:lang w:eastAsia="hu-HU"/>
              </w:rPr>
              <w:t>2.3.7. A Szociális étkeztetés szolgáltatásról szóló tájékoztatás helyi módja</w:t>
            </w:r>
            <w:r w:rsidR="00171C8B">
              <w:rPr>
                <w:noProof/>
                <w:webHidden/>
              </w:rPr>
              <w:tab/>
            </w:r>
            <w:r w:rsidR="00171C8B">
              <w:rPr>
                <w:noProof/>
                <w:webHidden/>
              </w:rPr>
              <w:fldChar w:fldCharType="begin"/>
            </w:r>
            <w:r w:rsidR="00171C8B">
              <w:rPr>
                <w:noProof/>
                <w:webHidden/>
              </w:rPr>
              <w:instrText xml:space="preserve"> PAGEREF _Toc80700577 \h </w:instrText>
            </w:r>
            <w:r w:rsidR="00171C8B">
              <w:rPr>
                <w:noProof/>
                <w:webHidden/>
              </w:rPr>
            </w:r>
            <w:r w:rsidR="00171C8B">
              <w:rPr>
                <w:noProof/>
                <w:webHidden/>
              </w:rPr>
              <w:fldChar w:fldCharType="separate"/>
            </w:r>
            <w:r w:rsidR="00171C8B">
              <w:rPr>
                <w:noProof/>
                <w:webHidden/>
              </w:rPr>
              <w:t>39</w:t>
            </w:r>
            <w:r w:rsidR="00171C8B">
              <w:rPr>
                <w:noProof/>
                <w:webHidden/>
              </w:rPr>
              <w:fldChar w:fldCharType="end"/>
            </w:r>
          </w:hyperlink>
        </w:p>
        <w:p w14:paraId="2EA80BD3" w14:textId="77777777" w:rsidR="00171C8B" w:rsidRDefault="003F6986">
          <w:pPr>
            <w:pStyle w:val="TJ2"/>
            <w:tabs>
              <w:tab w:val="right" w:leader="dot" w:pos="9770"/>
            </w:tabs>
            <w:rPr>
              <w:rFonts w:eastAsiaTheme="minorEastAsia"/>
              <w:noProof/>
              <w:lang w:eastAsia="hu-HU"/>
            </w:rPr>
          </w:pPr>
          <w:hyperlink w:anchor="_Toc80700578" w:history="1">
            <w:r w:rsidR="00171C8B" w:rsidRPr="002E502C">
              <w:rPr>
                <w:rStyle w:val="Hiperhivatkozs"/>
                <w:rFonts w:ascii="Times New Roman" w:hAnsi="Times New Roman" w:cs="Times New Roman"/>
                <w:b/>
                <w:noProof/>
              </w:rPr>
              <w:t xml:space="preserve">2.3.8. A Szociális étkeztetés jövőbeni </w:t>
            </w:r>
            <w:r w:rsidR="00171C8B" w:rsidRPr="002E502C">
              <w:rPr>
                <w:rStyle w:val="Hiperhivatkozs"/>
                <w:rFonts w:ascii="Times New Roman" w:hAnsi="Times New Roman" w:cs="Times New Roman"/>
                <w:b/>
                <w:bCs/>
                <w:noProof/>
              </w:rPr>
              <w:t>célkitűzései</w:t>
            </w:r>
            <w:r w:rsidR="00171C8B">
              <w:rPr>
                <w:noProof/>
                <w:webHidden/>
              </w:rPr>
              <w:tab/>
            </w:r>
            <w:r w:rsidR="00171C8B">
              <w:rPr>
                <w:noProof/>
                <w:webHidden/>
              </w:rPr>
              <w:fldChar w:fldCharType="begin"/>
            </w:r>
            <w:r w:rsidR="00171C8B">
              <w:rPr>
                <w:noProof/>
                <w:webHidden/>
              </w:rPr>
              <w:instrText xml:space="preserve"> PAGEREF _Toc80700578 \h </w:instrText>
            </w:r>
            <w:r w:rsidR="00171C8B">
              <w:rPr>
                <w:noProof/>
                <w:webHidden/>
              </w:rPr>
            </w:r>
            <w:r w:rsidR="00171C8B">
              <w:rPr>
                <w:noProof/>
                <w:webHidden/>
              </w:rPr>
              <w:fldChar w:fldCharType="separate"/>
            </w:r>
            <w:r w:rsidR="00171C8B">
              <w:rPr>
                <w:noProof/>
                <w:webHidden/>
              </w:rPr>
              <w:t>39</w:t>
            </w:r>
            <w:r w:rsidR="00171C8B">
              <w:rPr>
                <w:noProof/>
                <w:webHidden/>
              </w:rPr>
              <w:fldChar w:fldCharType="end"/>
            </w:r>
          </w:hyperlink>
        </w:p>
        <w:p w14:paraId="7FDA570B" w14:textId="77777777" w:rsidR="00171C8B" w:rsidRDefault="003F6986">
          <w:pPr>
            <w:pStyle w:val="TJ2"/>
            <w:tabs>
              <w:tab w:val="right" w:leader="dot" w:pos="9770"/>
            </w:tabs>
            <w:rPr>
              <w:rFonts w:eastAsiaTheme="minorEastAsia"/>
              <w:noProof/>
              <w:lang w:eastAsia="hu-HU"/>
            </w:rPr>
          </w:pPr>
          <w:hyperlink w:anchor="_Toc80700579" w:history="1">
            <w:r w:rsidR="00171C8B" w:rsidRPr="002E502C">
              <w:rPr>
                <w:rStyle w:val="Hiperhivatkozs"/>
                <w:rFonts w:ascii="Times New Roman" w:hAnsi="Times New Roman" w:cs="Times New Roman"/>
                <w:b/>
                <w:bCs/>
                <w:noProof/>
              </w:rPr>
              <w:t>2.4. Hajléktalanok Átmeneti Szállása, Nappali Melegedője, Éjjeli Menedékhelye és Utcai Szociális Munka</w:t>
            </w:r>
            <w:r w:rsidR="00171C8B">
              <w:rPr>
                <w:noProof/>
                <w:webHidden/>
              </w:rPr>
              <w:tab/>
            </w:r>
            <w:r w:rsidR="00171C8B">
              <w:rPr>
                <w:noProof/>
                <w:webHidden/>
              </w:rPr>
              <w:fldChar w:fldCharType="begin"/>
            </w:r>
            <w:r w:rsidR="00171C8B">
              <w:rPr>
                <w:noProof/>
                <w:webHidden/>
              </w:rPr>
              <w:instrText xml:space="preserve"> PAGEREF _Toc80700579 \h </w:instrText>
            </w:r>
            <w:r w:rsidR="00171C8B">
              <w:rPr>
                <w:noProof/>
                <w:webHidden/>
              </w:rPr>
            </w:r>
            <w:r w:rsidR="00171C8B">
              <w:rPr>
                <w:noProof/>
                <w:webHidden/>
              </w:rPr>
              <w:fldChar w:fldCharType="separate"/>
            </w:r>
            <w:r w:rsidR="00171C8B">
              <w:rPr>
                <w:noProof/>
                <w:webHidden/>
              </w:rPr>
              <w:t>40</w:t>
            </w:r>
            <w:r w:rsidR="00171C8B">
              <w:rPr>
                <w:noProof/>
                <w:webHidden/>
              </w:rPr>
              <w:fldChar w:fldCharType="end"/>
            </w:r>
          </w:hyperlink>
        </w:p>
        <w:p w14:paraId="764A4671" w14:textId="77777777" w:rsidR="00171C8B" w:rsidRDefault="003F6986">
          <w:pPr>
            <w:pStyle w:val="TJ3"/>
            <w:tabs>
              <w:tab w:val="right" w:leader="dot" w:pos="9770"/>
            </w:tabs>
            <w:rPr>
              <w:rFonts w:eastAsiaTheme="minorEastAsia"/>
              <w:noProof/>
              <w:lang w:eastAsia="hu-HU"/>
            </w:rPr>
          </w:pPr>
          <w:hyperlink w:anchor="_Toc80700580" w:history="1">
            <w:r w:rsidR="00171C8B" w:rsidRPr="002E502C">
              <w:rPr>
                <w:rStyle w:val="Hiperhivatkozs"/>
                <w:rFonts w:ascii="Times New Roman" w:hAnsi="Times New Roman" w:cs="Times New Roman"/>
                <w:b/>
                <w:bCs/>
                <w:noProof/>
              </w:rPr>
              <w:t>2.4.1. Hajléktalanok Átmeneti Szállása</w:t>
            </w:r>
            <w:r w:rsidR="00171C8B">
              <w:rPr>
                <w:noProof/>
                <w:webHidden/>
              </w:rPr>
              <w:tab/>
            </w:r>
            <w:r w:rsidR="00171C8B">
              <w:rPr>
                <w:noProof/>
                <w:webHidden/>
              </w:rPr>
              <w:fldChar w:fldCharType="begin"/>
            </w:r>
            <w:r w:rsidR="00171C8B">
              <w:rPr>
                <w:noProof/>
                <w:webHidden/>
              </w:rPr>
              <w:instrText xml:space="preserve"> PAGEREF _Toc80700580 \h </w:instrText>
            </w:r>
            <w:r w:rsidR="00171C8B">
              <w:rPr>
                <w:noProof/>
                <w:webHidden/>
              </w:rPr>
            </w:r>
            <w:r w:rsidR="00171C8B">
              <w:rPr>
                <w:noProof/>
                <w:webHidden/>
              </w:rPr>
              <w:fldChar w:fldCharType="separate"/>
            </w:r>
            <w:r w:rsidR="00171C8B">
              <w:rPr>
                <w:noProof/>
                <w:webHidden/>
              </w:rPr>
              <w:t>40</w:t>
            </w:r>
            <w:r w:rsidR="00171C8B">
              <w:rPr>
                <w:noProof/>
                <w:webHidden/>
              </w:rPr>
              <w:fldChar w:fldCharType="end"/>
            </w:r>
          </w:hyperlink>
        </w:p>
        <w:p w14:paraId="1A7D4A39" w14:textId="77777777" w:rsidR="00171C8B" w:rsidRDefault="003F6986">
          <w:pPr>
            <w:pStyle w:val="TJ3"/>
            <w:tabs>
              <w:tab w:val="right" w:leader="dot" w:pos="9770"/>
            </w:tabs>
            <w:rPr>
              <w:rFonts w:eastAsiaTheme="minorEastAsia"/>
              <w:noProof/>
              <w:lang w:eastAsia="hu-HU"/>
            </w:rPr>
          </w:pPr>
          <w:hyperlink w:anchor="_Toc80700581" w:history="1">
            <w:r w:rsidR="00171C8B" w:rsidRPr="002E502C">
              <w:rPr>
                <w:rStyle w:val="Hiperhivatkozs"/>
                <w:rFonts w:ascii="Times New Roman" w:hAnsi="Times New Roman" w:cs="Times New Roman"/>
                <w:b/>
                <w:bCs/>
                <w:noProof/>
              </w:rPr>
              <w:t>2.4.2. A Hajléktalanok Átmeneti Szállásának ügyfelei</w:t>
            </w:r>
            <w:r w:rsidR="00171C8B">
              <w:rPr>
                <w:noProof/>
                <w:webHidden/>
              </w:rPr>
              <w:tab/>
            </w:r>
            <w:r w:rsidR="00171C8B">
              <w:rPr>
                <w:noProof/>
                <w:webHidden/>
              </w:rPr>
              <w:fldChar w:fldCharType="begin"/>
            </w:r>
            <w:r w:rsidR="00171C8B">
              <w:rPr>
                <w:noProof/>
                <w:webHidden/>
              </w:rPr>
              <w:instrText xml:space="preserve"> PAGEREF _Toc80700581 \h </w:instrText>
            </w:r>
            <w:r w:rsidR="00171C8B">
              <w:rPr>
                <w:noProof/>
                <w:webHidden/>
              </w:rPr>
            </w:r>
            <w:r w:rsidR="00171C8B">
              <w:rPr>
                <w:noProof/>
                <w:webHidden/>
              </w:rPr>
              <w:fldChar w:fldCharType="separate"/>
            </w:r>
            <w:r w:rsidR="00171C8B">
              <w:rPr>
                <w:noProof/>
                <w:webHidden/>
              </w:rPr>
              <w:t>41</w:t>
            </w:r>
            <w:r w:rsidR="00171C8B">
              <w:rPr>
                <w:noProof/>
                <w:webHidden/>
              </w:rPr>
              <w:fldChar w:fldCharType="end"/>
            </w:r>
          </w:hyperlink>
        </w:p>
        <w:p w14:paraId="53953935" w14:textId="77777777" w:rsidR="00171C8B" w:rsidRDefault="003F6986">
          <w:pPr>
            <w:pStyle w:val="TJ3"/>
            <w:tabs>
              <w:tab w:val="right" w:leader="dot" w:pos="9770"/>
            </w:tabs>
            <w:rPr>
              <w:rFonts w:eastAsiaTheme="minorEastAsia"/>
              <w:noProof/>
              <w:lang w:eastAsia="hu-HU"/>
            </w:rPr>
          </w:pPr>
          <w:hyperlink w:anchor="_Toc80700582" w:history="1">
            <w:r w:rsidR="00171C8B" w:rsidRPr="002E502C">
              <w:rPr>
                <w:rStyle w:val="Hiperhivatkozs"/>
                <w:rFonts w:ascii="Times New Roman" w:hAnsi="Times New Roman" w:cs="Times New Roman"/>
                <w:b/>
                <w:bCs/>
                <w:noProof/>
              </w:rPr>
              <w:t>2.4.3. A Hajléktalanok Átmeneti Szállására való felvétel folyamata</w:t>
            </w:r>
            <w:r w:rsidR="00171C8B">
              <w:rPr>
                <w:noProof/>
                <w:webHidden/>
              </w:rPr>
              <w:tab/>
            </w:r>
            <w:r w:rsidR="00171C8B">
              <w:rPr>
                <w:noProof/>
                <w:webHidden/>
              </w:rPr>
              <w:fldChar w:fldCharType="begin"/>
            </w:r>
            <w:r w:rsidR="00171C8B">
              <w:rPr>
                <w:noProof/>
                <w:webHidden/>
              </w:rPr>
              <w:instrText xml:space="preserve"> PAGEREF _Toc80700582 \h </w:instrText>
            </w:r>
            <w:r w:rsidR="00171C8B">
              <w:rPr>
                <w:noProof/>
                <w:webHidden/>
              </w:rPr>
            </w:r>
            <w:r w:rsidR="00171C8B">
              <w:rPr>
                <w:noProof/>
                <w:webHidden/>
              </w:rPr>
              <w:fldChar w:fldCharType="separate"/>
            </w:r>
            <w:r w:rsidR="00171C8B">
              <w:rPr>
                <w:noProof/>
                <w:webHidden/>
              </w:rPr>
              <w:t>41</w:t>
            </w:r>
            <w:r w:rsidR="00171C8B">
              <w:rPr>
                <w:noProof/>
                <w:webHidden/>
              </w:rPr>
              <w:fldChar w:fldCharType="end"/>
            </w:r>
          </w:hyperlink>
        </w:p>
        <w:p w14:paraId="1EC0918E" w14:textId="77777777" w:rsidR="00171C8B" w:rsidRDefault="003F6986">
          <w:pPr>
            <w:pStyle w:val="TJ3"/>
            <w:tabs>
              <w:tab w:val="right" w:leader="dot" w:pos="9770"/>
            </w:tabs>
            <w:rPr>
              <w:rFonts w:eastAsiaTheme="minorEastAsia"/>
              <w:noProof/>
              <w:lang w:eastAsia="hu-HU"/>
            </w:rPr>
          </w:pPr>
          <w:hyperlink w:anchor="_Toc80700583" w:history="1">
            <w:r w:rsidR="00171C8B" w:rsidRPr="002E502C">
              <w:rPr>
                <w:rStyle w:val="Hiperhivatkozs"/>
                <w:rFonts w:ascii="Times New Roman" w:hAnsi="Times New Roman" w:cs="Times New Roman"/>
                <w:b/>
                <w:bCs/>
                <w:noProof/>
              </w:rPr>
              <w:t>2.4.4. Hajléktalanok Átmeneti Szállása igénybevételének módja</w:t>
            </w:r>
            <w:r w:rsidR="00171C8B">
              <w:rPr>
                <w:noProof/>
                <w:webHidden/>
              </w:rPr>
              <w:tab/>
            </w:r>
            <w:r w:rsidR="00171C8B">
              <w:rPr>
                <w:noProof/>
                <w:webHidden/>
              </w:rPr>
              <w:fldChar w:fldCharType="begin"/>
            </w:r>
            <w:r w:rsidR="00171C8B">
              <w:rPr>
                <w:noProof/>
                <w:webHidden/>
              </w:rPr>
              <w:instrText xml:space="preserve"> PAGEREF _Toc80700583 \h </w:instrText>
            </w:r>
            <w:r w:rsidR="00171C8B">
              <w:rPr>
                <w:noProof/>
                <w:webHidden/>
              </w:rPr>
            </w:r>
            <w:r w:rsidR="00171C8B">
              <w:rPr>
                <w:noProof/>
                <w:webHidden/>
              </w:rPr>
              <w:fldChar w:fldCharType="separate"/>
            </w:r>
            <w:r w:rsidR="00171C8B">
              <w:rPr>
                <w:noProof/>
                <w:webHidden/>
              </w:rPr>
              <w:t>41</w:t>
            </w:r>
            <w:r w:rsidR="00171C8B">
              <w:rPr>
                <w:noProof/>
                <w:webHidden/>
              </w:rPr>
              <w:fldChar w:fldCharType="end"/>
            </w:r>
          </w:hyperlink>
        </w:p>
        <w:p w14:paraId="5C9CAC42" w14:textId="77777777" w:rsidR="00171C8B" w:rsidRDefault="003F6986">
          <w:pPr>
            <w:pStyle w:val="TJ3"/>
            <w:tabs>
              <w:tab w:val="right" w:leader="dot" w:pos="9770"/>
            </w:tabs>
            <w:rPr>
              <w:rFonts w:eastAsiaTheme="minorEastAsia"/>
              <w:noProof/>
              <w:lang w:eastAsia="hu-HU"/>
            </w:rPr>
          </w:pPr>
          <w:hyperlink w:anchor="_Toc80700584" w:history="1">
            <w:r w:rsidR="00171C8B" w:rsidRPr="002E502C">
              <w:rPr>
                <w:rStyle w:val="Hiperhivatkozs"/>
                <w:rFonts w:ascii="Times New Roman" w:hAnsi="Times New Roman" w:cs="Times New Roman"/>
                <w:b/>
                <w:bCs/>
                <w:noProof/>
              </w:rPr>
              <w:t>2.4.5. Az intézményi jogviszony megszűnése és megszűntetése</w:t>
            </w:r>
            <w:r w:rsidR="00171C8B">
              <w:rPr>
                <w:noProof/>
                <w:webHidden/>
              </w:rPr>
              <w:tab/>
            </w:r>
            <w:r w:rsidR="00171C8B">
              <w:rPr>
                <w:noProof/>
                <w:webHidden/>
              </w:rPr>
              <w:fldChar w:fldCharType="begin"/>
            </w:r>
            <w:r w:rsidR="00171C8B">
              <w:rPr>
                <w:noProof/>
                <w:webHidden/>
              </w:rPr>
              <w:instrText xml:space="preserve"> PAGEREF _Toc80700584 \h </w:instrText>
            </w:r>
            <w:r w:rsidR="00171C8B">
              <w:rPr>
                <w:noProof/>
                <w:webHidden/>
              </w:rPr>
            </w:r>
            <w:r w:rsidR="00171C8B">
              <w:rPr>
                <w:noProof/>
                <w:webHidden/>
              </w:rPr>
              <w:fldChar w:fldCharType="separate"/>
            </w:r>
            <w:r w:rsidR="00171C8B">
              <w:rPr>
                <w:noProof/>
                <w:webHidden/>
              </w:rPr>
              <w:t>42</w:t>
            </w:r>
            <w:r w:rsidR="00171C8B">
              <w:rPr>
                <w:noProof/>
                <w:webHidden/>
              </w:rPr>
              <w:fldChar w:fldCharType="end"/>
            </w:r>
          </w:hyperlink>
        </w:p>
        <w:p w14:paraId="0189383F" w14:textId="77777777" w:rsidR="00171C8B" w:rsidRDefault="003F6986">
          <w:pPr>
            <w:pStyle w:val="TJ3"/>
            <w:tabs>
              <w:tab w:val="right" w:leader="dot" w:pos="9770"/>
            </w:tabs>
            <w:rPr>
              <w:rFonts w:eastAsiaTheme="minorEastAsia"/>
              <w:noProof/>
              <w:lang w:eastAsia="hu-HU"/>
            </w:rPr>
          </w:pPr>
          <w:hyperlink w:anchor="_Toc80700585" w:history="1">
            <w:r w:rsidR="00171C8B" w:rsidRPr="002E502C">
              <w:rPr>
                <w:rStyle w:val="Hiperhivatkozs"/>
                <w:rFonts w:ascii="Times New Roman" w:hAnsi="Times New Roman" w:cs="Times New Roman"/>
                <w:b/>
                <w:bCs/>
                <w:noProof/>
              </w:rPr>
              <w:t>2.4.6. A Hajléktalanok Átmeneti Szállásán igénybe vehető szolgáltatási elemek</w:t>
            </w:r>
            <w:r w:rsidR="00171C8B">
              <w:rPr>
                <w:noProof/>
                <w:webHidden/>
              </w:rPr>
              <w:tab/>
            </w:r>
            <w:r w:rsidR="00171C8B">
              <w:rPr>
                <w:noProof/>
                <w:webHidden/>
              </w:rPr>
              <w:fldChar w:fldCharType="begin"/>
            </w:r>
            <w:r w:rsidR="00171C8B">
              <w:rPr>
                <w:noProof/>
                <w:webHidden/>
              </w:rPr>
              <w:instrText xml:space="preserve"> PAGEREF _Toc80700585 \h </w:instrText>
            </w:r>
            <w:r w:rsidR="00171C8B">
              <w:rPr>
                <w:noProof/>
                <w:webHidden/>
              </w:rPr>
            </w:r>
            <w:r w:rsidR="00171C8B">
              <w:rPr>
                <w:noProof/>
                <w:webHidden/>
              </w:rPr>
              <w:fldChar w:fldCharType="separate"/>
            </w:r>
            <w:r w:rsidR="00171C8B">
              <w:rPr>
                <w:noProof/>
                <w:webHidden/>
              </w:rPr>
              <w:t>42</w:t>
            </w:r>
            <w:r w:rsidR="00171C8B">
              <w:rPr>
                <w:noProof/>
                <w:webHidden/>
              </w:rPr>
              <w:fldChar w:fldCharType="end"/>
            </w:r>
          </w:hyperlink>
        </w:p>
        <w:p w14:paraId="083F7B51" w14:textId="77777777" w:rsidR="00171C8B" w:rsidRDefault="003F6986">
          <w:pPr>
            <w:pStyle w:val="TJ3"/>
            <w:tabs>
              <w:tab w:val="right" w:leader="dot" w:pos="9770"/>
            </w:tabs>
            <w:rPr>
              <w:rFonts w:eastAsiaTheme="minorEastAsia"/>
              <w:noProof/>
              <w:lang w:eastAsia="hu-HU"/>
            </w:rPr>
          </w:pPr>
          <w:hyperlink w:anchor="_Toc80700586" w:history="1">
            <w:r w:rsidR="00171C8B" w:rsidRPr="002E502C">
              <w:rPr>
                <w:rStyle w:val="Hiperhivatkozs"/>
                <w:rFonts w:ascii="Times New Roman" w:hAnsi="Times New Roman" w:cs="Times New Roman"/>
                <w:b/>
                <w:bCs/>
                <w:noProof/>
              </w:rPr>
              <w:t>2.4.7. A Hajléktalanok Átmeneti szállásának kapacitása</w:t>
            </w:r>
            <w:r w:rsidR="00171C8B">
              <w:rPr>
                <w:noProof/>
                <w:webHidden/>
              </w:rPr>
              <w:tab/>
            </w:r>
            <w:r w:rsidR="00171C8B">
              <w:rPr>
                <w:noProof/>
                <w:webHidden/>
              </w:rPr>
              <w:fldChar w:fldCharType="begin"/>
            </w:r>
            <w:r w:rsidR="00171C8B">
              <w:rPr>
                <w:noProof/>
                <w:webHidden/>
              </w:rPr>
              <w:instrText xml:space="preserve"> PAGEREF _Toc80700586 \h </w:instrText>
            </w:r>
            <w:r w:rsidR="00171C8B">
              <w:rPr>
                <w:noProof/>
                <w:webHidden/>
              </w:rPr>
            </w:r>
            <w:r w:rsidR="00171C8B">
              <w:rPr>
                <w:noProof/>
                <w:webHidden/>
              </w:rPr>
              <w:fldChar w:fldCharType="separate"/>
            </w:r>
            <w:r w:rsidR="00171C8B">
              <w:rPr>
                <w:noProof/>
                <w:webHidden/>
              </w:rPr>
              <w:t>43</w:t>
            </w:r>
            <w:r w:rsidR="00171C8B">
              <w:rPr>
                <w:noProof/>
                <w:webHidden/>
              </w:rPr>
              <w:fldChar w:fldCharType="end"/>
            </w:r>
          </w:hyperlink>
        </w:p>
        <w:p w14:paraId="066A8F46" w14:textId="77777777" w:rsidR="00171C8B" w:rsidRDefault="003F6986">
          <w:pPr>
            <w:pStyle w:val="TJ3"/>
            <w:tabs>
              <w:tab w:val="right" w:leader="dot" w:pos="9770"/>
            </w:tabs>
            <w:rPr>
              <w:rFonts w:eastAsiaTheme="minorEastAsia"/>
              <w:noProof/>
              <w:lang w:eastAsia="hu-HU"/>
            </w:rPr>
          </w:pPr>
          <w:hyperlink w:anchor="_Toc80700587" w:history="1">
            <w:r w:rsidR="00171C8B" w:rsidRPr="002E502C">
              <w:rPr>
                <w:rStyle w:val="Hiperhivatkozs"/>
                <w:rFonts w:ascii="Times New Roman" w:hAnsi="Times New Roman" w:cs="Times New Roman"/>
                <w:b/>
                <w:bCs/>
                <w:noProof/>
              </w:rPr>
              <w:t>2.4.8. A Hajléktalanok Átmeneti Szállásával kapcsolatos célkitűzések</w:t>
            </w:r>
            <w:r w:rsidR="00171C8B">
              <w:rPr>
                <w:noProof/>
                <w:webHidden/>
              </w:rPr>
              <w:tab/>
            </w:r>
            <w:r w:rsidR="00171C8B">
              <w:rPr>
                <w:noProof/>
                <w:webHidden/>
              </w:rPr>
              <w:fldChar w:fldCharType="begin"/>
            </w:r>
            <w:r w:rsidR="00171C8B">
              <w:rPr>
                <w:noProof/>
                <w:webHidden/>
              </w:rPr>
              <w:instrText xml:space="preserve"> PAGEREF _Toc80700587 \h </w:instrText>
            </w:r>
            <w:r w:rsidR="00171C8B">
              <w:rPr>
                <w:noProof/>
                <w:webHidden/>
              </w:rPr>
            </w:r>
            <w:r w:rsidR="00171C8B">
              <w:rPr>
                <w:noProof/>
                <w:webHidden/>
              </w:rPr>
              <w:fldChar w:fldCharType="separate"/>
            </w:r>
            <w:r w:rsidR="00171C8B">
              <w:rPr>
                <w:noProof/>
                <w:webHidden/>
              </w:rPr>
              <w:t>44</w:t>
            </w:r>
            <w:r w:rsidR="00171C8B">
              <w:rPr>
                <w:noProof/>
                <w:webHidden/>
              </w:rPr>
              <w:fldChar w:fldCharType="end"/>
            </w:r>
          </w:hyperlink>
        </w:p>
        <w:p w14:paraId="41071BED" w14:textId="77777777" w:rsidR="00171C8B" w:rsidRDefault="003F6986">
          <w:pPr>
            <w:pStyle w:val="TJ3"/>
            <w:tabs>
              <w:tab w:val="right" w:leader="dot" w:pos="9770"/>
            </w:tabs>
            <w:rPr>
              <w:rFonts w:eastAsiaTheme="minorEastAsia"/>
              <w:noProof/>
              <w:lang w:eastAsia="hu-HU"/>
            </w:rPr>
          </w:pPr>
          <w:hyperlink w:anchor="_Toc80700588" w:history="1">
            <w:r w:rsidR="00171C8B" w:rsidRPr="002E502C">
              <w:rPr>
                <w:rStyle w:val="Hiperhivatkozs"/>
                <w:rFonts w:ascii="Times New Roman" w:hAnsi="Times New Roman" w:cs="Times New Roman"/>
                <w:b/>
                <w:bCs/>
                <w:noProof/>
              </w:rPr>
              <w:t>2.4.9. Hajléktalanok Nappali Melegedője</w:t>
            </w:r>
            <w:r w:rsidR="00171C8B">
              <w:rPr>
                <w:noProof/>
                <w:webHidden/>
              </w:rPr>
              <w:tab/>
            </w:r>
            <w:r w:rsidR="00171C8B">
              <w:rPr>
                <w:noProof/>
                <w:webHidden/>
              </w:rPr>
              <w:fldChar w:fldCharType="begin"/>
            </w:r>
            <w:r w:rsidR="00171C8B">
              <w:rPr>
                <w:noProof/>
                <w:webHidden/>
              </w:rPr>
              <w:instrText xml:space="preserve"> PAGEREF _Toc80700588 \h </w:instrText>
            </w:r>
            <w:r w:rsidR="00171C8B">
              <w:rPr>
                <w:noProof/>
                <w:webHidden/>
              </w:rPr>
            </w:r>
            <w:r w:rsidR="00171C8B">
              <w:rPr>
                <w:noProof/>
                <w:webHidden/>
              </w:rPr>
              <w:fldChar w:fldCharType="separate"/>
            </w:r>
            <w:r w:rsidR="00171C8B">
              <w:rPr>
                <w:noProof/>
                <w:webHidden/>
              </w:rPr>
              <w:t>44</w:t>
            </w:r>
            <w:r w:rsidR="00171C8B">
              <w:rPr>
                <w:noProof/>
                <w:webHidden/>
              </w:rPr>
              <w:fldChar w:fldCharType="end"/>
            </w:r>
          </w:hyperlink>
        </w:p>
        <w:p w14:paraId="48C72ABA" w14:textId="77777777" w:rsidR="00171C8B" w:rsidRDefault="003F6986">
          <w:pPr>
            <w:pStyle w:val="TJ3"/>
            <w:tabs>
              <w:tab w:val="right" w:leader="dot" w:pos="9770"/>
            </w:tabs>
            <w:rPr>
              <w:rFonts w:eastAsiaTheme="minorEastAsia"/>
              <w:noProof/>
              <w:lang w:eastAsia="hu-HU"/>
            </w:rPr>
          </w:pPr>
          <w:hyperlink w:anchor="_Toc80700589" w:history="1">
            <w:r w:rsidR="00171C8B" w:rsidRPr="002E502C">
              <w:rPr>
                <w:rStyle w:val="Hiperhivatkozs"/>
                <w:rFonts w:ascii="Times New Roman" w:hAnsi="Times New Roman" w:cs="Times New Roman"/>
                <w:b/>
                <w:bCs/>
                <w:noProof/>
              </w:rPr>
              <w:t>2.4.10. A Nappali Melegedő ügyfelei</w:t>
            </w:r>
            <w:r w:rsidR="00171C8B">
              <w:rPr>
                <w:noProof/>
                <w:webHidden/>
              </w:rPr>
              <w:tab/>
            </w:r>
            <w:r w:rsidR="00171C8B">
              <w:rPr>
                <w:noProof/>
                <w:webHidden/>
              </w:rPr>
              <w:fldChar w:fldCharType="begin"/>
            </w:r>
            <w:r w:rsidR="00171C8B">
              <w:rPr>
                <w:noProof/>
                <w:webHidden/>
              </w:rPr>
              <w:instrText xml:space="preserve"> PAGEREF _Toc80700589 \h </w:instrText>
            </w:r>
            <w:r w:rsidR="00171C8B">
              <w:rPr>
                <w:noProof/>
                <w:webHidden/>
              </w:rPr>
            </w:r>
            <w:r w:rsidR="00171C8B">
              <w:rPr>
                <w:noProof/>
                <w:webHidden/>
              </w:rPr>
              <w:fldChar w:fldCharType="separate"/>
            </w:r>
            <w:r w:rsidR="00171C8B">
              <w:rPr>
                <w:noProof/>
                <w:webHidden/>
              </w:rPr>
              <w:t>44</w:t>
            </w:r>
            <w:r w:rsidR="00171C8B">
              <w:rPr>
                <w:noProof/>
                <w:webHidden/>
              </w:rPr>
              <w:fldChar w:fldCharType="end"/>
            </w:r>
          </w:hyperlink>
        </w:p>
        <w:p w14:paraId="1BBEF8A4" w14:textId="77777777" w:rsidR="00171C8B" w:rsidRDefault="003F6986">
          <w:pPr>
            <w:pStyle w:val="TJ3"/>
            <w:tabs>
              <w:tab w:val="right" w:leader="dot" w:pos="9770"/>
            </w:tabs>
            <w:rPr>
              <w:rFonts w:eastAsiaTheme="minorEastAsia"/>
              <w:noProof/>
              <w:lang w:eastAsia="hu-HU"/>
            </w:rPr>
          </w:pPr>
          <w:hyperlink w:anchor="_Toc80700590" w:history="1">
            <w:r w:rsidR="00171C8B" w:rsidRPr="002E502C">
              <w:rPr>
                <w:rStyle w:val="Hiperhivatkozs"/>
                <w:rFonts w:ascii="Times New Roman" w:hAnsi="Times New Roman" w:cs="Times New Roman"/>
                <w:b/>
                <w:bCs/>
                <w:noProof/>
              </w:rPr>
              <w:t>2.4.11. A Nappali Melegedő igénybevételének módja</w:t>
            </w:r>
            <w:r w:rsidR="00171C8B">
              <w:rPr>
                <w:noProof/>
                <w:webHidden/>
              </w:rPr>
              <w:tab/>
            </w:r>
            <w:r w:rsidR="00171C8B">
              <w:rPr>
                <w:noProof/>
                <w:webHidden/>
              </w:rPr>
              <w:fldChar w:fldCharType="begin"/>
            </w:r>
            <w:r w:rsidR="00171C8B">
              <w:rPr>
                <w:noProof/>
                <w:webHidden/>
              </w:rPr>
              <w:instrText xml:space="preserve"> PAGEREF _Toc80700590 \h </w:instrText>
            </w:r>
            <w:r w:rsidR="00171C8B">
              <w:rPr>
                <w:noProof/>
                <w:webHidden/>
              </w:rPr>
            </w:r>
            <w:r w:rsidR="00171C8B">
              <w:rPr>
                <w:noProof/>
                <w:webHidden/>
              </w:rPr>
              <w:fldChar w:fldCharType="separate"/>
            </w:r>
            <w:r w:rsidR="00171C8B">
              <w:rPr>
                <w:noProof/>
                <w:webHidden/>
              </w:rPr>
              <w:t>44</w:t>
            </w:r>
            <w:r w:rsidR="00171C8B">
              <w:rPr>
                <w:noProof/>
                <w:webHidden/>
              </w:rPr>
              <w:fldChar w:fldCharType="end"/>
            </w:r>
          </w:hyperlink>
        </w:p>
        <w:p w14:paraId="0855619B" w14:textId="77777777" w:rsidR="00171C8B" w:rsidRDefault="003F6986">
          <w:pPr>
            <w:pStyle w:val="TJ3"/>
            <w:tabs>
              <w:tab w:val="right" w:leader="dot" w:pos="9770"/>
            </w:tabs>
            <w:rPr>
              <w:rFonts w:eastAsiaTheme="minorEastAsia"/>
              <w:noProof/>
              <w:lang w:eastAsia="hu-HU"/>
            </w:rPr>
          </w:pPr>
          <w:hyperlink w:anchor="_Toc80700591" w:history="1">
            <w:r w:rsidR="00171C8B" w:rsidRPr="002E502C">
              <w:rPr>
                <w:rStyle w:val="Hiperhivatkozs"/>
                <w:rFonts w:ascii="Times New Roman" w:hAnsi="Times New Roman" w:cs="Times New Roman"/>
                <w:b/>
                <w:bCs/>
                <w:noProof/>
              </w:rPr>
              <w:t>2.4.12. A Nappali Melegedőben igénybe vehető szolgáltatási elemek</w:t>
            </w:r>
            <w:r w:rsidR="00171C8B">
              <w:rPr>
                <w:noProof/>
                <w:webHidden/>
              </w:rPr>
              <w:tab/>
            </w:r>
            <w:r w:rsidR="00171C8B">
              <w:rPr>
                <w:noProof/>
                <w:webHidden/>
              </w:rPr>
              <w:fldChar w:fldCharType="begin"/>
            </w:r>
            <w:r w:rsidR="00171C8B">
              <w:rPr>
                <w:noProof/>
                <w:webHidden/>
              </w:rPr>
              <w:instrText xml:space="preserve"> PAGEREF _Toc80700591 \h </w:instrText>
            </w:r>
            <w:r w:rsidR="00171C8B">
              <w:rPr>
                <w:noProof/>
                <w:webHidden/>
              </w:rPr>
            </w:r>
            <w:r w:rsidR="00171C8B">
              <w:rPr>
                <w:noProof/>
                <w:webHidden/>
              </w:rPr>
              <w:fldChar w:fldCharType="separate"/>
            </w:r>
            <w:r w:rsidR="00171C8B">
              <w:rPr>
                <w:noProof/>
                <w:webHidden/>
              </w:rPr>
              <w:t>45</w:t>
            </w:r>
            <w:r w:rsidR="00171C8B">
              <w:rPr>
                <w:noProof/>
                <w:webHidden/>
              </w:rPr>
              <w:fldChar w:fldCharType="end"/>
            </w:r>
          </w:hyperlink>
        </w:p>
        <w:p w14:paraId="4E8E295C" w14:textId="77777777" w:rsidR="00171C8B" w:rsidRDefault="003F6986">
          <w:pPr>
            <w:pStyle w:val="TJ3"/>
            <w:tabs>
              <w:tab w:val="right" w:leader="dot" w:pos="9770"/>
            </w:tabs>
            <w:rPr>
              <w:rFonts w:eastAsiaTheme="minorEastAsia"/>
              <w:noProof/>
              <w:lang w:eastAsia="hu-HU"/>
            </w:rPr>
          </w:pPr>
          <w:hyperlink w:anchor="_Toc80700592" w:history="1">
            <w:r w:rsidR="00171C8B" w:rsidRPr="002E502C">
              <w:rPr>
                <w:rStyle w:val="Hiperhivatkozs"/>
                <w:rFonts w:ascii="Times New Roman" w:hAnsi="Times New Roman" w:cs="Times New Roman"/>
                <w:b/>
                <w:bCs/>
                <w:noProof/>
              </w:rPr>
              <w:t>2.4.13. A Hajléktalanok Átmeneti Szállása és Nappali Melegedője közös szakmai szolgáltatásai</w:t>
            </w:r>
            <w:r w:rsidR="00171C8B">
              <w:rPr>
                <w:noProof/>
                <w:webHidden/>
              </w:rPr>
              <w:tab/>
            </w:r>
            <w:r w:rsidR="00171C8B">
              <w:rPr>
                <w:noProof/>
                <w:webHidden/>
              </w:rPr>
              <w:fldChar w:fldCharType="begin"/>
            </w:r>
            <w:r w:rsidR="00171C8B">
              <w:rPr>
                <w:noProof/>
                <w:webHidden/>
              </w:rPr>
              <w:instrText xml:space="preserve"> PAGEREF _Toc80700592 \h </w:instrText>
            </w:r>
            <w:r w:rsidR="00171C8B">
              <w:rPr>
                <w:noProof/>
                <w:webHidden/>
              </w:rPr>
            </w:r>
            <w:r w:rsidR="00171C8B">
              <w:rPr>
                <w:noProof/>
                <w:webHidden/>
              </w:rPr>
              <w:fldChar w:fldCharType="separate"/>
            </w:r>
            <w:r w:rsidR="00171C8B">
              <w:rPr>
                <w:noProof/>
                <w:webHidden/>
              </w:rPr>
              <w:t>46</w:t>
            </w:r>
            <w:r w:rsidR="00171C8B">
              <w:rPr>
                <w:noProof/>
                <w:webHidden/>
              </w:rPr>
              <w:fldChar w:fldCharType="end"/>
            </w:r>
          </w:hyperlink>
        </w:p>
        <w:p w14:paraId="3ED59526" w14:textId="77777777" w:rsidR="00171C8B" w:rsidRDefault="003F6986">
          <w:pPr>
            <w:pStyle w:val="TJ3"/>
            <w:tabs>
              <w:tab w:val="right" w:leader="dot" w:pos="9770"/>
            </w:tabs>
            <w:rPr>
              <w:rFonts w:eastAsiaTheme="minorEastAsia"/>
              <w:noProof/>
              <w:lang w:eastAsia="hu-HU"/>
            </w:rPr>
          </w:pPr>
          <w:hyperlink w:anchor="_Toc80700593" w:history="1">
            <w:r w:rsidR="00171C8B" w:rsidRPr="002E502C">
              <w:rPr>
                <w:rStyle w:val="Hiperhivatkozs"/>
                <w:rFonts w:ascii="Times New Roman" w:hAnsi="Times New Roman" w:cs="Times New Roman"/>
                <w:b/>
                <w:bCs/>
                <w:noProof/>
              </w:rPr>
              <w:t>2.4.14. A Nappali Melegedő kapacitása</w:t>
            </w:r>
            <w:r w:rsidR="00171C8B">
              <w:rPr>
                <w:noProof/>
                <w:webHidden/>
              </w:rPr>
              <w:tab/>
            </w:r>
            <w:r w:rsidR="00171C8B">
              <w:rPr>
                <w:noProof/>
                <w:webHidden/>
              </w:rPr>
              <w:fldChar w:fldCharType="begin"/>
            </w:r>
            <w:r w:rsidR="00171C8B">
              <w:rPr>
                <w:noProof/>
                <w:webHidden/>
              </w:rPr>
              <w:instrText xml:space="preserve"> PAGEREF _Toc80700593 \h </w:instrText>
            </w:r>
            <w:r w:rsidR="00171C8B">
              <w:rPr>
                <w:noProof/>
                <w:webHidden/>
              </w:rPr>
            </w:r>
            <w:r w:rsidR="00171C8B">
              <w:rPr>
                <w:noProof/>
                <w:webHidden/>
              </w:rPr>
              <w:fldChar w:fldCharType="separate"/>
            </w:r>
            <w:r w:rsidR="00171C8B">
              <w:rPr>
                <w:noProof/>
                <w:webHidden/>
              </w:rPr>
              <w:t>47</w:t>
            </w:r>
            <w:r w:rsidR="00171C8B">
              <w:rPr>
                <w:noProof/>
                <w:webHidden/>
              </w:rPr>
              <w:fldChar w:fldCharType="end"/>
            </w:r>
          </w:hyperlink>
        </w:p>
        <w:p w14:paraId="22C7ADC5" w14:textId="77777777" w:rsidR="00171C8B" w:rsidRDefault="003F6986">
          <w:pPr>
            <w:pStyle w:val="TJ3"/>
            <w:tabs>
              <w:tab w:val="right" w:leader="dot" w:pos="9770"/>
            </w:tabs>
            <w:rPr>
              <w:rFonts w:eastAsiaTheme="minorEastAsia"/>
              <w:noProof/>
              <w:lang w:eastAsia="hu-HU"/>
            </w:rPr>
          </w:pPr>
          <w:hyperlink w:anchor="_Toc80700594" w:history="1">
            <w:r w:rsidR="00171C8B" w:rsidRPr="002E502C">
              <w:rPr>
                <w:rStyle w:val="Hiperhivatkozs"/>
                <w:rFonts w:ascii="Times New Roman" w:hAnsi="Times New Roman" w:cs="Times New Roman"/>
                <w:b/>
                <w:bCs/>
                <w:noProof/>
              </w:rPr>
              <w:t>2.4.15. A Hajléktalanok Nappali Melegedőjével kapcsolatos célkitűzések</w:t>
            </w:r>
            <w:r w:rsidR="00171C8B">
              <w:rPr>
                <w:noProof/>
                <w:webHidden/>
              </w:rPr>
              <w:tab/>
            </w:r>
            <w:r w:rsidR="00171C8B">
              <w:rPr>
                <w:noProof/>
                <w:webHidden/>
              </w:rPr>
              <w:fldChar w:fldCharType="begin"/>
            </w:r>
            <w:r w:rsidR="00171C8B">
              <w:rPr>
                <w:noProof/>
                <w:webHidden/>
              </w:rPr>
              <w:instrText xml:space="preserve"> PAGEREF _Toc80700594 \h </w:instrText>
            </w:r>
            <w:r w:rsidR="00171C8B">
              <w:rPr>
                <w:noProof/>
                <w:webHidden/>
              </w:rPr>
            </w:r>
            <w:r w:rsidR="00171C8B">
              <w:rPr>
                <w:noProof/>
                <w:webHidden/>
              </w:rPr>
              <w:fldChar w:fldCharType="separate"/>
            </w:r>
            <w:r w:rsidR="00171C8B">
              <w:rPr>
                <w:noProof/>
                <w:webHidden/>
              </w:rPr>
              <w:t>47</w:t>
            </w:r>
            <w:r w:rsidR="00171C8B">
              <w:rPr>
                <w:noProof/>
                <w:webHidden/>
              </w:rPr>
              <w:fldChar w:fldCharType="end"/>
            </w:r>
          </w:hyperlink>
        </w:p>
        <w:p w14:paraId="616225AC" w14:textId="77777777" w:rsidR="00171C8B" w:rsidRDefault="003F6986">
          <w:pPr>
            <w:pStyle w:val="TJ3"/>
            <w:tabs>
              <w:tab w:val="right" w:leader="dot" w:pos="9770"/>
            </w:tabs>
            <w:rPr>
              <w:rFonts w:eastAsiaTheme="minorEastAsia"/>
              <w:noProof/>
              <w:lang w:eastAsia="hu-HU"/>
            </w:rPr>
          </w:pPr>
          <w:hyperlink w:anchor="_Toc80700595" w:history="1">
            <w:r w:rsidR="00171C8B" w:rsidRPr="002E502C">
              <w:rPr>
                <w:rStyle w:val="Hiperhivatkozs"/>
                <w:rFonts w:ascii="Times New Roman" w:hAnsi="Times New Roman" w:cs="Times New Roman"/>
                <w:b/>
                <w:bCs/>
                <w:noProof/>
              </w:rPr>
              <w:t>2.4.17. Az Éjjeli Menedékhely ügyfelei</w:t>
            </w:r>
            <w:r w:rsidR="00171C8B">
              <w:rPr>
                <w:noProof/>
                <w:webHidden/>
              </w:rPr>
              <w:tab/>
            </w:r>
            <w:r w:rsidR="00171C8B">
              <w:rPr>
                <w:noProof/>
                <w:webHidden/>
              </w:rPr>
              <w:fldChar w:fldCharType="begin"/>
            </w:r>
            <w:r w:rsidR="00171C8B">
              <w:rPr>
                <w:noProof/>
                <w:webHidden/>
              </w:rPr>
              <w:instrText xml:space="preserve"> PAGEREF _Toc80700595 \h </w:instrText>
            </w:r>
            <w:r w:rsidR="00171C8B">
              <w:rPr>
                <w:noProof/>
                <w:webHidden/>
              </w:rPr>
            </w:r>
            <w:r w:rsidR="00171C8B">
              <w:rPr>
                <w:noProof/>
                <w:webHidden/>
              </w:rPr>
              <w:fldChar w:fldCharType="separate"/>
            </w:r>
            <w:r w:rsidR="00171C8B">
              <w:rPr>
                <w:noProof/>
                <w:webHidden/>
              </w:rPr>
              <w:t>48</w:t>
            </w:r>
            <w:r w:rsidR="00171C8B">
              <w:rPr>
                <w:noProof/>
                <w:webHidden/>
              </w:rPr>
              <w:fldChar w:fldCharType="end"/>
            </w:r>
          </w:hyperlink>
        </w:p>
        <w:p w14:paraId="0D4C1FCA" w14:textId="77777777" w:rsidR="00171C8B" w:rsidRDefault="003F6986">
          <w:pPr>
            <w:pStyle w:val="TJ3"/>
            <w:tabs>
              <w:tab w:val="right" w:leader="dot" w:pos="9770"/>
            </w:tabs>
            <w:rPr>
              <w:rFonts w:eastAsiaTheme="minorEastAsia"/>
              <w:noProof/>
              <w:lang w:eastAsia="hu-HU"/>
            </w:rPr>
          </w:pPr>
          <w:hyperlink w:anchor="_Toc80700596" w:history="1">
            <w:r w:rsidR="00171C8B" w:rsidRPr="002E502C">
              <w:rPr>
                <w:rStyle w:val="Hiperhivatkozs"/>
                <w:rFonts w:ascii="Times New Roman" w:hAnsi="Times New Roman" w:cs="Times New Roman"/>
                <w:b/>
                <w:bCs/>
                <w:noProof/>
              </w:rPr>
              <w:t>2.4.18. Az Éjjeli Menedékhely igénybevételének módja</w:t>
            </w:r>
            <w:r w:rsidR="00171C8B">
              <w:rPr>
                <w:noProof/>
                <w:webHidden/>
              </w:rPr>
              <w:tab/>
            </w:r>
            <w:r w:rsidR="00171C8B">
              <w:rPr>
                <w:noProof/>
                <w:webHidden/>
              </w:rPr>
              <w:fldChar w:fldCharType="begin"/>
            </w:r>
            <w:r w:rsidR="00171C8B">
              <w:rPr>
                <w:noProof/>
                <w:webHidden/>
              </w:rPr>
              <w:instrText xml:space="preserve"> PAGEREF _Toc80700596 \h </w:instrText>
            </w:r>
            <w:r w:rsidR="00171C8B">
              <w:rPr>
                <w:noProof/>
                <w:webHidden/>
              </w:rPr>
            </w:r>
            <w:r w:rsidR="00171C8B">
              <w:rPr>
                <w:noProof/>
                <w:webHidden/>
              </w:rPr>
              <w:fldChar w:fldCharType="separate"/>
            </w:r>
            <w:r w:rsidR="00171C8B">
              <w:rPr>
                <w:noProof/>
                <w:webHidden/>
              </w:rPr>
              <w:t>48</w:t>
            </w:r>
            <w:r w:rsidR="00171C8B">
              <w:rPr>
                <w:noProof/>
                <w:webHidden/>
              </w:rPr>
              <w:fldChar w:fldCharType="end"/>
            </w:r>
          </w:hyperlink>
        </w:p>
        <w:p w14:paraId="3C6C35DD" w14:textId="77777777" w:rsidR="00171C8B" w:rsidRDefault="003F6986">
          <w:pPr>
            <w:pStyle w:val="TJ3"/>
            <w:tabs>
              <w:tab w:val="right" w:leader="dot" w:pos="9770"/>
            </w:tabs>
            <w:rPr>
              <w:rFonts w:eastAsiaTheme="minorEastAsia"/>
              <w:noProof/>
              <w:lang w:eastAsia="hu-HU"/>
            </w:rPr>
          </w:pPr>
          <w:hyperlink w:anchor="_Toc80700597" w:history="1">
            <w:r w:rsidR="00171C8B" w:rsidRPr="002E502C">
              <w:rPr>
                <w:rStyle w:val="Hiperhivatkozs"/>
                <w:rFonts w:ascii="Times New Roman" w:hAnsi="Times New Roman" w:cs="Times New Roman"/>
                <w:b/>
                <w:bCs/>
                <w:noProof/>
              </w:rPr>
              <w:t>2.4.19. Az Éjjeli Menedékhelyen igénybe vehető szolgáltatási elemek</w:t>
            </w:r>
            <w:r w:rsidR="00171C8B">
              <w:rPr>
                <w:noProof/>
                <w:webHidden/>
              </w:rPr>
              <w:tab/>
            </w:r>
            <w:r w:rsidR="00171C8B">
              <w:rPr>
                <w:noProof/>
                <w:webHidden/>
              </w:rPr>
              <w:fldChar w:fldCharType="begin"/>
            </w:r>
            <w:r w:rsidR="00171C8B">
              <w:rPr>
                <w:noProof/>
                <w:webHidden/>
              </w:rPr>
              <w:instrText xml:space="preserve"> PAGEREF _Toc80700597 \h </w:instrText>
            </w:r>
            <w:r w:rsidR="00171C8B">
              <w:rPr>
                <w:noProof/>
                <w:webHidden/>
              </w:rPr>
            </w:r>
            <w:r w:rsidR="00171C8B">
              <w:rPr>
                <w:noProof/>
                <w:webHidden/>
              </w:rPr>
              <w:fldChar w:fldCharType="separate"/>
            </w:r>
            <w:r w:rsidR="00171C8B">
              <w:rPr>
                <w:noProof/>
                <w:webHidden/>
              </w:rPr>
              <w:t>49</w:t>
            </w:r>
            <w:r w:rsidR="00171C8B">
              <w:rPr>
                <w:noProof/>
                <w:webHidden/>
              </w:rPr>
              <w:fldChar w:fldCharType="end"/>
            </w:r>
          </w:hyperlink>
        </w:p>
        <w:p w14:paraId="1E5B42F1" w14:textId="77777777" w:rsidR="00171C8B" w:rsidRDefault="003F6986">
          <w:pPr>
            <w:pStyle w:val="TJ3"/>
            <w:tabs>
              <w:tab w:val="right" w:leader="dot" w:pos="9770"/>
            </w:tabs>
            <w:rPr>
              <w:rFonts w:eastAsiaTheme="minorEastAsia"/>
              <w:noProof/>
              <w:lang w:eastAsia="hu-HU"/>
            </w:rPr>
          </w:pPr>
          <w:hyperlink w:anchor="_Toc80700598" w:history="1">
            <w:r w:rsidR="00171C8B" w:rsidRPr="002E502C">
              <w:rPr>
                <w:rStyle w:val="Hiperhivatkozs"/>
                <w:rFonts w:ascii="Times New Roman" w:hAnsi="Times New Roman" w:cs="Times New Roman"/>
                <w:b/>
                <w:bCs/>
                <w:noProof/>
              </w:rPr>
              <w:t>2.4.20. Az Éjjeli Menedékhely kapacitása</w:t>
            </w:r>
            <w:r w:rsidR="00171C8B">
              <w:rPr>
                <w:noProof/>
                <w:webHidden/>
              </w:rPr>
              <w:tab/>
            </w:r>
            <w:r w:rsidR="00171C8B">
              <w:rPr>
                <w:noProof/>
                <w:webHidden/>
              </w:rPr>
              <w:fldChar w:fldCharType="begin"/>
            </w:r>
            <w:r w:rsidR="00171C8B">
              <w:rPr>
                <w:noProof/>
                <w:webHidden/>
              </w:rPr>
              <w:instrText xml:space="preserve"> PAGEREF _Toc80700598 \h </w:instrText>
            </w:r>
            <w:r w:rsidR="00171C8B">
              <w:rPr>
                <w:noProof/>
                <w:webHidden/>
              </w:rPr>
            </w:r>
            <w:r w:rsidR="00171C8B">
              <w:rPr>
                <w:noProof/>
                <w:webHidden/>
              </w:rPr>
              <w:fldChar w:fldCharType="separate"/>
            </w:r>
            <w:r w:rsidR="00171C8B">
              <w:rPr>
                <w:noProof/>
                <w:webHidden/>
              </w:rPr>
              <w:t>49</w:t>
            </w:r>
            <w:r w:rsidR="00171C8B">
              <w:rPr>
                <w:noProof/>
                <w:webHidden/>
              </w:rPr>
              <w:fldChar w:fldCharType="end"/>
            </w:r>
          </w:hyperlink>
        </w:p>
        <w:p w14:paraId="2E23E15B" w14:textId="77777777" w:rsidR="00171C8B" w:rsidRDefault="003F6986">
          <w:pPr>
            <w:pStyle w:val="TJ3"/>
            <w:tabs>
              <w:tab w:val="right" w:leader="dot" w:pos="9770"/>
            </w:tabs>
            <w:rPr>
              <w:rFonts w:eastAsiaTheme="minorEastAsia"/>
              <w:noProof/>
              <w:lang w:eastAsia="hu-HU"/>
            </w:rPr>
          </w:pPr>
          <w:hyperlink w:anchor="_Toc80700599" w:history="1">
            <w:r w:rsidR="00171C8B" w:rsidRPr="002E502C">
              <w:rPr>
                <w:rStyle w:val="Hiperhivatkozs"/>
                <w:rFonts w:ascii="Times New Roman" w:hAnsi="Times New Roman" w:cs="Times New Roman"/>
                <w:b/>
                <w:bCs/>
                <w:noProof/>
              </w:rPr>
              <w:t>2.4.21. A Hajléktalanok Éjjeli menedékhelyével kapcsolatos célkitűzések</w:t>
            </w:r>
            <w:r w:rsidR="00171C8B">
              <w:rPr>
                <w:noProof/>
                <w:webHidden/>
              </w:rPr>
              <w:tab/>
            </w:r>
            <w:r w:rsidR="00171C8B">
              <w:rPr>
                <w:noProof/>
                <w:webHidden/>
              </w:rPr>
              <w:fldChar w:fldCharType="begin"/>
            </w:r>
            <w:r w:rsidR="00171C8B">
              <w:rPr>
                <w:noProof/>
                <w:webHidden/>
              </w:rPr>
              <w:instrText xml:space="preserve"> PAGEREF _Toc80700599 \h </w:instrText>
            </w:r>
            <w:r w:rsidR="00171C8B">
              <w:rPr>
                <w:noProof/>
                <w:webHidden/>
              </w:rPr>
            </w:r>
            <w:r w:rsidR="00171C8B">
              <w:rPr>
                <w:noProof/>
                <w:webHidden/>
              </w:rPr>
              <w:fldChar w:fldCharType="separate"/>
            </w:r>
            <w:r w:rsidR="00171C8B">
              <w:rPr>
                <w:noProof/>
                <w:webHidden/>
              </w:rPr>
              <w:t>49</w:t>
            </w:r>
            <w:r w:rsidR="00171C8B">
              <w:rPr>
                <w:noProof/>
                <w:webHidden/>
              </w:rPr>
              <w:fldChar w:fldCharType="end"/>
            </w:r>
          </w:hyperlink>
        </w:p>
        <w:p w14:paraId="318936AD" w14:textId="77777777" w:rsidR="00171C8B" w:rsidRDefault="003F6986">
          <w:pPr>
            <w:pStyle w:val="TJ3"/>
            <w:tabs>
              <w:tab w:val="right" w:leader="dot" w:pos="9770"/>
            </w:tabs>
            <w:rPr>
              <w:rFonts w:eastAsiaTheme="minorEastAsia"/>
              <w:noProof/>
              <w:lang w:eastAsia="hu-HU"/>
            </w:rPr>
          </w:pPr>
          <w:hyperlink w:anchor="_Toc80700600" w:history="1">
            <w:r w:rsidR="00171C8B" w:rsidRPr="002E502C">
              <w:rPr>
                <w:rStyle w:val="Hiperhivatkozs"/>
                <w:rFonts w:ascii="Times New Roman" w:hAnsi="Times New Roman" w:cs="Times New Roman"/>
                <w:b/>
                <w:bCs/>
                <w:noProof/>
              </w:rPr>
              <w:t>2.4.22. Hajléktalanok Átmeneti Szállása Külső Férőhely</w:t>
            </w:r>
            <w:r w:rsidR="00171C8B">
              <w:rPr>
                <w:noProof/>
                <w:webHidden/>
              </w:rPr>
              <w:tab/>
            </w:r>
            <w:r w:rsidR="00171C8B">
              <w:rPr>
                <w:noProof/>
                <w:webHidden/>
              </w:rPr>
              <w:fldChar w:fldCharType="begin"/>
            </w:r>
            <w:r w:rsidR="00171C8B">
              <w:rPr>
                <w:noProof/>
                <w:webHidden/>
              </w:rPr>
              <w:instrText xml:space="preserve"> PAGEREF _Toc80700600 \h </w:instrText>
            </w:r>
            <w:r w:rsidR="00171C8B">
              <w:rPr>
                <w:noProof/>
                <w:webHidden/>
              </w:rPr>
            </w:r>
            <w:r w:rsidR="00171C8B">
              <w:rPr>
                <w:noProof/>
                <w:webHidden/>
              </w:rPr>
              <w:fldChar w:fldCharType="separate"/>
            </w:r>
            <w:r w:rsidR="00171C8B">
              <w:rPr>
                <w:noProof/>
                <w:webHidden/>
              </w:rPr>
              <w:t>49</w:t>
            </w:r>
            <w:r w:rsidR="00171C8B">
              <w:rPr>
                <w:noProof/>
                <w:webHidden/>
              </w:rPr>
              <w:fldChar w:fldCharType="end"/>
            </w:r>
          </w:hyperlink>
        </w:p>
        <w:p w14:paraId="780363C9" w14:textId="77777777" w:rsidR="00171C8B" w:rsidRDefault="003F6986">
          <w:pPr>
            <w:pStyle w:val="TJ3"/>
            <w:tabs>
              <w:tab w:val="right" w:leader="dot" w:pos="9770"/>
            </w:tabs>
            <w:rPr>
              <w:rFonts w:eastAsiaTheme="minorEastAsia"/>
              <w:noProof/>
              <w:lang w:eastAsia="hu-HU"/>
            </w:rPr>
          </w:pPr>
          <w:hyperlink w:anchor="_Toc80700601" w:history="1">
            <w:r w:rsidR="00171C8B" w:rsidRPr="002E502C">
              <w:rPr>
                <w:rStyle w:val="Hiperhivatkozs"/>
                <w:rFonts w:ascii="Times New Roman" w:hAnsi="Times New Roman" w:cs="Times New Roman"/>
                <w:b/>
                <w:bCs/>
                <w:noProof/>
              </w:rPr>
              <w:t>2.4.23. A Külső Férőhely ügyfelei</w:t>
            </w:r>
            <w:r w:rsidR="00171C8B">
              <w:rPr>
                <w:noProof/>
                <w:webHidden/>
              </w:rPr>
              <w:tab/>
            </w:r>
            <w:r w:rsidR="00171C8B">
              <w:rPr>
                <w:noProof/>
                <w:webHidden/>
              </w:rPr>
              <w:fldChar w:fldCharType="begin"/>
            </w:r>
            <w:r w:rsidR="00171C8B">
              <w:rPr>
                <w:noProof/>
                <w:webHidden/>
              </w:rPr>
              <w:instrText xml:space="preserve"> PAGEREF _Toc80700601 \h </w:instrText>
            </w:r>
            <w:r w:rsidR="00171C8B">
              <w:rPr>
                <w:noProof/>
                <w:webHidden/>
              </w:rPr>
            </w:r>
            <w:r w:rsidR="00171C8B">
              <w:rPr>
                <w:noProof/>
                <w:webHidden/>
              </w:rPr>
              <w:fldChar w:fldCharType="separate"/>
            </w:r>
            <w:r w:rsidR="00171C8B">
              <w:rPr>
                <w:noProof/>
                <w:webHidden/>
              </w:rPr>
              <w:t>50</w:t>
            </w:r>
            <w:r w:rsidR="00171C8B">
              <w:rPr>
                <w:noProof/>
                <w:webHidden/>
              </w:rPr>
              <w:fldChar w:fldCharType="end"/>
            </w:r>
          </w:hyperlink>
        </w:p>
        <w:p w14:paraId="3518072A" w14:textId="77777777" w:rsidR="00171C8B" w:rsidRDefault="003F6986">
          <w:pPr>
            <w:pStyle w:val="TJ3"/>
            <w:tabs>
              <w:tab w:val="right" w:leader="dot" w:pos="9770"/>
            </w:tabs>
            <w:rPr>
              <w:rFonts w:eastAsiaTheme="minorEastAsia"/>
              <w:noProof/>
              <w:lang w:eastAsia="hu-HU"/>
            </w:rPr>
          </w:pPr>
          <w:hyperlink w:anchor="_Toc80700602" w:history="1">
            <w:r w:rsidR="00171C8B" w:rsidRPr="002E502C">
              <w:rPr>
                <w:rStyle w:val="Hiperhivatkozs"/>
                <w:rFonts w:ascii="Times New Roman" w:hAnsi="Times New Roman" w:cs="Times New Roman"/>
                <w:b/>
                <w:bCs/>
                <w:noProof/>
              </w:rPr>
              <w:t>2.4.24. A Külső Férőhely igénybevételének módja</w:t>
            </w:r>
            <w:r w:rsidR="00171C8B">
              <w:rPr>
                <w:noProof/>
                <w:webHidden/>
              </w:rPr>
              <w:tab/>
            </w:r>
            <w:r w:rsidR="00171C8B">
              <w:rPr>
                <w:noProof/>
                <w:webHidden/>
              </w:rPr>
              <w:fldChar w:fldCharType="begin"/>
            </w:r>
            <w:r w:rsidR="00171C8B">
              <w:rPr>
                <w:noProof/>
                <w:webHidden/>
              </w:rPr>
              <w:instrText xml:space="preserve"> PAGEREF _Toc80700602 \h </w:instrText>
            </w:r>
            <w:r w:rsidR="00171C8B">
              <w:rPr>
                <w:noProof/>
                <w:webHidden/>
              </w:rPr>
            </w:r>
            <w:r w:rsidR="00171C8B">
              <w:rPr>
                <w:noProof/>
                <w:webHidden/>
              </w:rPr>
              <w:fldChar w:fldCharType="separate"/>
            </w:r>
            <w:r w:rsidR="00171C8B">
              <w:rPr>
                <w:noProof/>
                <w:webHidden/>
              </w:rPr>
              <w:t>50</w:t>
            </w:r>
            <w:r w:rsidR="00171C8B">
              <w:rPr>
                <w:noProof/>
                <w:webHidden/>
              </w:rPr>
              <w:fldChar w:fldCharType="end"/>
            </w:r>
          </w:hyperlink>
        </w:p>
        <w:p w14:paraId="75D79485" w14:textId="77777777" w:rsidR="00171C8B" w:rsidRDefault="003F6986">
          <w:pPr>
            <w:pStyle w:val="TJ3"/>
            <w:tabs>
              <w:tab w:val="right" w:leader="dot" w:pos="9770"/>
            </w:tabs>
            <w:rPr>
              <w:rFonts w:eastAsiaTheme="minorEastAsia"/>
              <w:noProof/>
              <w:lang w:eastAsia="hu-HU"/>
            </w:rPr>
          </w:pPr>
          <w:hyperlink w:anchor="_Toc80700603" w:history="1">
            <w:r w:rsidR="00171C8B" w:rsidRPr="002E502C">
              <w:rPr>
                <w:rStyle w:val="Hiperhivatkozs"/>
                <w:rFonts w:ascii="Times New Roman" w:hAnsi="Times New Roman" w:cs="Times New Roman"/>
                <w:b/>
                <w:bCs/>
                <w:noProof/>
              </w:rPr>
              <w:t>2.4.25. A Külső férőhelyen igénybe vehető szolgáltatási elemek</w:t>
            </w:r>
            <w:r w:rsidR="00171C8B">
              <w:rPr>
                <w:noProof/>
                <w:webHidden/>
              </w:rPr>
              <w:tab/>
            </w:r>
            <w:r w:rsidR="00171C8B">
              <w:rPr>
                <w:noProof/>
                <w:webHidden/>
              </w:rPr>
              <w:fldChar w:fldCharType="begin"/>
            </w:r>
            <w:r w:rsidR="00171C8B">
              <w:rPr>
                <w:noProof/>
                <w:webHidden/>
              </w:rPr>
              <w:instrText xml:space="preserve"> PAGEREF _Toc80700603 \h </w:instrText>
            </w:r>
            <w:r w:rsidR="00171C8B">
              <w:rPr>
                <w:noProof/>
                <w:webHidden/>
              </w:rPr>
            </w:r>
            <w:r w:rsidR="00171C8B">
              <w:rPr>
                <w:noProof/>
                <w:webHidden/>
              </w:rPr>
              <w:fldChar w:fldCharType="separate"/>
            </w:r>
            <w:r w:rsidR="00171C8B">
              <w:rPr>
                <w:noProof/>
                <w:webHidden/>
              </w:rPr>
              <w:t>50</w:t>
            </w:r>
            <w:r w:rsidR="00171C8B">
              <w:rPr>
                <w:noProof/>
                <w:webHidden/>
              </w:rPr>
              <w:fldChar w:fldCharType="end"/>
            </w:r>
          </w:hyperlink>
        </w:p>
        <w:p w14:paraId="6A69B058" w14:textId="77777777" w:rsidR="00171C8B" w:rsidRDefault="003F6986">
          <w:pPr>
            <w:pStyle w:val="TJ3"/>
            <w:tabs>
              <w:tab w:val="right" w:leader="dot" w:pos="9770"/>
            </w:tabs>
            <w:rPr>
              <w:rFonts w:eastAsiaTheme="minorEastAsia"/>
              <w:noProof/>
              <w:lang w:eastAsia="hu-HU"/>
            </w:rPr>
          </w:pPr>
          <w:hyperlink w:anchor="_Toc80700604" w:history="1">
            <w:r w:rsidR="00171C8B" w:rsidRPr="002E502C">
              <w:rPr>
                <w:rStyle w:val="Hiperhivatkozs"/>
                <w:rFonts w:ascii="Times New Roman" w:hAnsi="Times New Roman" w:cs="Times New Roman"/>
                <w:b/>
                <w:bCs/>
                <w:noProof/>
              </w:rPr>
              <w:t>2.4.26. A Külső Férőhely kapacitása</w:t>
            </w:r>
            <w:r w:rsidR="00171C8B">
              <w:rPr>
                <w:noProof/>
                <w:webHidden/>
              </w:rPr>
              <w:tab/>
            </w:r>
            <w:r w:rsidR="00171C8B">
              <w:rPr>
                <w:noProof/>
                <w:webHidden/>
              </w:rPr>
              <w:fldChar w:fldCharType="begin"/>
            </w:r>
            <w:r w:rsidR="00171C8B">
              <w:rPr>
                <w:noProof/>
                <w:webHidden/>
              </w:rPr>
              <w:instrText xml:space="preserve"> PAGEREF _Toc80700604 \h </w:instrText>
            </w:r>
            <w:r w:rsidR="00171C8B">
              <w:rPr>
                <w:noProof/>
                <w:webHidden/>
              </w:rPr>
            </w:r>
            <w:r w:rsidR="00171C8B">
              <w:rPr>
                <w:noProof/>
                <w:webHidden/>
              </w:rPr>
              <w:fldChar w:fldCharType="separate"/>
            </w:r>
            <w:r w:rsidR="00171C8B">
              <w:rPr>
                <w:noProof/>
                <w:webHidden/>
              </w:rPr>
              <w:t>51</w:t>
            </w:r>
            <w:r w:rsidR="00171C8B">
              <w:rPr>
                <w:noProof/>
                <w:webHidden/>
              </w:rPr>
              <w:fldChar w:fldCharType="end"/>
            </w:r>
          </w:hyperlink>
        </w:p>
        <w:p w14:paraId="739F0DE3" w14:textId="77777777" w:rsidR="00171C8B" w:rsidRDefault="003F6986">
          <w:pPr>
            <w:pStyle w:val="TJ3"/>
            <w:tabs>
              <w:tab w:val="right" w:leader="dot" w:pos="9770"/>
            </w:tabs>
            <w:rPr>
              <w:rFonts w:eastAsiaTheme="minorEastAsia"/>
              <w:noProof/>
              <w:lang w:eastAsia="hu-HU"/>
            </w:rPr>
          </w:pPr>
          <w:hyperlink w:anchor="_Toc80700605" w:history="1">
            <w:r w:rsidR="00171C8B" w:rsidRPr="002E502C">
              <w:rPr>
                <w:rStyle w:val="Hiperhivatkozs"/>
                <w:rFonts w:ascii="Times New Roman" w:hAnsi="Times New Roman" w:cs="Times New Roman"/>
                <w:b/>
                <w:bCs/>
                <w:noProof/>
              </w:rPr>
              <w:t>2.4.28. Az utcai szociális munka keretében igénybe vehető szolgáltatási elemek</w:t>
            </w:r>
            <w:r w:rsidR="00171C8B">
              <w:rPr>
                <w:noProof/>
                <w:webHidden/>
              </w:rPr>
              <w:tab/>
            </w:r>
            <w:r w:rsidR="00171C8B">
              <w:rPr>
                <w:noProof/>
                <w:webHidden/>
              </w:rPr>
              <w:fldChar w:fldCharType="begin"/>
            </w:r>
            <w:r w:rsidR="00171C8B">
              <w:rPr>
                <w:noProof/>
                <w:webHidden/>
              </w:rPr>
              <w:instrText xml:space="preserve"> PAGEREF _Toc80700605 \h </w:instrText>
            </w:r>
            <w:r w:rsidR="00171C8B">
              <w:rPr>
                <w:noProof/>
                <w:webHidden/>
              </w:rPr>
            </w:r>
            <w:r w:rsidR="00171C8B">
              <w:rPr>
                <w:noProof/>
                <w:webHidden/>
              </w:rPr>
              <w:fldChar w:fldCharType="separate"/>
            </w:r>
            <w:r w:rsidR="00171C8B">
              <w:rPr>
                <w:noProof/>
                <w:webHidden/>
              </w:rPr>
              <w:t>51</w:t>
            </w:r>
            <w:r w:rsidR="00171C8B">
              <w:rPr>
                <w:noProof/>
                <w:webHidden/>
              </w:rPr>
              <w:fldChar w:fldCharType="end"/>
            </w:r>
          </w:hyperlink>
        </w:p>
        <w:p w14:paraId="37E4A936" w14:textId="77777777" w:rsidR="00171C8B" w:rsidRDefault="003F6986">
          <w:pPr>
            <w:pStyle w:val="TJ3"/>
            <w:tabs>
              <w:tab w:val="right" w:leader="dot" w:pos="9770"/>
            </w:tabs>
            <w:rPr>
              <w:rFonts w:eastAsiaTheme="minorEastAsia"/>
              <w:noProof/>
              <w:lang w:eastAsia="hu-HU"/>
            </w:rPr>
          </w:pPr>
          <w:hyperlink w:anchor="_Toc80700606" w:history="1">
            <w:r w:rsidR="00171C8B" w:rsidRPr="002E502C">
              <w:rPr>
                <w:rStyle w:val="Hiperhivatkozs"/>
                <w:rFonts w:ascii="Times New Roman" w:hAnsi="Times New Roman" w:cs="Times New Roman"/>
                <w:b/>
                <w:bCs/>
                <w:noProof/>
              </w:rPr>
              <w:t>2.4.29. Az utcai szociális munka keretében történő együttműködési lehetőségek</w:t>
            </w:r>
            <w:r w:rsidR="00171C8B">
              <w:rPr>
                <w:noProof/>
                <w:webHidden/>
              </w:rPr>
              <w:tab/>
            </w:r>
            <w:r w:rsidR="00171C8B">
              <w:rPr>
                <w:noProof/>
                <w:webHidden/>
              </w:rPr>
              <w:fldChar w:fldCharType="begin"/>
            </w:r>
            <w:r w:rsidR="00171C8B">
              <w:rPr>
                <w:noProof/>
                <w:webHidden/>
              </w:rPr>
              <w:instrText xml:space="preserve"> PAGEREF _Toc80700606 \h </w:instrText>
            </w:r>
            <w:r w:rsidR="00171C8B">
              <w:rPr>
                <w:noProof/>
                <w:webHidden/>
              </w:rPr>
            </w:r>
            <w:r w:rsidR="00171C8B">
              <w:rPr>
                <w:noProof/>
                <w:webHidden/>
              </w:rPr>
              <w:fldChar w:fldCharType="separate"/>
            </w:r>
            <w:r w:rsidR="00171C8B">
              <w:rPr>
                <w:noProof/>
                <w:webHidden/>
              </w:rPr>
              <w:t>52</w:t>
            </w:r>
            <w:r w:rsidR="00171C8B">
              <w:rPr>
                <w:noProof/>
                <w:webHidden/>
              </w:rPr>
              <w:fldChar w:fldCharType="end"/>
            </w:r>
          </w:hyperlink>
        </w:p>
        <w:p w14:paraId="5A3C5E3F" w14:textId="77777777" w:rsidR="00171C8B" w:rsidRDefault="003F6986">
          <w:pPr>
            <w:pStyle w:val="TJ3"/>
            <w:tabs>
              <w:tab w:val="right" w:leader="dot" w:pos="9770"/>
            </w:tabs>
            <w:rPr>
              <w:rFonts w:eastAsiaTheme="minorEastAsia"/>
              <w:noProof/>
              <w:lang w:eastAsia="hu-HU"/>
            </w:rPr>
          </w:pPr>
          <w:hyperlink w:anchor="_Toc80700607" w:history="1">
            <w:r w:rsidR="00171C8B" w:rsidRPr="002E502C">
              <w:rPr>
                <w:rStyle w:val="Hiperhivatkozs"/>
                <w:rFonts w:ascii="Times New Roman" w:hAnsi="Times New Roman" w:cs="Times New Roman"/>
                <w:b/>
                <w:bCs/>
                <w:noProof/>
              </w:rPr>
              <w:t>2.4.30. Egyének és csoportok életkörülményeinek jellemzői</w:t>
            </w:r>
            <w:r w:rsidR="00171C8B">
              <w:rPr>
                <w:noProof/>
                <w:webHidden/>
              </w:rPr>
              <w:tab/>
            </w:r>
            <w:r w:rsidR="00171C8B">
              <w:rPr>
                <w:noProof/>
                <w:webHidden/>
              </w:rPr>
              <w:fldChar w:fldCharType="begin"/>
            </w:r>
            <w:r w:rsidR="00171C8B">
              <w:rPr>
                <w:noProof/>
                <w:webHidden/>
              </w:rPr>
              <w:instrText xml:space="preserve"> PAGEREF _Toc80700607 \h </w:instrText>
            </w:r>
            <w:r w:rsidR="00171C8B">
              <w:rPr>
                <w:noProof/>
                <w:webHidden/>
              </w:rPr>
            </w:r>
            <w:r w:rsidR="00171C8B">
              <w:rPr>
                <w:noProof/>
                <w:webHidden/>
              </w:rPr>
              <w:fldChar w:fldCharType="separate"/>
            </w:r>
            <w:r w:rsidR="00171C8B">
              <w:rPr>
                <w:noProof/>
                <w:webHidden/>
              </w:rPr>
              <w:t>52</w:t>
            </w:r>
            <w:r w:rsidR="00171C8B">
              <w:rPr>
                <w:noProof/>
                <w:webHidden/>
              </w:rPr>
              <w:fldChar w:fldCharType="end"/>
            </w:r>
          </w:hyperlink>
        </w:p>
        <w:p w14:paraId="58F88ABA" w14:textId="77777777" w:rsidR="00171C8B" w:rsidRDefault="003F6986">
          <w:pPr>
            <w:pStyle w:val="TJ3"/>
            <w:tabs>
              <w:tab w:val="right" w:leader="dot" w:pos="9770"/>
            </w:tabs>
            <w:rPr>
              <w:rFonts w:eastAsiaTheme="minorEastAsia"/>
              <w:noProof/>
              <w:lang w:eastAsia="hu-HU"/>
            </w:rPr>
          </w:pPr>
          <w:hyperlink w:anchor="_Toc80700608" w:history="1">
            <w:r w:rsidR="00171C8B" w:rsidRPr="002E502C">
              <w:rPr>
                <w:rStyle w:val="Hiperhivatkozs"/>
                <w:rFonts w:ascii="Times New Roman" w:hAnsi="Times New Roman" w:cs="Times New Roman"/>
                <w:b/>
                <w:bCs/>
                <w:noProof/>
              </w:rPr>
              <w:t>2.4.31. Egyének és csoportok egészségi, mentális, fizikai állapotának jellemzői</w:t>
            </w:r>
            <w:r w:rsidR="00171C8B">
              <w:rPr>
                <w:noProof/>
                <w:webHidden/>
              </w:rPr>
              <w:tab/>
            </w:r>
            <w:r w:rsidR="00171C8B">
              <w:rPr>
                <w:noProof/>
                <w:webHidden/>
              </w:rPr>
              <w:fldChar w:fldCharType="begin"/>
            </w:r>
            <w:r w:rsidR="00171C8B">
              <w:rPr>
                <w:noProof/>
                <w:webHidden/>
              </w:rPr>
              <w:instrText xml:space="preserve"> PAGEREF _Toc80700608 \h </w:instrText>
            </w:r>
            <w:r w:rsidR="00171C8B">
              <w:rPr>
                <w:noProof/>
                <w:webHidden/>
              </w:rPr>
            </w:r>
            <w:r w:rsidR="00171C8B">
              <w:rPr>
                <w:noProof/>
                <w:webHidden/>
              </w:rPr>
              <w:fldChar w:fldCharType="separate"/>
            </w:r>
            <w:r w:rsidR="00171C8B">
              <w:rPr>
                <w:noProof/>
                <w:webHidden/>
              </w:rPr>
              <w:t>52</w:t>
            </w:r>
            <w:r w:rsidR="00171C8B">
              <w:rPr>
                <w:noProof/>
                <w:webHidden/>
              </w:rPr>
              <w:fldChar w:fldCharType="end"/>
            </w:r>
          </w:hyperlink>
        </w:p>
        <w:p w14:paraId="51EED45E" w14:textId="77777777" w:rsidR="00171C8B" w:rsidRDefault="003F6986">
          <w:pPr>
            <w:pStyle w:val="TJ3"/>
            <w:tabs>
              <w:tab w:val="right" w:leader="dot" w:pos="9770"/>
            </w:tabs>
            <w:rPr>
              <w:rFonts w:eastAsiaTheme="minorEastAsia"/>
              <w:noProof/>
              <w:lang w:eastAsia="hu-HU"/>
            </w:rPr>
          </w:pPr>
          <w:hyperlink w:anchor="_Toc80700609" w:history="1">
            <w:r w:rsidR="00171C8B" w:rsidRPr="002E502C">
              <w:rPr>
                <w:rStyle w:val="Hiperhivatkozs"/>
                <w:rFonts w:ascii="Times New Roman" w:hAnsi="Times New Roman" w:cs="Times New Roman"/>
                <w:b/>
                <w:bCs/>
                <w:noProof/>
              </w:rPr>
              <w:t>2.4.32. A város ellátási helyszíneinek bemutatása</w:t>
            </w:r>
            <w:r w:rsidR="00171C8B">
              <w:rPr>
                <w:noProof/>
                <w:webHidden/>
              </w:rPr>
              <w:tab/>
            </w:r>
            <w:r w:rsidR="00171C8B">
              <w:rPr>
                <w:noProof/>
                <w:webHidden/>
              </w:rPr>
              <w:fldChar w:fldCharType="begin"/>
            </w:r>
            <w:r w:rsidR="00171C8B">
              <w:rPr>
                <w:noProof/>
                <w:webHidden/>
              </w:rPr>
              <w:instrText xml:space="preserve"> PAGEREF _Toc80700609 \h </w:instrText>
            </w:r>
            <w:r w:rsidR="00171C8B">
              <w:rPr>
                <w:noProof/>
                <w:webHidden/>
              </w:rPr>
            </w:r>
            <w:r w:rsidR="00171C8B">
              <w:rPr>
                <w:noProof/>
                <w:webHidden/>
              </w:rPr>
              <w:fldChar w:fldCharType="separate"/>
            </w:r>
            <w:r w:rsidR="00171C8B">
              <w:rPr>
                <w:noProof/>
                <w:webHidden/>
              </w:rPr>
              <w:t>52</w:t>
            </w:r>
            <w:r w:rsidR="00171C8B">
              <w:rPr>
                <w:noProof/>
                <w:webHidden/>
              </w:rPr>
              <w:fldChar w:fldCharType="end"/>
            </w:r>
          </w:hyperlink>
        </w:p>
        <w:p w14:paraId="5255E8F9" w14:textId="77777777" w:rsidR="00171C8B" w:rsidRDefault="003F6986">
          <w:pPr>
            <w:pStyle w:val="TJ3"/>
            <w:tabs>
              <w:tab w:val="right" w:leader="dot" w:pos="9770"/>
            </w:tabs>
            <w:rPr>
              <w:rFonts w:eastAsiaTheme="minorEastAsia"/>
              <w:noProof/>
              <w:lang w:eastAsia="hu-HU"/>
            </w:rPr>
          </w:pPr>
          <w:hyperlink w:anchor="_Toc80700610" w:history="1">
            <w:r w:rsidR="00171C8B" w:rsidRPr="002E502C">
              <w:rPr>
                <w:rStyle w:val="Hiperhivatkozs"/>
                <w:rFonts w:ascii="Times New Roman" w:hAnsi="Times New Roman" w:cs="Times New Roman"/>
                <w:b/>
                <w:bCs/>
                <w:noProof/>
              </w:rPr>
              <w:t>2.4.33. A közterületen élők által igénybe vehető szociális és egyéb szolgáltatások Vác városában</w:t>
            </w:r>
            <w:r w:rsidR="00171C8B">
              <w:rPr>
                <w:noProof/>
                <w:webHidden/>
              </w:rPr>
              <w:tab/>
            </w:r>
            <w:r w:rsidR="00171C8B">
              <w:rPr>
                <w:noProof/>
                <w:webHidden/>
              </w:rPr>
              <w:fldChar w:fldCharType="begin"/>
            </w:r>
            <w:r w:rsidR="00171C8B">
              <w:rPr>
                <w:noProof/>
                <w:webHidden/>
              </w:rPr>
              <w:instrText xml:space="preserve"> PAGEREF _Toc80700610 \h </w:instrText>
            </w:r>
            <w:r w:rsidR="00171C8B">
              <w:rPr>
                <w:noProof/>
                <w:webHidden/>
              </w:rPr>
            </w:r>
            <w:r w:rsidR="00171C8B">
              <w:rPr>
                <w:noProof/>
                <w:webHidden/>
              </w:rPr>
              <w:fldChar w:fldCharType="separate"/>
            </w:r>
            <w:r w:rsidR="00171C8B">
              <w:rPr>
                <w:noProof/>
                <w:webHidden/>
              </w:rPr>
              <w:t>53</w:t>
            </w:r>
            <w:r w:rsidR="00171C8B">
              <w:rPr>
                <w:noProof/>
                <w:webHidden/>
              </w:rPr>
              <w:fldChar w:fldCharType="end"/>
            </w:r>
          </w:hyperlink>
        </w:p>
        <w:p w14:paraId="44D77598" w14:textId="77777777" w:rsidR="00171C8B" w:rsidRDefault="003F6986">
          <w:pPr>
            <w:pStyle w:val="TJ3"/>
            <w:tabs>
              <w:tab w:val="right" w:leader="dot" w:pos="9770"/>
            </w:tabs>
            <w:rPr>
              <w:rFonts w:eastAsiaTheme="minorEastAsia"/>
              <w:noProof/>
              <w:lang w:eastAsia="hu-HU"/>
            </w:rPr>
          </w:pPr>
          <w:hyperlink w:anchor="_Toc80700611" w:history="1">
            <w:r w:rsidR="00171C8B" w:rsidRPr="002E502C">
              <w:rPr>
                <w:rStyle w:val="Hiperhivatkozs"/>
                <w:rFonts w:ascii="Times New Roman" w:hAnsi="Times New Roman" w:cs="Times New Roman"/>
                <w:b/>
                <w:bCs/>
                <w:noProof/>
              </w:rPr>
              <w:t xml:space="preserve">2.4.34. </w:t>
            </w:r>
            <w:r w:rsidR="00171C8B" w:rsidRPr="002E502C">
              <w:rPr>
                <w:rStyle w:val="Hiperhivatkozs"/>
                <w:rFonts w:ascii="Times New Roman" w:eastAsia="Times New Roman" w:hAnsi="Times New Roman" w:cs="Times New Roman"/>
                <w:b/>
                <w:bCs/>
                <w:noProof/>
                <w:lang w:eastAsia="zh-CN"/>
              </w:rPr>
              <w:t>Az utcai szociális munka célkitűzései</w:t>
            </w:r>
            <w:r w:rsidR="00171C8B">
              <w:rPr>
                <w:noProof/>
                <w:webHidden/>
              </w:rPr>
              <w:tab/>
            </w:r>
            <w:r w:rsidR="00171C8B">
              <w:rPr>
                <w:noProof/>
                <w:webHidden/>
              </w:rPr>
              <w:fldChar w:fldCharType="begin"/>
            </w:r>
            <w:r w:rsidR="00171C8B">
              <w:rPr>
                <w:noProof/>
                <w:webHidden/>
              </w:rPr>
              <w:instrText xml:space="preserve"> PAGEREF _Toc80700611 \h </w:instrText>
            </w:r>
            <w:r w:rsidR="00171C8B">
              <w:rPr>
                <w:noProof/>
                <w:webHidden/>
              </w:rPr>
            </w:r>
            <w:r w:rsidR="00171C8B">
              <w:rPr>
                <w:noProof/>
                <w:webHidden/>
              </w:rPr>
              <w:fldChar w:fldCharType="separate"/>
            </w:r>
            <w:r w:rsidR="00171C8B">
              <w:rPr>
                <w:noProof/>
                <w:webHidden/>
              </w:rPr>
              <w:t>53</w:t>
            </w:r>
            <w:r w:rsidR="00171C8B">
              <w:rPr>
                <w:noProof/>
                <w:webHidden/>
              </w:rPr>
              <w:fldChar w:fldCharType="end"/>
            </w:r>
          </w:hyperlink>
        </w:p>
        <w:p w14:paraId="18C71998" w14:textId="77777777" w:rsidR="00171C8B" w:rsidRDefault="003F6986">
          <w:pPr>
            <w:pStyle w:val="TJ3"/>
            <w:tabs>
              <w:tab w:val="right" w:leader="dot" w:pos="9770"/>
            </w:tabs>
            <w:rPr>
              <w:rFonts w:eastAsiaTheme="minorEastAsia"/>
              <w:noProof/>
              <w:lang w:eastAsia="hu-HU"/>
            </w:rPr>
          </w:pPr>
          <w:hyperlink w:anchor="_Toc80700612" w:history="1">
            <w:r w:rsidR="00171C8B" w:rsidRPr="002E502C">
              <w:rPr>
                <w:rStyle w:val="Hiperhivatkozs"/>
                <w:rFonts w:ascii="Times New Roman" w:eastAsia="Times New Roman" w:hAnsi="Times New Roman" w:cs="Times New Roman"/>
                <w:b/>
                <w:bCs/>
                <w:noProof/>
                <w:lang w:eastAsia="zh-CN"/>
              </w:rPr>
              <w:t>2.4.36. Pályázatok</w:t>
            </w:r>
            <w:r w:rsidR="00171C8B">
              <w:rPr>
                <w:noProof/>
                <w:webHidden/>
              </w:rPr>
              <w:tab/>
            </w:r>
            <w:r w:rsidR="00171C8B">
              <w:rPr>
                <w:noProof/>
                <w:webHidden/>
              </w:rPr>
              <w:fldChar w:fldCharType="begin"/>
            </w:r>
            <w:r w:rsidR="00171C8B">
              <w:rPr>
                <w:noProof/>
                <w:webHidden/>
              </w:rPr>
              <w:instrText xml:space="preserve"> PAGEREF _Toc80700612 \h </w:instrText>
            </w:r>
            <w:r w:rsidR="00171C8B">
              <w:rPr>
                <w:noProof/>
                <w:webHidden/>
              </w:rPr>
            </w:r>
            <w:r w:rsidR="00171C8B">
              <w:rPr>
                <w:noProof/>
                <w:webHidden/>
              </w:rPr>
              <w:fldChar w:fldCharType="separate"/>
            </w:r>
            <w:r w:rsidR="00171C8B">
              <w:rPr>
                <w:noProof/>
                <w:webHidden/>
              </w:rPr>
              <w:t>54</w:t>
            </w:r>
            <w:r w:rsidR="00171C8B">
              <w:rPr>
                <w:noProof/>
                <w:webHidden/>
              </w:rPr>
              <w:fldChar w:fldCharType="end"/>
            </w:r>
          </w:hyperlink>
        </w:p>
        <w:p w14:paraId="292D99BD" w14:textId="77777777" w:rsidR="00171C8B" w:rsidRDefault="003F6986">
          <w:pPr>
            <w:pStyle w:val="TJ3"/>
            <w:tabs>
              <w:tab w:val="right" w:leader="dot" w:pos="9770"/>
            </w:tabs>
            <w:rPr>
              <w:rFonts w:eastAsiaTheme="minorEastAsia"/>
              <w:noProof/>
              <w:lang w:eastAsia="hu-HU"/>
            </w:rPr>
          </w:pPr>
          <w:hyperlink w:anchor="_Toc80700613" w:history="1">
            <w:r w:rsidR="00171C8B" w:rsidRPr="002E502C">
              <w:rPr>
                <w:rStyle w:val="Hiperhivatkozs"/>
                <w:rFonts w:ascii="Times New Roman" w:eastAsia="Times New Roman" w:hAnsi="Times New Roman" w:cs="Times New Roman"/>
                <w:b/>
                <w:bCs/>
                <w:noProof/>
                <w:lang w:eastAsia="zh-CN"/>
              </w:rPr>
              <w:t>2.4.37. Rendezvényeink</w:t>
            </w:r>
            <w:r w:rsidR="00171C8B">
              <w:rPr>
                <w:noProof/>
                <w:webHidden/>
              </w:rPr>
              <w:tab/>
            </w:r>
            <w:r w:rsidR="00171C8B">
              <w:rPr>
                <w:noProof/>
                <w:webHidden/>
              </w:rPr>
              <w:fldChar w:fldCharType="begin"/>
            </w:r>
            <w:r w:rsidR="00171C8B">
              <w:rPr>
                <w:noProof/>
                <w:webHidden/>
              </w:rPr>
              <w:instrText xml:space="preserve"> PAGEREF _Toc80700613 \h </w:instrText>
            </w:r>
            <w:r w:rsidR="00171C8B">
              <w:rPr>
                <w:noProof/>
                <w:webHidden/>
              </w:rPr>
            </w:r>
            <w:r w:rsidR="00171C8B">
              <w:rPr>
                <w:noProof/>
                <w:webHidden/>
              </w:rPr>
              <w:fldChar w:fldCharType="separate"/>
            </w:r>
            <w:r w:rsidR="00171C8B">
              <w:rPr>
                <w:noProof/>
                <w:webHidden/>
              </w:rPr>
              <w:t>54</w:t>
            </w:r>
            <w:r w:rsidR="00171C8B">
              <w:rPr>
                <w:noProof/>
                <w:webHidden/>
              </w:rPr>
              <w:fldChar w:fldCharType="end"/>
            </w:r>
          </w:hyperlink>
        </w:p>
        <w:p w14:paraId="556FA001" w14:textId="77777777" w:rsidR="00171C8B" w:rsidRDefault="003F6986">
          <w:pPr>
            <w:pStyle w:val="TJ3"/>
            <w:tabs>
              <w:tab w:val="right" w:leader="dot" w:pos="9770"/>
            </w:tabs>
            <w:rPr>
              <w:rFonts w:eastAsiaTheme="minorEastAsia"/>
              <w:noProof/>
              <w:lang w:eastAsia="hu-HU"/>
            </w:rPr>
          </w:pPr>
          <w:hyperlink w:anchor="_Toc80700614" w:history="1">
            <w:r w:rsidR="00171C8B" w:rsidRPr="002E502C">
              <w:rPr>
                <w:rStyle w:val="Hiperhivatkozs"/>
                <w:rFonts w:ascii="Times New Roman" w:eastAsia="Times New Roman" w:hAnsi="Times New Roman" w:cs="Times New Roman"/>
                <w:b/>
                <w:bCs/>
                <w:noProof/>
                <w:lang w:eastAsia="zh-CN"/>
              </w:rPr>
              <w:t xml:space="preserve">2.4.38. </w:t>
            </w:r>
            <w:r w:rsidR="00171C8B" w:rsidRPr="002E502C">
              <w:rPr>
                <w:rStyle w:val="Hiperhivatkozs"/>
                <w:rFonts w:ascii="Times New Roman" w:hAnsi="Times New Roman" w:cs="Times New Roman"/>
                <w:b/>
                <w:bCs/>
                <w:noProof/>
              </w:rPr>
              <w:t>A hajléktalanellátás személyi feltételei szakfeladatonként</w:t>
            </w:r>
            <w:r w:rsidR="00171C8B">
              <w:rPr>
                <w:noProof/>
                <w:webHidden/>
              </w:rPr>
              <w:tab/>
            </w:r>
            <w:r w:rsidR="00171C8B">
              <w:rPr>
                <w:noProof/>
                <w:webHidden/>
              </w:rPr>
              <w:fldChar w:fldCharType="begin"/>
            </w:r>
            <w:r w:rsidR="00171C8B">
              <w:rPr>
                <w:noProof/>
                <w:webHidden/>
              </w:rPr>
              <w:instrText xml:space="preserve"> PAGEREF _Toc80700614 \h </w:instrText>
            </w:r>
            <w:r w:rsidR="00171C8B">
              <w:rPr>
                <w:noProof/>
                <w:webHidden/>
              </w:rPr>
            </w:r>
            <w:r w:rsidR="00171C8B">
              <w:rPr>
                <w:noProof/>
                <w:webHidden/>
              </w:rPr>
              <w:fldChar w:fldCharType="separate"/>
            </w:r>
            <w:r w:rsidR="00171C8B">
              <w:rPr>
                <w:noProof/>
                <w:webHidden/>
              </w:rPr>
              <w:t>54</w:t>
            </w:r>
            <w:r w:rsidR="00171C8B">
              <w:rPr>
                <w:noProof/>
                <w:webHidden/>
              </w:rPr>
              <w:fldChar w:fldCharType="end"/>
            </w:r>
          </w:hyperlink>
        </w:p>
        <w:p w14:paraId="365A36FB" w14:textId="77777777" w:rsidR="00171C8B" w:rsidRDefault="003F6986">
          <w:pPr>
            <w:pStyle w:val="TJ2"/>
            <w:tabs>
              <w:tab w:val="right" w:leader="dot" w:pos="9770"/>
            </w:tabs>
            <w:rPr>
              <w:rFonts w:eastAsiaTheme="minorEastAsia"/>
              <w:noProof/>
              <w:lang w:eastAsia="hu-HU"/>
            </w:rPr>
          </w:pPr>
          <w:hyperlink w:anchor="_Toc80700615" w:history="1">
            <w:r w:rsidR="00171C8B" w:rsidRPr="002E502C">
              <w:rPr>
                <w:rStyle w:val="Hiperhivatkozs"/>
                <w:rFonts w:ascii="Times New Roman" w:eastAsia="Times New Roman" w:hAnsi="Times New Roman" w:cs="Times New Roman"/>
                <w:b/>
                <w:bCs/>
                <w:noProof/>
                <w:lang w:eastAsia="zh-CN"/>
              </w:rPr>
              <w:t>2.5. Területi Védőnői Szolgálat</w:t>
            </w:r>
            <w:r w:rsidR="00171C8B">
              <w:rPr>
                <w:noProof/>
                <w:webHidden/>
              </w:rPr>
              <w:tab/>
            </w:r>
            <w:r w:rsidR="00171C8B">
              <w:rPr>
                <w:noProof/>
                <w:webHidden/>
              </w:rPr>
              <w:fldChar w:fldCharType="begin"/>
            </w:r>
            <w:r w:rsidR="00171C8B">
              <w:rPr>
                <w:noProof/>
                <w:webHidden/>
              </w:rPr>
              <w:instrText xml:space="preserve"> PAGEREF _Toc80700615 \h </w:instrText>
            </w:r>
            <w:r w:rsidR="00171C8B">
              <w:rPr>
                <w:noProof/>
                <w:webHidden/>
              </w:rPr>
            </w:r>
            <w:r w:rsidR="00171C8B">
              <w:rPr>
                <w:noProof/>
                <w:webHidden/>
              </w:rPr>
              <w:fldChar w:fldCharType="separate"/>
            </w:r>
            <w:r w:rsidR="00171C8B">
              <w:rPr>
                <w:noProof/>
                <w:webHidden/>
              </w:rPr>
              <w:t>55</w:t>
            </w:r>
            <w:r w:rsidR="00171C8B">
              <w:rPr>
                <w:noProof/>
                <w:webHidden/>
              </w:rPr>
              <w:fldChar w:fldCharType="end"/>
            </w:r>
          </w:hyperlink>
        </w:p>
        <w:p w14:paraId="3DFC153F" w14:textId="77777777" w:rsidR="00171C8B" w:rsidRDefault="003F6986">
          <w:pPr>
            <w:pStyle w:val="TJ3"/>
            <w:tabs>
              <w:tab w:val="right" w:leader="dot" w:pos="9770"/>
            </w:tabs>
            <w:rPr>
              <w:rFonts w:eastAsiaTheme="minorEastAsia"/>
              <w:noProof/>
              <w:lang w:eastAsia="hu-HU"/>
            </w:rPr>
          </w:pPr>
          <w:hyperlink w:anchor="_Toc80700616" w:history="1">
            <w:r w:rsidR="00171C8B" w:rsidRPr="002E502C">
              <w:rPr>
                <w:rStyle w:val="Hiperhivatkozs"/>
                <w:rFonts w:ascii="Times New Roman" w:eastAsia="Times New Roman" w:hAnsi="Times New Roman" w:cs="Times New Roman"/>
                <w:b/>
                <w:bCs/>
                <w:noProof/>
                <w:lang w:eastAsia="zh-CN"/>
              </w:rPr>
              <w:t>2.5.1. Területi Védőnői Szolgálat körzetei</w:t>
            </w:r>
            <w:r w:rsidR="00171C8B">
              <w:rPr>
                <w:noProof/>
                <w:webHidden/>
              </w:rPr>
              <w:tab/>
            </w:r>
            <w:r w:rsidR="00171C8B">
              <w:rPr>
                <w:noProof/>
                <w:webHidden/>
              </w:rPr>
              <w:fldChar w:fldCharType="begin"/>
            </w:r>
            <w:r w:rsidR="00171C8B">
              <w:rPr>
                <w:noProof/>
                <w:webHidden/>
              </w:rPr>
              <w:instrText xml:space="preserve"> PAGEREF _Toc80700616 \h </w:instrText>
            </w:r>
            <w:r w:rsidR="00171C8B">
              <w:rPr>
                <w:noProof/>
                <w:webHidden/>
              </w:rPr>
            </w:r>
            <w:r w:rsidR="00171C8B">
              <w:rPr>
                <w:noProof/>
                <w:webHidden/>
              </w:rPr>
              <w:fldChar w:fldCharType="separate"/>
            </w:r>
            <w:r w:rsidR="00171C8B">
              <w:rPr>
                <w:noProof/>
                <w:webHidden/>
              </w:rPr>
              <w:t>55</w:t>
            </w:r>
            <w:r w:rsidR="00171C8B">
              <w:rPr>
                <w:noProof/>
                <w:webHidden/>
              </w:rPr>
              <w:fldChar w:fldCharType="end"/>
            </w:r>
          </w:hyperlink>
        </w:p>
        <w:p w14:paraId="0AC7F878" w14:textId="77777777" w:rsidR="00171C8B" w:rsidRDefault="003F6986">
          <w:pPr>
            <w:pStyle w:val="TJ3"/>
            <w:tabs>
              <w:tab w:val="right" w:leader="dot" w:pos="9770"/>
            </w:tabs>
            <w:rPr>
              <w:rFonts w:eastAsiaTheme="minorEastAsia"/>
              <w:noProof/>
              <w:lang w:eastAsia="hu-HU"/>
            </w:rPr>
          </w:pPr>
          <w:hyperlink w:anchor="_Toc80700617" w:history="1">
            <w:r w:rsidR="00171C8B" w:rsidRPr="002E502C">
              <w:rPr>
                <w:rStyle w:val="Hiperhivatkozs"/>
                <w:rFonts w:ascii="Times New Roman" w:eastAsia="Times New Roman" w:hAnsi="Times New Roman" w:cs="Times New Roman"/>
                <w:b/>
                <w:bCs/>
                <w:noProof/>
                <w:lang w:eastAsia="zh-CN"/>
              </w:rPr>
              <w:t>2.5.2. A területi védőnő feladata</w:t>
            </w:r>
            <w:r w:rsidR="00171C8B">
              <w:rPr>
                <w:noProof/>
                <w:webHidden/>
              </w:rPr>
              <w:tab/>
            </w:r>
            <w:r w:rsidR="00171C8B">
              <w:rPr>
                <w:noProof/>
                <w:webHidden/>
              </w:rPr>
              <w:fldChar w:fldCharType="begin"/>
            </w:r>
            <w:r w:rsidR="00171C8B">
              <w:rPr>
                <w:noProof/>
                <w:webHidden/>
              </w:rPr>
              <w:instrText xml:space="preserve"> PAGEREF _Toc80700617 \h </w:instrText>
            </w:r>
            <w:r w:rsidR="00171C8B">
              <w:rPr>
                <w:noProof/>
                <w:webHidden/>
              </w:rPr>
            </w:r>
            <w:r w:rsidR="00171C8B">
              <w:rPr>
                <w:noProof/>
                <w:webHidden/>
              </w:rPr>
              <w:fldChar w:fldCharType="separate"/>
            </w:r>
            <w:r w:rsidR="00171C8B">
              <w:rPr>
                <w:noProof/>
                <w:webHidden/>
              </w:rPr>
              <w:t>55</w:t>
            </w:r>
            <w:r w:rsidR="00171C8B">
              <w:rPr>
                <w:noProof/>
                <w:webHidden/>
              </w:rPr>
              <w:fldChar w:fldCharType="end"/>
            </w:r>
          </w:hyperlink>
        </w:p>
        <w:p w14:paraId="3493BA42" w14:textId="77777777" w:rsidR="00171C8B" w:rsidRDefault="003F6986">
          <w:pPr>
            <w:pStyle w:val="TJ3"/>
            <w:tabs>
              <w:tab w:val="right" w:leader="dot" w:pos="9770"/>
            </w:tabs>
            <w:rPr>
              <w:rFonts w:eastAsiaTheme="minorEastAsia"/>
              <w:noProof/>
              <w:lang w:eastAsia="hu-HU"/>
            </w:rPr>
          </w:pPr>
          <w:hyperlink w:anchor="_Toc80700618" w:history="1">
            <w:r w:rsidR="00171C8B" w:rsidRPr="002E502C">
              <w:rPr>
                <w:rStyle w:val="Hiperhivatkozs"/>
                <w:rFonts w:ascii="Times New Roman" w:eastAsia="SimSun" w:hAnsi="Times New Roman" w:cs="Times New Roman"/>
                <w:b/>
                <w:bCs/>
                <w:noProof/>
                <w:lang w:eastAsia="hu-HU"/>
              </w:rPr>
              <w:t>2.5.3. A területi védőnők ellátotti forgalma</w:t>
            </w:r>
            <w:r w:rsidR="00171C8B">
              <w:rPr>
                <w:noProof/>
                <w:webHidden/>
              </w:rPr>
              <w:tab/>
            </w:r>
            <w:r w:rsidR="00171C8B">
              <w:rPr>
                <w:noProof/>
                <w:webHidden/>
              </w:rPr>
              <w:fldChar w:fldCharType="begin"/>
            </w:r>
            <w:r w:rsidR="00171C8B">
              <w:rPr>
                <w:noProof/>
                <w:webHidden/>
              </w:rPr>
              <w:instrText xml:space="preserve"> PAGEREF _Toc80700618 \h </w:instrText>
            </w:r>
            <w:r w:rsidR="00171C8B">
              <w:rPr>
                <w:noProof/>
                <w:webHidden/>
              </w:rPr>
            </w:r>
            <w:r w:rsidR="00171C8B">
              <w:rPr>
                <w:noProof/>
                <w:webHidden/>
              </w:rPr>
              <w:fldChar w:fldCharType="separate"/>
            </w:r>
            <w:r w:rsidR="00171C8B">
              <w:rPr>
                <w:noProof/>
                <w:webHidden/>
              </w:rPr>
              <w:t>58</w:t>
            </w:r>
            <w:r w:rsidR="00171C8B">
              <w:rPr>
                <w:noProof/>
                <w:webHidden/>
              </w:rPr>
              <w:fldChar w:fldCharType="end"/>
            </w:r>
          </w:hyperlink>
        </w:p>
        <w:p w14:paraId="225D4554" w14:textId="77777777" w:rsidR="00171C8B" w:rsidRDefault="003F6986">
          <w:pPr>
            <w:pStyle w:val="TJ3"/>
            <w:tabs>
              <w:tab w:val="right" w:leader="dot" w:pos="9770"/>
            </w:tabs>
            <w:rPr>
              <w:rFonts w:eastAsiaTheme="minorEastAsia"/>
              <w:noProof/>
              <w:lang w:eastAsia="hu-HU"/>
            </w:rPr>
          </w:pPr>
          <w:hyperlink w:anchor="_Toc80700619" w:history="1">
            <w:r w:rsidR="00171C8B" w:rsidRPr="002E502C">
              <w:rPr>
                <w:rStyle w:val="Hiperhivatkozs"/>
                <w:rFonts w:ascii="Times New Roman" w:eastAsia="SimSun" w:hAnsi="Times New Roman" w:cs="Times New Roman"/>
                <w:b/>
                <w:bCs/>
                <w:noProof/>
                <w:lang w:eastAsia="hu-HU"/>
              </w:rPr>
              <w:t xml:space="preserve">2.5.4. A Területi Védőnői Szolgálat </w:t>
            </w:r>
            <w:r w:rsidR="00171C8B" w:rsidRPr="002E502C">
              <w:rPr>
                <w:rStyle w:val="Hiperhivatkozs"/>
                <w:rFonts w:ascii="Times New Roman" w:eastAsia="Times New Roman" w:hAnsi="Times New Roman" w:cs="Times New Roman"/>
                <w:b/>
                <w:bCs/>
                <w:noProof/>
                <w:lang w:eastAsia="zh-CN"/>
              </w:rPr>
              <w:t>személyi feltételei</w:t>
            </w:r>
            <w:r w:rsidR="00171C8B">
              <w:rPr>
                <w:noProof/>
                <w:webHidden/>
              </w:rPr>
              <w:tab/>
            </w:r>
            <w:r w:rsidR="00171C8B">
              <w:rPr>
                <w:noProof/>
                <w:webHidden/>
              </w:rPr>
              <w:fldChar w:fldCharType="begin"/>
            </w:r>
            <w:r w:rsidR="00171C8B">
              <w:rPr>
                <w:noProof/>
                <w:webHidden/>
              </w:rPr>
              <w:instrText xml:space="preserve"> PAGEREF _Toc80700619 \h </w:instrText>
            </w:r>
            <w:r w:rsidR="00171C8B">
              <w:rPr>
                <w:noProof/>
                <w:webHidden/>
              </w:rPr>
            </w:r>
            <w:r w:rsidR="00171C8B">
              <w:rPr>
                <w:noProof/>
                <w:webHidden/>
              </w:rPr>
              <w:fldChar w:fldCharType="separate"/>
            </w:r>
            <w:r w:rsidR="00171C8B">
              <w:rPr>
                <w:noProof/>
                <w:webHidden/>
              </w:rPr>
              <w:t>62</w:t>
            </w:r>
            <w:r w:rsidR="00171C8B">
              <w:rPr>
                <w:noProof/>
                <w:webHidden/>
              </w:rPr>
              <w:fldChar w:fldCharType="end"/>
            </w:r>
          </w:hyperlink>
        </w:p>
        <w:p w14:paraId="6F3968B3" w14:textId="77777777" w:rsidR="00171C8B" w:rsidRDefault="003F6986">
          <w:pPr>
            <w:pStyle w:val="TJ2"/>
            <w:tabs>
              <w:tab w:val="right" w:leader="dot" w:pos="9770"/>
            </w:tabs>
            <w:rPr>
              <w:rFonts w:eastAsiaTheme="minorEastAsia"/>
              <w:noProof/>
              <w:lang w:eastAsia="hu-HU"/>
            </w:rPr>
          </w:pPr>
          <w:hyperlink w:anchor="_Toc80700620" w:history="1">
            <w:r w:rsidR="00171C8B" w:rsidRPr="002E502C">
              <w:rPr>
                <w:rStyle w:val="Hiperhivatkozs"/>
                <w:rFonts w:ascii="Times New Roman" w:eastAsia="SimSun" w:hAnsi="Times New Roman" w:cs="Times New Roman"/>
                <w:b/>
                <w:noProof/>
                <w:lang w:eastAsia="hu-HU"/>
              </w:rPr>
              <w:t>2.5.5. A Területi Védőnői Szolgálat célkitűzései</w:t>
            </w:r>
            <w:r w:rsidR="00171C8B">
              <w:rPr>
                <w:noProof/>
                <w:webHidden/>
              </w:rPr>
              <w:tab/>
            </w:r>
            <w:r w:rsidR="00171C8B">
              <w:rPr>
                <w:noProof/>
                <w:webHidden/>
              </w:rPr>
              <w:fldChar w:fldCharType="begin"/>
            </w:r>
            <w:r w:rsidR="00171C8B">
              <w:rPr>
                <w:noProof/>
                <w:webHidden/>
              </w:rPr>
              <w:instrText xml:space="preserve"> PAGEREF _Toc80700620 \h </w:instrText>
            </w:r>
            <w:r w:rsidR="00171C8B">
              <w:rPr>
                <w:noProof/>
                <w:webHidden/>
              </w:rPr>
            </w:r>
            <w:r w:rsidR="00171C8B">
              <w:rPr>
                <w:noProof/>
                <w:webHidden/>
              </w:rPr>
              <w:fldChar w:fldCharType="separate"/>
            </w:r>
            <w:r w:rsidR="00171C8B">
              <w:rPr>
                <w:noProof/>
                <w:webHidden/>
              </w:rPr>
              <w:t>63</w:t>
            </w:r>
            <w:r w:rsidR="00171C8B">
              <w:rPr>
                <w:noProof/>
                <w:webHidden/>
              </w:rPr>
              <w:fldChar w:fldCharType="end"/>
            </w:r>
          </w:hyperlink>
        </w:p>
        <w:p w14:paraId="08729C48" w14:textId="77777777" w:rsidR="00171C8B" w:rsidRDefault="003F6986">
          <w:pPr>
            <w:pStyle w:val="TJ2"/>
            <w:tabs>
              <w:tab w:val="right" w:leader="dot" w:pos="9770"/>
            </w:tabs>
            <w:rPr>
              <w:rFonts w:eastAsiaTheme="minorEastAsia"/>
              <w:noProof/>
              <w:lang w:eastAsia="hu-HU"/>
            </w:rPr>
          </w:pPr>
          <w:hyperlink w:anchor="_Toc80700621" w:history="1">
            <w:r w:rsidR="00171C8B" w:rsidRPr="002E502C">
              <w:rPr>
                <w:rStyle w:val="Hiperhivatkozs"/>
                <w:rFonts w:ascii="Times New Roman" w:eastAsia="SimSun" w:hAnsi="Times New Roman" w:cs="Times New Roman"/>
                <w:b/>
                <w:bCs/>
                <w:noProof/>
                <w:lang w:eastAsia="hu-HU"/>
              </w:rPr>
              <w:t xml:space="preserve">2.6. </w:t>
            </w:r>
            <w:r w:rsidR="00171C8B" w:rsidRPr="002E502C">
              <w:rPr>
                <w:rStyle w:val="Hiperhivatkozs"/>
                <w:rFonts w:ascii="Times New Roman" w:eastAsia="Times New Roman" w:hAnsi="Times New Roman" w:cs="Times New Roman"/>
                <w:b/>
                <w:bCs/>
                <w:noProof/>
                <w:lang w:eastAsia="zh-CN"/>
              </w:rPr>
              <w:t>Ifjúsági-egészségügyi Szolgálat</w:t>
            </w:r>
            <w:r w:rsidR="00171C8B">
              <w:rPr>
                <w:noProof/>
                <w:webHidden/>
              </w:rPr>
              <w:tab/>
            </w:r>
            <w:r w:rsidR="00171C8B">
              <w:rPr>
                <w:noProof/>
                <w:webHidden/>
              </w:rPr>
              <w:fldChar w:fldCharType="begin"/>
            </w:r>
            <w:r w:rsidR="00171C8B">
              <w:rPr>
                <w:noProof/>
                <w:webHidden/>
              </w:rPr>
              <w:instrText xml:space="preserve"> PAGEREF _Toc80700621 \h </w:instrText>
            </w:r>
            <w:r w:rsidR="00171C8B">
              <w:rPr>
                <w:noProof/>
                <w:webHidden/>
              </w:rPr>
            </w:r>
            <w:r w:rsidR="00171C8B">
              <w:rPr>
                <w:noProof/>
                <w:webHidden/>
              </w:rPr>
              <w:fldChar w:fldCharType="separate"/>
            </w:r>
            <w:r w:rsidR="00171C8B">
              <w:rPr>
                <w:noProof/>
                <w:webHidden/>
              </w:rPr>
              <w:t>63</w:t>
            </w:r>
            <w:r w:rsidR="00171C8B">
              <w:rPr>
                <w:noProof/>
                <w:webHidden/>
              </w:rPr>
              <w:fldChar w:fldCharType="end"/>
            </w:r>
          </w:hyperlink>
        </w:p>
        <w:p w14:paraId="2FE2365F" w14:textId="77777777" w:rsidR="00171C8B" w:rsidRDefault="003F6986">
          <w:pPr>
            <w:pStyle w:val="TJ3"/>
            <w:tabs>
              <w:tab w:val="right" w:leader="dot" w:pos="9770"/>
            </w:tabs>
            <w:rPr>
              <w:rFonts w:eastAsiaTheme="minorEastAsia"/>
              <w:noProof/>
              <w:lang w:eastAsia="hu-HU"/>
            </w:rPr>
          </w:pPr>
          <w:hyperlink w:anchor="_Toc80700622" w:history="1">
            <w:r w:rsidR="00171C8B" w:rsidRPr="002E502C">
              <w:rPr>
                <w:rStyle w:val="Hiperhivatkozs"/>
                <w:rFonts w:ascii="Times New Roman" w:eastAsia="Calibri" w:hAnsi="Times New Roman" w:cs="Times New Roman"/>
                <w:b/>
                <w:bCs/>
                <w:noProof/>
              </w:rPr>
              <w:t>2.6.2. Az Ifjúsági-egészségügyi Szolgálat feladata</w:t>
            </w:r>
            <w:r w:rsidR="00171C8B">
              <w:rPr>
                <w:noProof/>
                <w:webHidden/>
              </w:rPr>
              <w:tab/>
            </w:r>
            <w:r w:rsidR="00171C8B">
              <w:rPr>
                <w:noProof/>
                <w:webHidden/>
              </w:rPr>
              <w:fldChar w:fldCharType="begin"/>
            </w:r>
            <w:r w:rsidR="00171C8B">
              <w:rPr>
                <w:noProof/>
                <w:webHidden/>
              </w:rPr>
              <w:instrText xml:space="preserve"> PAGEREF _Toc80700622 \h </w:instrText>
            </w:r>
            <w:r w:rsidR="00171C8B">
              <w:rPr>
                <w:noProof/>
                <w:webHidden/>
              </w:rPr>
            </w:r>
            <w:r w:rsidR="00171C8B">
              <w:rPr>
                <w:noProof/>
                <w:webHidden/>
              </w:rPr>
              <w:fldChar w:fldCharType="separate"/>
            </w:r>
            <w:r w:rsidR="00171C8B">
              <w:rPr>
                <w:noProof/>
                <w:webHidden/>
              </w:rPr>
              <w:t>63</w:t>
            </w:r>
            <w:r w:rsidR="00171C8B">
              <w:rPr>
                <w:noProof/>
                <w:webHidden/>
              </w:rPr>
              <w:fldChar w:fldCharType="end"/>
            </w:r>
          </w:hyperlink>
        </w:p>
        <w:p w14:paraId="144CA78A" w14:textId="77777777" w:rsidR="00171C8B" w:rsidRDefault="003F6986">
          <w:pPr>
            <w:pStyle w:val="TJ3"/>
            <w:tabs>
              <w:tab w:val="right" w:leader="dot" w:pos="9770"/>
            </w:tabs>
            <w:rPr>
              <w:rFonts w:eastAsiaTheme="minorEastAsia"/>
              <w:noProof/>
              <w:lang w:eastAsia="hu-HU"/>
            </w:rPr>
          </w:pPr>
          <w:hyperlink w:anchor="_Toc80700623" w:history="1">
            <w:r w:rsidR="00171C8B" w:rsidRPr="002E502C">
              <w:rPr>
                <w:rStyle w:val="Hiperhivatkozs"/>
                <w:rFonts w:ascii="Times New Roman" w:eastAsia="Calibri" w:hAnsi="Times New Roman" w:cs="Times New Roman"/>
                <w:b/>
                <w:bCs/>
                <w:noProof/>
              </w:rPr>
              <w:t>2.6.3. Az Ifjúsági-egészségügyi Szolgálat ellátásai</w:t>
            </w:r>
            <w:r w:rsidR="00171C8B">
              <w:rPr>
                <w:noProof/>
                <w:webHidden/>
              </w:rPr>
              <w:tab/>
            </w:r>
            <w:r w:rsidR="00171C8B">
              <w:rPr>
                <w:noProof/>
                <w:webHidden/>
              </w:rPr>
              <w:fldChar w:fldCharType="begin"/>
            </w:r>
            <w:r w:rsidR="00171C8B">
              <w:rPr>
                <w:noProof/>
                <w:webHidden/>
              </w:rPr>
              <w:instrText xml:space="preserve"> PAGEREF _Toc80700623 \h </w:instrText>
            </w:r>
            <w:r w:rsidR="00171C8B">
              <w:rPr>
                <w:noProof/>
                <w:webHidden/>
              </w:rPr>
            </w:r>
            <w:r w:rsidR="00171C8B">
              <w:rPr>
                <w:noProof/>
                <w:webHidden/>
              </w:rPr>
              <w:fldChar w:fldCharType="separate"/>
            </w:r>
            <w:r w:rsidR="00171C8B">
              <w:rPr>
                <w:noProof/>
                <w:webHidden/>
              </w:rPr>
              <w:t>64</w:t>
            </w:r>
            <w:r w:rsidR="00171C8B">
              <w:rPr>
                <w:noProof/>
                <w:webHidden/>
              </w:rPr>
              <w:fldChar w:fldCharType="end"/>
            </w:r>
          </w:hyperlink>
        </w:p>
        <w:p w14:paraId="5BC4287B" w14:textId="77777777" w:rsidR="00171C8B" w:rsidRDefault="003F6986">
          <w:pPr>
            <w:pStyle w:val="TJ3"/>
            <w:tabs>
              <w:tab w:val="right" w:leader="dot" w:pos="9770"/>
            </w:tabs>
            <w:rPr>
              <w:rFonts w:eastAsiaTheme="minorEastAsia"/>
              <w:noProof/>
              <w:lang w:eastAsia="hu-HU"/>
            </w:rPr>
          </w:pPr>
          <w:hyperlink w:anchor="_Toc80700624" w:history="1">
            <w:r w:rsidR="00171C8B" w:rsidRPr="002E502C">
              <w:rPr>
                <w:rStyle w:val="Hiperhivatkozs"/>
                <w:rFonts w:ascii="Times New Roman" w:eastAsia="SimSun" w:hAnsi="Times New Roman" w:cs="Times New Roman"/>
                <w:b/>
                <w:bCs/>
                <w:noProof/>
                <w:lang w:eastAsia="hu-HU"/>
              </w:rPr>
              <w:t>2.6.4. Az Ifjúsági-egészségügyi Szolgálat forgalma</w:t>
            </w:r>
            <w:r w:rsidR="00171C8B">
              <w:rPr>
                <w:noProof/>
                <w:webHidden/>
              </w:rPr>
              <w:tab/>
            </w:r>
            <w:r w:rsidR="00171C8B">
              <w:rPr>
                <w:noProof/>
                <w:webHidden/>
              </w:rPr>
              <w:fldChar w:fldCharType="begin"/>
            </w:r>
            <w:r w:rsidR="00171C8B">
              <w:rPr>
                <w:noProof/>
                <w:webHidden/>
              </w:rPr>
              <w:instrText xml:space="preserve"> PAGEREF _Toc80700624 \h </w:instrText>
            </w:r>
            <w:r w:rsidR="00171C8B">
              <w:rPr>
                <w:noProof/>
                <w:webHidden/>
              </w:rPr>
            </w:r>
            <w:r w:rsidR="00171C8B">
              <w:rPr>
                <w:noProof/>
                <w:webHidden/>
              </w:rPr>
              <w:fldChar w:fldCharType="separate"/>
            </w:r>
            <w:r w:rsidR="00171C8B">
              <w:rPr>
                <w:noProof/>
                <w:webHidden/>
              </w:rPr>
              <w:t>65</w:t>
            </w:r>
            <w:r w:rsidR="00171C8B">
              <w:rPr>
                <w:noProof/>
                <w:webHidden/>
              </w:rPr>
              <w:fldChar w:fldCharType="end"/>
            </w:r>
          </w:hyperlink>
        </w:p>
        <w:p w14:paraId="0F51DE3D" w14:textId="77777777" w:rsidR="00171C8B" w:rsidRDefault="003F6986">
          <w:pPr>
            <w:pStyle w:val="TJ3"/>
            <w:tabs>
              <w:tab w:val="right" w:leader="dot" w:pos="9770"/>
            </w:tabs>
            <w:rPr>
              <w:rFonts w:eastAsiaTheme="minorEastAsia"/>
              <w:noProof/>
              <w:lang w:eastAsia="hu-HU"/>
            </w:rPr>
          </w:pPr>
          <w:hyperlink w:anchor="_Toc80700625" w:history="1">
            <w:r w:rsidR="00171C8B" w:rsidRPr="002E502C">
              <w:rPr>
                <w:rStyle w:val="Hiperhivatkozs"/>
                <w:rFonts w:ascii="Times New Roman" w:eastAsia="Times New Roman" w:hAnsi="Times New Roman" w:cs="Times New Roman"/>
                <w:b/>
                <w:bCs/>
                <w:noProof/>
                <w:lang w:eastAsia="zh-CN"/>
              </w:rPr>
              <w:t>2.6.5. Az Ifjúsági-egészségügyi Szolgálat személyi feltételei</w:t>
            </w:r>
            <w:r w:rsidR="00171C8B">
              <w:rPr>
                <w:noProof/>
                <w:webHidden/>
              </w:rPr>
              <w:tab/>
            </w:r>
            <w:r w:rsidR="00171C8B">
              <w:rPr>
                <w:noProof/>
                <w:webHidden/>
              </w:rPr>
              <w:fldChar w:fldCharType="begin"/>
            </w:r>
            <w:r w:rsidR="00171C8B">
              <w:rPr>
                <w:noProof/>
                <w:webHidden/>
              </w:rPr>
              <w:instrText xml:space="preserve"> PAGEREF _Toc80700625 \h </w:instrText>
            </w:r>
            <w:r w:rsidR="00171C8B">
              <w:rPr>
                <w:noProof/>
                <w:webHidden/>
              </w:rPr>
            </w:r>
            <w:r w:rsidR="00171C8B">
              <w:rPr>
                <w:noProof/>
                <w:webHidden/>
              </w:rPr>
              <w:fldChar w:fldCharType="separate"/>
            </w:r>
            <w:r w:rsidR="00171C8B">
              <w:rPr>
                <w:noProof/>
                <w:webHidden/>
              </w:rPr>
              <w:t>65</w:t>
            </w:r>
            <w:r w:rsidR="00171C8B">
              <w:rPr>
                <w:noProof/>
                <w:webHidden/>
              </w:rPr>
              <w:fldChar w:fldCharType="end"/>
            </w:r>
          </w:hyperlink>
        </w:p>
        <w:p w14:paraId="52C77EAF" w14:textId="77777777" w:rsidR="00171C8B" w:rsidRDefault="003F6986">
          <w:pPr>
            <w:pStyle w:val="TJ2"/>
            <w:tabs>
              <w:tab w:val="right" w:leader="dot" w:pos="9770"/>
            </w:tabs>
            <w:rPr>
              <w:rFonts w:eastAsiaTheme="minorEastAsia"/>
              <w:noProof/>
              <w:lang w:eastAsia="hu-HU"/>
            </w:rPr>
          </w:pPr>
          <w:hyperlink w:anchor="_Toc80700626" w:history="1">
            <w:r w:rsidR="00171C8B" w:rsidRPr="002E502C">
              <w:rPr>
                <w:rStyle w:val="Hiperhivatkozs"/>
                <w:rFonts w:ascii="Times New Roman" w:eastAsia="Times New Roman" w:hAnsi="Times New Roman" w:cs="Times New Roman"/>
                <w:b/>
                <w:noProof/>
                <w:lang w:eastAsia="zh-CN"/>
              </w:rPr>
              <w:t>2.6.6. Az Ifjúsági-egészségügyi Szolgálat célkitűzűsei</w:t>
            </w:r>
            <w:r w:rsidR="00171C8B">
              <w:rPr>
                <w:noProof/>
                <w:webHidden/>
              </w:rPr>
              <w:tab/>
            </w:r>
            <w:r w:rsidR="00171C8B">
              <w:rPr>
                <w:noProof/>
                <w:webHidden/>
              </w:rPr>
              <w:fldChar w:fldCharType="begin"/>
            </w:r>
            <w:r w:rsidR="00171C8B">
              <w:rPr>
                <w:noProof/>
                <w:webHidden/>
              </w:rPr>
              <w:instrText xml:space="preserve"> PAGEREF _Toc80700626 \h </w:instrText>
            </w:r>
            <w:r w:rsidR="00171C8B">
              <w:rPr>
                <w:noProof/>
                <w:webHidden/>
              </w:rPr>
            </w:r>
            <w:r w:rsidR="00171C8B">
              <w:rPr>
                <w:noProof/>
                <w:webHidden/>
              </w:rPr>
              <w:fldChar w:fldCharType="separate"/>
            </w:r>
            <w:r w:rsidR="00171C8B">
              <w:rPr>
                <w:noProof/>
                <w:webHidden/>
              </w:rPr>
              <w:t>65</w:t>
            </w:r>
            <w:r w:rsidR="00171C8B">
              <w:rPr>
                <w:noProof/>
                <w:webHidden/>
              </w:rPr>
              <w:fldChar w:fldCharType="end"/>
            </w:r>
          </w:hyperlink>
        </w:p>
        <w:p w14:paraId="4A53E613" w14:textId="77777777" w:rsidR="00171C8B" w:rsidRDefault="003F6986">
          <w:pPr>
            <w:pStyle w:val="TJ2"/>
            <w:tabs>
              <w:tab w:val="right" w:leader="dot" w:pos="9770"/>
            </w:tabs>
            <w:rPr>
              <w:rFonts w:eastAsiaTheme="minorEastAsia"/>
              <w:noProof/>
              <w:lang w:eastAsia="hu-HU"/>
            </w:rPr>
          </w:pPr>
          <w:hyperlink w:anchor="_Toc80700627" w:history="1">
            <w:r w:rsidR="00171C8B" w:rsidRPr="002E502C">
              <w:rPr>
                <w:rStyle w:val="Hiperhivatkozs"/>
                <w:rFonts w:ascii="Times New Roman" w:hAnsi="Times New Roman" w:cs="Times New Roman"/>
                <w:b/>
                <w:noProof/>
              </w:rPr>
              <w:t>3. Mellékletek</w:t>
            </w:r>
            <w:r w:rsidR="00171C8B">
              <w:rPr>
                <w:noProof/>
                <w:webHidden/>
              </w:rPr>
              <w:tab/>
            </w:r>
            <w:r w:rsidR="00171C8B">
              <w:rPr>
                <w:noProof/>
                <w:webHidden/>
              </w:rPr>
              <w:fldChar w:fldCharType="begin"/>
            </w:r>
            <w:r w:rsidR="00171C8B">
              <w:rPr>
                <w:noProof/>
                <w:webHidden/>
              </w:rPr>
              <w:instrText xml:space="preserve"> PAGEREF _Toc80700627 \h </w:instrText>
            </w:r>
            <w:r w:rsidR="00171C8B">
              <w:rPr>
                <w:noProof/>
                <w:webHidden/>
              </w:rPr>
            </w:r>
            <w:r w:rsidR="00171C8B">
              <w:rPr>
                <w:noProof/>
                <w:webHidden/>
              </w:rPr>
              <w:fldChar w:fldCharType="separate"/>
            </w:r>
            <w:r w:rsidR="00171C8B">
              <w:rPr>
                <w:noProof/>
                <w:webHidden/>
              </w:rPr>
              <w:t>66</w:t>
            </w:r>
            <w:r w:rsidR="00171C8B">
              <w:rPr>
                <w:noProof/>
                <w:webHidden/>
              </w:rPr>
              <w:fldChar w:fldCharType="end"/>
            </w:r>
          </w:hyperlink>
        </w:p>
        <w:p w14:paraId="0FAE5354" w14:textId="77777777" w:rsidR="007724E9" w:rsidRDefault="0078166D">
          <w:r>
            <w:rPr>
              <w:b/>
              <w:bCs/>
            </w:rPr>
            <w:fldChar w:fldCharType="end"/>
          </w:r>
        </w:p>
      </w:sdtContent>
    </w:sdt>
    <w:p w14:paraId="2DBF6AA0" w14:textId="77777777" w:rsidR="00074D1A" w:rsidRPr="00CF7A75" w:rsidRDefault="00074D1A" w:rsidP="00CF7A75">
      <w:pPr>
        <w:jc w:val="both"/>
        <w:rPr>
          <w:rFonts w:ascii="Times New Roman" w:hAnsi="Times New Roman" w:cs="Times New Roman"/>
          <w:sz w:val="24"/>
          <w:szCs w:val="24"/>
        </w:rPr>
      </w:pPr>
    </w:p>
    <w:p w14:paraId="236A3CF1" w14:textId="77777777" w:rsidR="00074D1A" w:rsidRPr="00CF7A75" w:rsidRDefault="00074D1A" w:rsidP="00CF7A75">
      <w:pPr>
        <w:jc w:val="both"/>
        <w:rPr>
          <w:rFonts w:ascii="Times New Roman" w:hAnsi="Times New Roman" w:cs="Times New Roman"/>
          <w:sz w:val="24"/>
          <w:szCs w:val="24"/>
        </w:rPr>
      </w:pPr>
    </w:p>
    <w:p w14:paraId="3DB0A199" w14:textId="77777777" w:rsidR="00074D1A" w:rsidRDefault="00074D1A" w:rsidP="00CF7A75">
      <w:pPr>
        <w:jc w:val="both"/>
        <w:rPr>
          <w:rFonts w:ascii="Times New Roman" w:hAnsi="Times New Roman" w:cs="Times New Roman"/>
          <w:sz w:val="24"/>
          <w:szCs w:val="24"/>
        </w:rPr>
      </w:pPr>
    </w:p>
    <w:p w14:paraId="3C343F54" w14:textId="77777777" w:rsidR="007724E9" w:rsidRDefault="007724E9" w:rsidP="00CF7A75">
      <w:pPr>
        <w:jc w:val="both"/>
        <w:rPr>
          <w:rFonts w:ascii="Times New Roman" w:hAnsi="Times New Roman" w:cs="Times New Roman"/>
          <w:sz w:val="24"/>
          <w:szCs w:val="24"/>
        </w:rPr>
      </w:pPr>
    </w:p>
    <w:p w14:paraId="3B6E3DB3" w14:textId="77777777" w:rsidR="007724E9" w:rsidRDefault="007724E9" w:rsidP="00CF7A75">
      <w:pPr>
        <w:jc w:val="both"/>
        <w:rPr>
          <w:rFonts w:ascii="Times New Roman" w:hAnsi="Times New Roman" w:cs="Times New Roman"/>
          <w:sz w:val="24"/>
          <w:szCs w:val="24"/>
        </w:rPr>
      </w:pPr>
    </w:p>
    <w:p w14:paraId="0F41E11C" w14:textId="77777777" w:rsidR="007724E9" w:rsidRDefault="007724E9" w:rsidP="00CF7A75">
      <w:pPr>
        <w:jc w:val="both"/>
        <w:rPr>
          <w:rFonts w:ascii="Times New Roman" w:hAnsi="Times New Roman" w:cs="Times New Roman"/>
          <w:sz w:val="24"/>
          <w:szCs w:val="24"/>
        </w:rPr>
      </w:pPr>
    </w:p>
    <w:p w14:paraId="6D65A3EB" w14:textId="77777777" w:rsidR="007724E9" w:rsidRDefault="007724E9" w:rsidP="00CF7A75">
      <w:pPr>
        <w:jc w:val="both"/>
        <w:rPr>
          <w:rFonts w:ascii="Times New Roman" w:hAnsi="Times New Roman" w:cs="Times New Roman"/>
          <w:sz w:val="24"/>
          <w:szCs w:val="24"/>
        </w:rPr>
      </w:pPr>
    </w:p>
    <w:p w14:paraId="6F4E69C7" w14:textId="77777777" w:rsidR="007724E9" w:rsidRDefault="007724E9" w:rsidP="00CF7A75">
      <w:pPr>
        <w:jc w:val="both"/>
        <w:rPr>
          <w:rFonts w:ascii="Times New Roman" w:hAnsi="Times New Roman" w:cs="Times New Roman"/>
          <w:sz w:val="24"/>
          <w:szCs w:val="24"/>
        </w:rPr>
      </w:pPr>
    </w:p>
    <w:p w14:paraId="2E3CD76D" w14:textId="77777777" w:rsidR="007724E9" w:rsidRDefault="007724E9" w:rsidP="00CF7A75">
      <w:pPr>
        <w:jc w:val="both"/>
        <w:rPr>
          <w:rFonts w:ascii="Times New Roman" w:hAnsi="Times New Roman" w:cs="Times New Roman"/>
          <w:sz w:val="24"/>
          <w:szCs w:val="24"/>
        </w:rPr>
      </w:pPr>
    </w:p>
    <w:p w14:paraId="6F214C3B" w14:textId="77777777" w:rsidR="007724E9" w:rsidRDefault="007724E9" w:rsidP="00CF7A75">
      <w:pPr>
        <w:jc w:val="both"/>
        <w:rPr>
          <w:rFonts w:ascii="Times New Roman" w:hAnsi="Times New Roman" w:cs="Times New Roman"/>
          <w:sz w:val="24"/>
          <w:szCs w:val="24"/>
        </w:rPr>
      </w:pPr>
    </w:p>
    <w:p w14:paraId="6B767941" w14:textId="77777777" w:rsidR="007724E9" w:rsidRDefault="007724E9" w:rsidP="00CF7A75">
      <w:pPr>
        <w:jc w:val="both"/>
        <w:rPr>
          <w:rFonts w:ascii="Times New Roman" w:hAnsi="Times New Roman" w:cs="Times New Roman"/>
          <w:sz w:val="24"/>
          <w:szCs w:val="24"/>
        </w:rPr>
      </w:pPr>
    </w:p>
    <w:p w14:paraId="3B169C56" w14:textId="77777777" w:rsidR="007724E9" w:rsidRDefault="007724E9" w:rsidP="00CF7A75">
      <w:pPr>
        <w:jc w:val="both"/>
        <w:rPr>
          <w:rFonts w:ascii="Times New Roman" w:hAnsi="Times New Roman" w:cs="Times New Roman"/>
          <w:sz w:val="24"/>
          <w:szCs w:val="24"/>
        </w:rPr>
      </w:pPr>
    </w:p>
    <w:p w14:paraId="6D787478" w14:textId="77777777" w:rsidR="007724E9" w:rsidRDefault="007724E9" w:rsidP="00CF7A75">
      <w:pPr>
        <w:jc w:val="both"/>
        <w:rPr>
          <w:rFonts w:ascii="Times New Roman" w:hAnsi="Times New Roman" w:cs="Times New Roman"/>
          <w:sz w:val="24"/>
          <w:szCs w:val="24"/>
        </w:rPr>
      </w:pPr>
    </w:p>
    <w:p w14:paraId="411908A5" w14:textId="77777777" w:rsidR="007724E9" w:rsidRDefault="007724E9" w:rsidP="00CF7A75">
      <w:pPr>
        <w:jc w:val="both"/>
        <w:rPr>
          <w:rFonts w:ascii="Times New Roman" w:hAnsi="Times New Roman" w:cs="Times New Roman"/>
          <w:sz w:val="24"/>
          <w:szCs w:val="24"/>
        </w:rPr>
      </w:pPr>
    </w:p>
    <w:p w14:paraId="786D6EE4" w14:textId="77777777" w:rsidR="007724E9" w:rsidRDefault="007724E9" w:rsidP="00CF7A75">
      <w:pPr>
        <w:jc w:val="both"/>
        <w:rPr>
          <w:rFonts w:ascii="Times New Roman" w:hAnsi="Times New Roman" w:cs="Times New Roman"/>
          <w:sz w:val="24"/>
          <w:szCs w:val="24"/>
        </w:rPr>
      </w:pPr>
    </w:p>
    <w:p w14:paraId="19440F93" w14:textId="77777777" w:rsidR="007724E9" w:rsidRDefault="007724E9" w:rsidP="00CF7A75">
      <w:pPr>
        <w:jc w:val="both"/>
        <w:rPr>
          <w:rFonts w:ascii="Times New Roman" w:hAnsi="Times New Roman" w:cs="Times New Roman"/>
          <w:sz w:val="24"/>
          <w:szCs w:val="24"/>
        </w:rPr>
      </w:pPr>
    </w:p>
    <w:p w14:paraId="63163FDC" w14:textId="77777777" w:rsidR="007724E9" w:rsidRDefault="007724E9" w:rsidP="00CF7A75">
      <w:pPr>
        <w:jc w:val="both"/>
        <w:rPr>
          <w:rFonts w:ascii="Times New Roman" w:hAnsi="Times New Roman" w:cs="Times New Roman"/>
          <w:sz w:val="24"/>
          <w:szCs w:val="24"/>
        </w:rPr>
      </w:pPr>
    </w:p>
    <w:p w14:paraId="679CC35F" w14:textId="77777777" w:rsidR="00EA7226" w:rsidRDefault="00EA7226" w:rsidP="00CF7A75">
      <w:pPr>
        <w:jc w:val="both"/>
        <w:rPr>
          <w:rFonts w:ascii="Times New Roman" w:hAnsi="Times New Roman" w:cs="Times New Roman"/>
          <w:sz w:val="24"/>
          <w:szCs w:val="24"/>
        </w:rPr>
      </w:pPr>
    </w:p>
    <w:p w14:paraId="03FFF54C" w14:textId="77777777" w:rsidR="007724E9" w:rsidRDefault="007724E9" w:rsidP="00713FA3">
      <w:pPr>
        <w:pStyle w:val="Cmsor2"/>
        <w:rPr>
          <w:rFonts w:ascii="Times New Roman" w:eastAsiaTheme="minorHAnsi" w:hAnsi="Times New Roman" w:cs="Times New Roman"/>
          <w:color w:val="auto"/>
          <w:sz w:val="24"/>
          <w:szCs w:val="24"/>
        </w:rPr>
      </w:pPr>
    </w:p>
    <w:p w14:paraId="0D7219A9" w14:textId="77777777" w:rsidR="00FB49E9" w:rsidRPr="00FB49E9" w:rsidRDefault="00FB49E9" w:rsidP="00FB49E9"/>
    <w:p w14:paraId="6D4F32F2" w14:textId="77777777" w:rsidR="005559A6" w:rsidRPr="005559A6" w:rsidRDefault="005559A6" w:rsidP="005559A6"/>
    <w:p w14:paraId="126263DB" w14:textId="77777777" w:rsidR="00074D1A" w:rsidRPr="00713FA3" w:rsidRDefault="00074D1A" w:rsidP="00713FA3">
      <w:pPr>
        <w:pStyle w:val="Cmsor2"/>
        <w:rPr>
          <w:rFonts w:ascii="Times New Roman" w:hAnsi="Times New Roman" w:cs="Times New Roman"/>
          <w:b/>
          <w:bCs/>
          <w:color w:val="auto"/>
          <w:sz w:val="28"/>
          <w:szCs w:val="28"/>
        </w:rPr>
      </w:pPr>
      <w:r w:rsidRPr="00713FA3">
        <w:rPr>
          <w:rFonts w:ascii="Times New Roman" w:hAnsi="Times New Roman" w:cs="Times New Roman"/>
          <w:b/>
          <w:bCs/>
          <w:color w:val="auto"/>
          <w:sz w:val="28"/>
          <w:szCs w:val="28"/>
        </w:rPr>
        <w:lastRenderedPageBreak/>
        <w:t xml:space="preserve"> </w:t>
      </w:r>
      <w:bookmarkStart w:id="0" w:name="_Toc80700549"/>
      <w:r w:rsidR="005E39B8">
        <w:rPr>
          <w:rFonts w:ascii="Times New Roman" w:hAnsi="Times New Roman" w:cs="Times New Roman"/>
          <w:b/>
          <w:bCs/>
          <w:color w:val="auto"/>
          <w:sz w:val="28"/>
          <w:szCs w:val="28"/>
        </w:rPr>
        <w:t>1</w:t>
      </w:r>
      <w:r w:rsidRPr="00713FA3">
        <w:rPr>
          <w:rFonts w:ascii="Times New Roman" w:hAnsi="Times New Roman" w:cs="Times New Roman"/>
          <w:b/>
          <w:bCs/>
          <w:color w:val="auto"/>
          <w:sz w:val="28"/>
          <w:szCs w:val="28"/>
        </w:rPr>
        <w:t>. Bevezetés</w:t>
      </w:r>
      <w:bookmarkEnd w:id="0"/>
    </w:p>
    <w:p w14:paraId="639D7870" w14:textId="77777777" w:rsidR="00074D1A" w:rsidRPr="00CF7A75" w:rsidRDefault="00074D1A" w:rsidP="00CF7A75">
      <w:pPr>
        <w:spacing w:after="0" w:line="240" w:lineRule="auto"/>
        <w:jc w:val="both"/>
        <w:rPr>
          <w:rFonts w:ascii="Times New Roman" w:hAnsi="Times New Roman" w:cs="Times New Roman"/>
          <w:b/>
          <w:bCs/>
          <w:sz w:val="24"/>
          <w:szCs w:val="24"/>
        </w:rPr>
      </w:pPr>
    </w:p>
    <w:p w14:paraId="2B223D27" w14:textId="77777777" w:rsidR="009D5438" w:rsidRDefault="00074D1A" w:rsidP="00CF7A75">
      <w:pPr>
        <w:spacing w:after="0" w:line="240" w:lineRule="auto"/>
        <w:jc w:val="both"/>
        <w:rPr>
          <w:rFonts w:ascii="Times New Roman" w:hAnsi="Times New Roman" w:cs="Times New Roman"/>
          <w:b/>
          <w:bCs/>
          <w:sz w:val="24"/>
          <w:szCs w:val="24"/>
        </w:rPr>
      </w:pPr>
      <w:r w:rsidRPr="00CF7A75">
        <w:rPr>
          <w:rFonts w:ascii="Times New Roman" w:hAnsi="Times New Roman" w:cs="Times New Roman"/>
          <w:b/>
          <w:bCs/>
          <w:sz w:val="24"/>
          <w:szCs w:val="24"/>
        </w:rPr>
        <w:t xml:space="preserve">Mottó:   </w:t>
      </w:r>
    </w:p>
    <w:p w14:paraId="5B90BA30" w14:textId="77777777" w:rsidR="00713FA3" w:rsidRDefault="00713FA3" w:rsidP="00CF7A75">
      <w:pPr>
        <w:spacing w:after="0" w:line="240" w:lineRule="auto"/>
        <w:jc w:val="both"/>
        <w:rPr>
          <w:rFonts w:ascii="Times New Roman" w:hAnsi="Times New Roman" w:cs="Times New Roman"/>
          <w:b/>
          <w:bCs/>
          <w:sz w:val="24"/>
          <w:szCs w:val="24"/>
        </w:rPr>
      </w:pPr>
    </w:p>
    <w:p w14:paraId="5A43A60B" w14:textId="77777777" w:rsidR="00B01341" w:rsidRDefault="009D5438" w:rsidP="009D5438">
      <w:pPr>
        <w:spacing w:after="0" w:line="240" w:lineRule="auto"/>
        <w:rPr>
          <w:rFonts w:ascii="Times New Roman" w:hAnsi="Times New Roman" w:cs="Times New Roman"/>
          <w:b/>
          <w:bCs/>
          <w:sz w:val="24"/>
          <w:szCs w:val="24"/>
        </w:rPr>
      </w:pPr>
      <w:r w:rsidRPr="009D5438">
        <w:rPr>
          <w:rFonts w:ascii="Times New Roman" w:hAnsi="Times New Roman" w:cs="Times New Roman"/>
          <w:b/>
          <w:bCs/>
          <w:i/>
          <w:iCs/>
          <w:sz w:val="24"/>
          <w:szCs w:val="24"/>
        </w:rPr>
        <w:t>„Amikor képes vagy arra, hogy segíts az embertársaidon,</w:t>
      </w:r>
      <w:r w:rsidRPr="009D5438">
        <w:rPr>
          <w:rFonts w:ascii="Times New Roman" w:hAnsi="Times New Roman" w:cs="Times New Roman"/>
          <w:b/>
          <w:bCs/>
          <w:sz w:val="24"/>
          <w:szCs w:val="24"/>
        </w:rPr>
        <w:br/>
      </w:r>
      <w:r w:rsidRPr="009D5438">
        <w:rPr>
          <w:rFonts w:ascii="Times New Roman" w:hAnsi="Times New Roman" w:cs="Times New Roman"/>
          <w:b/>
          <w:bCs/>
          <w:i/>
          <w:iCs/>
          <w:sz w:val="24"/>
          <w:szCs w:val="24"/>
        </w:rPr>
        <w:t>ez a „képesség” megszűnik pusztán képesség lenni,</w:t>
      </w:r>
      <w:r w:rsidRPr="009D5438">
        <w:rPr>
          <w:rFonts w:ascii="Times New Roman" w:hAnsi="Times New Roman" w:cs="Times New Roman"/>
          <w:b/>
          <w:bCs/>
          <w:i/>
          <w:iCs/>
          <w:sz w:val="24"/>
          <w:szCs w:val="24"/>
        </w:rPr>
        <w:br/>
        <w:t>és felelősséggé válik.”</w:t>
      </w:r>
      <w:r w:rsidR="00074D1A" w:rsidRPr="00CF7A75">
        <w:rPr>
          <w:rFonts w:ascii="Times New Roman" w:hAnsi="Times New Roman" w:cs="Times New Roman"/>
          <w:b/>
          <w:bCs/>
          <w:sz w:val="24"/>
          <w:szCs w:val="24"/>
        </w:rPr>
        <w:t xml:space="preserve"> </w:t>
      </w:r>
      <w:r w:rsidR="00074D1A" w:rsidRPr="00CF7A75">
        <w:rPr>
          <w:rFonts w:ascii="Times New Roman" w:hAnsi="Times New Roman" w:cs="Times New Roman"/>
          <w:b/>
          <w:bCs/>
          <w:sz w:val="24"/>
          <w:szCs w:val="24"/>
        </w:rPr>
        <w:tab/>
      </w:r>
    </w:p>
    <w:p w14:paraId="7045CF55" w14:textId="77777777" w:rsidR="00B01341" w:rsidRDefault="00B01341" w:rsidP="00CF7A75">
      <w:pPr>
        <w:spacing w:after="0" w:line="240" w:lineRule="auto"/>
        <w:jc w:val="both"/>
        <w:rPr>
          <w:rFonts w:ascii="Times New Roman" w:hAnsi="Times New Roman" w:cs="Times New Roman"/>
          <w:b/>
          <w:bCs/>
          <w:sz w:val="24"/>
          <w:szCs w:val="24"/>
        </w:rPr>
      </w:pPr>
    </w:p>
    <w:p w14:paraId="412FD9D4" w14:textId="77777777" w:rsidR="00074D1A" w:rsidRPr="00CF7A75" w:rsidRDefault="009D5438" w:rsidP="009D5438">
      <w:pPr>
        <w:spacing w:after="0" w:line="240" w:lineRule="auto"/>
        <w:ind w:left="7080" w:firstLine="708"/>
        <w:rPr>
          <w:rFonts w:ascii="Times New Roman" w:hAnsi="Times New Roman" w:cs="Times New Roman"/>
          <w:b/>
          <w:bCs/>
          <w:sz w:val="24"/>
          <w:szCs w:val="24"/>
        </w:rPr>
      </w:pPr>
      <w:r w:rsidRPr="009D5438">
        <w:rPr>
          <w:rFonts w:ascii="Times New Roman" w:hAnsi="Times New Roman" w:cs="Times New Roman"/>
          <w:b/>
          <w:bCs/>
          <w:i/>
          <w:iCs/>
          <w:sz w:val="24"/>
          <w:szCs w:val="24"/>
        </w:rPr>
        <w:t> (Adelle Davis)</w:t>
      </w:r>
      <w:r w:rsidRPr="009D5438">
        <w:rPr>
          <w:rFonts w:ascii="Times New Roman" w:hAnsi="Times New Roman" w:cs="Times New Roman"/>
          <w:b/>
          <w:bCs/>
          <w:sz w:val="24"/>
          <w:szCs w:val="24"/>
        </w:rPr>
        <w:t xml:space="preserve"> </w:t>
      </w:r>
    </w:p>
    <w:p w14:paraId="63C46DDC" w14:textId="77777777" w:rsidR="00CF7A75" w:rsidRPr="00CF7A75" w:rsidRDefault="00CF7A75" w:rsidP="00CF7A75">
      <w:pPr>
        <w:spacing w:after="0" w:line="240" w:lineRule="auto"/>
        <w:jc w:val="both"/>
        <w:rPr>
          <w:rFonts w:ascii="Times New Roman" w:hAnsi="Times New Roman" w:cs="Times New Roman"/>
          <w:b/>
          <w:bCs/>
          <w:sz w:val="24"/>
          <w:szCs w:val="24"/>
        </w:rPr>
      </w:pPr>
    </w:p>
    <w:p w14:paraId="01B77495" w14:textId="77777777" w:rsidR="00074D1A" w:rsidRPr="00713FA3" w:rsidRDefault="00713FA3" w:rsidP="00713FA3">
      <w:pPr>
        <w:pStyle w:val="Cmsor3"/>
        <w:rPr>
          <w:rFonts w:ascii="Times New Roman" w:hAnsi="Times New Roman" w:cs="Times New Roman"/>
          <w:b/>
          <w:bCs/>
          <w:color w:val="auto"/>
        </w:rPr>
      </w:pPr>
      <w:bookmarkStart w:id="1" w:name="_Toc80700550"/>
      <w:r w:rsidRPr="00713FA3">
        <w:rPr>
          <w:rFonts w:ascii="Times New Roman" w:hAnsi="Times New Roman" w:cs="Times New Roman"/>
          <w:b/>
          <w:bCs/>
          <w:color w:val="auto"/>
        </w:rPr>
        <w:t xml:space="preserve">1.1. </w:t>
      </w:r>
      <w:r w:rsidR="00074D1A" w:rsidRPr="00713FA3">
        <w:rPr>
          <w:rFonts w:ascii="Times New Roman" w:hAnsi="Times New Roman" w:cs="Times New Roman"/>
          <w:b/>
          <w:bCs/>
          <w:color w:val="auto"/>
        </w:rPr>
        <w:t>Előszó</w:t>
      </w:r>
      <w:bookmarkEnd w:id="1"/>
    </w:p>
    <w:p w14:paraId="76001B91" w14:textId="77777777" w:rsidR="002809C1" w:rsidRPr="002809C1" w:rsidRDefault="002809C1" w:rsidP="002809C1">
      <w:pPr>
        <w:pStyle w:val="Listaszerbekezds"/>
        <w:spacing w:after="0" w:line="240" w:lineRule="auto"/>
        <w:ind w:left="420"/>
        <w:jc w:val="both"/>
        <w:rPr>
          <w:rFonts w:ascii="Times New Roman" w:hAnsi="Times New Roman" w:cs="Times New Roman"/>
          <w:sz w:val="24"/>
          <w:szCs w:val="24"/>
        </w:rPr>
      </w:pPr>
    </w:p>
    <w:p w14:paraId="7D2E86A8" w14:textId="77777777" w:rsidR="00BF7BD7" w:rsidRPr="00713FA3" w:rsidRDefault="00074D1A" w:rsidP="00CF7A75">
      <w:p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w:t>
      </w:r>
      <w:r w:rsidR="00BF7BD7" w:rsidRPr="00713FA3">
        <w:rPr>
          <w:rFonts w:ascii="Times New Roman" w:hAnsi="Times New Roman" w:cs="Times New Roman"/>
          <w:sz w:val="24"/>
          <w:szCs w:val="24"/>
        </w:rPr>
        <w:t xml:space="preserve"> szakmai program a szociális szolgáltatást végző szakmai munkájának legfontosabb irányító dokumentuma. A központi jogszabályok, valamint a fenntartó előírásai alapján, a helyi igények és lehetőségek figyelembevételével készült el. Tudjuk, hogy ez a program majd a gyakorlatban, a mindennapokban fog vizsgázni, amely egyrészt kifejezi intézményünk sajátosságait, az ott folyó munkát, valamint megfelel fenntartói és intézményhasználói igényeknek is. Célunk, hogy minőségi és ügyfélorientált szolgáltatásokkal legyünk jelen városunk szociális ellátórendszerében. </w:t>
      </w:r>
    </w:p>
    <w:p w14:paraId="7CF0CB0C" w14:textId="77777777" w:rsidR="00BF7BD7" w:rsidRDefault="00BF7BD7" w:rsidP="00CF7A75">
      <w:pPr>
        <w:spacing w:after="0" w:line="240" w:lineRule="auto"/>
        <w:jc w:val="both"/>
        <w:rPr>
          <w:rFonts w:ascii="Times New Roman" w:hAnsi="Times New Roman" w:cs="Times New Roman"/>
          <w:sz w:val="24"/>
          <w:szCs w:val="24"/>
        </w:rPr>
      </w:pPr>
    </w:p>
    <w:p w14:paraId="3CAA7A7B" w14:textId="77777777" w:rsidR="002809C1" w:rsidRPr="00CF7A75" w:rsidRDefault="002809C1" w:rsidP="00CF7A75">
      <w:pPr>
        <w:spacing w:after="0" w:line="240" w:lineRule="auto"/>
        <w:jc w:val="both"/>
        <w:rPr>
          <w:rFonts w:ascii="Times New Roman" w:hAnsi="Times New Roman" w:cs="Times New Roman"/>
          <w:sz w:val="24"/>
          <w:szCs w:val="24"/>
        </w:rPr>
      </w:pPr>
    </w:p>
    <w:p w14:paraId="7329828B" w14:textId="77777777" w:rsidR="00666FC2" w:rsidRPr="00713FA3" w:rsidRDefault="00713FA3" w:rsidP="00713FA3">
      <w:pPr>
        <w:pStyle w:val="Cmsor3"/>
        <w:rPr>
          <w:rFonts w:ascii="Times New Roman" w:hAnsi="Times New Roman" w:cs="Times New Roman"/>
          <w:b/>
          <w:bCs/>
          <w:color w:val="auto"/>
        </w:rPr>
      </w:pPr>
      <w:bookmarkStart w:id="2" w:name="_Toc80700551"/>
      <w:r w:rsidRPr="00713FA3">
        <w:rPr>
          <w:rFonts w:ascii="Times New Roman" w:hAnsi="Times New Roman" w:cs="Times New Roman"/>
          <w:b/>
          <w:bCs/>
          <w:color w:val="auto"/>
        </w:rPr>
        <w:t xml:space="preserve">1.2. </w:t>
      </w:r>
      <w:r w:rsidR="00074D1A" w:rsidRPr="00713FA3">
        <w:rPr>
          <w:rFonts w:ascii="Times New Roman" w:hAnsi="Times New Roman" w:cs="Times New Roman"/>
          <w:b/>
          <w:bCs/>
          <w:color w:val="auto"/>
        </w:rPr>
        <w:t xml:space="preserve">Az intézmény </w:t>
      </w:r>
      <w:r w:rsidR="00666FC2" w:rsidRPr="00713FA3">
        <w:rPr>
          <w:rFonts w:ascii="Times New Roman" w:hAnsi="Times New Roman" w:cs="Times New Roman"/>
          <w:b/>
          <w:bCs/>
          <w:color w:val="auto"/>
        </w:rPr>
        <w:t>fő cél</w:t>
      </w:r>
      <w:r w:rsidR="00E325A4" w:rsidRPr="00713FA3">
        <w:rPr>
          <w:rFonts w:ascii="Times New Roman" w:hAnsi="Times New Roman" w:cs="Times New Roman"/>
          <w:b/>
          <w:bCs/>
          <w:color w:val="auto"/>
        </w:rPr>
        <w:t>kitűzései</w:t>
      </w:r>
      <w:r w:rsidR="000F7DDC" w:rsidRPr="00713FA3">
        <w:rPr>
          <w:rFonts w:ascii="Times New Roman" w:hAnsi="Times New Roman" w:cs="Times New Roman"/>
          <w:b/>
          <w:bCs/>
          <w:color w:val="auto"/>
        </w:rPr>
        <w:t>, jogszabályi háttér</w:t>
      </w:r>
      <w:bookmarkEnd w:id="2"/>
    </w:p>
    <w:p w14:paraId="1A8201BD" w14:textId="77777777" w:rsidR="002809C1" w:rsidRPr="002809C1" w:rsidRDefault="002809C1" w:rsidP="002809C1">
      <w:pPr>
        <w:pStyle w:val="Listaszerbekezds"/>
        <w:spacing w:after="0" w:line="240" w:lineRule="auto"/>
        <w:ind w:left="420"/>
        <w:jc w:val="both"/>
        <w:rPr>
          <w:rFonts w:ascii="Times New Roman" w:hAnsi="Times New Roman" w:cs="Times New Roman"/>
          <w:b/>
          <w:bCs/>
          <w:sz w:val="24"/>
          <w:szCs w:val="24"/>
        </w:rPr>
      </w:pPr>
    </w:p>
    <w:p w14:paraId="0889713A" w14:textId="77777777" w:rsidR="00531A3C" w:rsidRPr="00713FA3" w:rsidRDefault="00666FC2" w:rsidP="00666FC2">
      <w:p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Intézményünk Vác város</w:t>
      </w:r>
      <w:r w:rsidR="00643D3C">
        <w:rPr>
          <w:rFonts w:ascii="Times New Roman" w:hAnsi="Times New Roman" w:cs="Times New Roman"/>
          <w:sz w:val="24"/>
          <w:szCs w:val="24"/>
        </w:rPr>
        <w:t xml:space="preserve">, illetve a Váci Járás lakosai </w:t>
      </w:r>
      <w:r w:rsidRPr="00713FA3">
        <w:rPr>
          <w:rFonts w:ascii="Times New Roman" w:hAnsi="Times New Roman" w:cs="Times New Roman"/>
          <w:sz w:val="24"/>
          <w:szCs w:val="24"/>
        </w:rPr>
        <w:t>számára szociális, mentálhigiénés és egészségügyi szolgáltatásokat biztosít. A szolgáltatásokat állami normatívák felhasználásával és önkormányzati költségvetésből Vác Város Önkormányzata finanszírozza, azok a szociális étkeztetés, illetve a hajléktalanok átmeneti szállása kivételével térítésmentesek.</w:t>
      </w:r>
      <w:r w:rsidR="00531A3C" w:rsidRPr="00713FA3">
        <w:rPr>
          <w:rFonts w:ascii="Times New Roman" w:hAnsi="Times New Roman" w:cs="Times New Roman"/>
          <w:sz w:val="24"/>
          <w:szCs w:val="24"/>
        </w:rPr>
        <w:t xml:space="preserve"> </w:t>
      </w:r>
    </w:p>
    <w:p w14:paraId="1BC96F13" w14:textId="77777777" w:rsidR="00531A3C" w:rsidRPr="00713FA3" w:rsidRDefault="00531A3C" w:rsidP="00666FC2">
      <w:pPr>
        <w:spacing w:after="0" w:line="240" w:lineRule="auto"/>
        <w:jc w:val="both"/>
        <w:rPr>
          <w:rFonts w:ascii="Times New Roman" w:hAnsi="Times New Roman" w:cs="Times New Roman"/>
          <w:sz w:val="24"/>
          <w:szCs w:val="24"/>
        </w:rPr>
      </w:pPr>
    </w:p>
    <w:p w14:paraId="19B6FDCD" w14:textId="77777777" w:rsidR="00666FC2" w:rsidRPr="00713FA3" w:rsidRDefault="00531A3C" w:rsidP="00666FC2">
      <w:pPr>
        <w:spacing w:after="0" w:line="240" w:lineRule="auto"/>
        <w:jc w:val="both"/>
        <w:rPr>
          <w:rFonts w:ascii="Times New Roman" w:hAnsi="Times New Roman" w:cs="Times New Roman"/>
          <w:b/>
          <w:bCs/>
          <w:sz w:val="24"/>
          <w:szCs w:val="24"/>
        </w:rPr>
      </w:pPr>
      <w:r w:rsidRPr="00713FA3">
        <w:rPr>
          <w:rFonts w:ascii="Times New Roman" w:hAnsi="Times New Roman" w:cs="Times New Roman"/>
          <w:b/>
          <w:bCs/>
          <w:sz w:val="24"/>
          <w:szCs w:val="24"/>
        </w:rPr>
        <w:t>Az intézmény feladatait, tevékenységeit az alábbi jogszabályok határozzák meg:</w:t>
      </w:r>
    </w:p>
    <w:p w14:paraId="1C336968" w14:textId="77777777" w:rsidR="00531A3C" w:rsidRPr="00713FA3" w:rsidRDefault="00531A3C" w:rsidP="00531A3C">
      <w:pPr>
        <w:spacing w:after="0" w:line="240" w:lineRule="auto"/>
        <w:jc w:val="both"/>
        <w:rPr>
          <w:rFonts w:ascii="Times New Roman" w:hAnsi="Times New Roman" w:cs="Times New Roman"/>
          <w:sz w:val="24"/>
          <w:szCs w:val="24"/>
        </w:rPr>
      </w:pPr>
    </w:p>
    <w:p w14:paraId="7B5F7CA4" w14:textId="77777777" w:rsidR="00531A3C" w:rsidRPr="00713FA3" w:rsidRDefault="00531A3C" w:rsidP="00531A3C">
      <w:p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 xml:space="preserve">A Család- és Gyermekjóléti Központ tevékenységét a szociális igazgatásról és szociális ellátásokról szóló 1993. évi III. törvény és a személyes gondoskodást nyújtó szociális intézmények szakmai feladatairól és működésük feltételeiről szóló 1/2000. (I.7.) SzCsM. rendelet továbbá a gyermekek védelméről és a gyámügyi igazgatásról szóló 1997. évi XXXI. tv., a személyes gondoskodást nyújtó gyermekjóléti, gyermekvédelmi intézmények, valamint személyek szakmai feladatairól és működésük feltételeiről szóló 15/1998.(IV.30) NM. rendelet szabályozza. </w:t>
      </w:r>
    </w:p>
    <w:p w14:paraId="193D92D2" w14:textId="77777777" w:rsidR="00531A3C" w:rsidRPr="00713FA3" w:rsidRDefault="00531A3C" w:rsidP="00531A3C">
      <w:pPr>
        <w:spacing w:after="0" w:line="240" w:lineRule="auto"/>
        <w:jc w:val="both"/>
        <w:rPr>
          <w:rFonts w:ascii="Times New Roman" w:hAnsi="Times New Roman" w:cs="Times New Roman"/>
          <w:sz w:val="24"/>
          <w:szCs w:val="24"/>
        </w:rPr>
      </w:pPr>
    </w:p>
    <w:p w14:paraId="6A3643D9" w14:textId="77777777" w:rsidR="00531A3C" w:rsidRPr="00713FA3" w:rsidRDefault="00531A3C" w:rsidP="00531A3C">
      <w:p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 xml:space="preserve">A Család- és Gyermekjóléti Központ a személyes gondoskodást nyújtó szociális intézmények szakmai feladatairól és működésük feltételeiről szóló 1/2000. (I.7.) Sz.CsM. rendelet 2.§ l.) pontja alapján család és gyermekjóléti szolgáltatás részeként az alábbi </w:t>
      </w:r>
      <w:r w:rsidR="00643D3C">
        <w:rPr>
          <w:rFonts w:ascii="Times New Roman" w:hAnsi="Times New Roman" w:cs="Times New Roman"/>
          <w:sz w:val="24"/>
          <w:szCs w:val="24"/>
        </w:rPr>
        <w:t>szolgáltatási elemeket nyújtja</w:t>
      </w:r>
      <w:r w:rsidRPr="00713FA3">
        <w:rPr>
          <w:rFonts w:ascii="Times New Roman" w:hAnsi="Times New Roman" w:cs="Times New Roman"/>
          <w:sz w:val="24"/>
          <w:szCs w:val="24"/>
        </w:rPr>
        <w:t>: tanácsadás, esetkezelés, gondozás, megkeresés, közösségi fejlesztés.</w:t>
      </w:r>
    </w:p>
    <w:p w14:paraId="3ED5D990" w14:textId="77777777" w:rsidR="00531A3C" w:rsidRPr="00713FA3" w:rsidRDefault="00531A3C" w:rsidP="00531A3C">
      <w:pPr>
        <w:spacing w:after="0" w:line="240" w:lineRule="auto"/>
        <w:jc w:val="both"/>
        <w:rPr>
          <w:rFonts w:ascii="Times New Roman" w:hAnsi="Times New Roman" w:cs="Times New Roman"/>
          <w:sz w:val="24"/>
          <w:szCs w:val="24"/>
        </w:rPr>
      </w:pPr>
    </w:p>
    <w:p w14:paraId="2D083B36" w14:textId="77777777" w:rsidR="00666FC2" w:rsidRPr="00713FA3" w:rsidRDefault="00531A3C" w:rsidP="005A38BC">
      <w:p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Szociális étkeztetés és a Hajléktalanellátás tevékenységét a szociális igazgatásról és szociális ellátásokról szóló 1993. évi III. törvény és a személyes gondoskodást nyújtó szociális intézmények szakmai feladatairól és működésük feltételeiről szóló 1/2000. (I.7.) SzCsM. rendelet szabályozza.</w:t>
      </w:r>
      <w:r w:rsidR="005A38BC" w:rsidRPr="00713FA3">
        <w:rPr>
          <w:rFonts w:ascii="Times New Roman" w:hAnsi="Times New Roman" w:cs="Times New Roman"/>
          <w:sz w:val="24"/>
          <w:szCs w:val="24"/>
        </w:rPr>
        <w:t xml:space="preserve"> A térítési díjakat a 29/1993. (II. 17.) Korm. rendelet a személyes gondoskodást nyújtó szociális ellátások térítési díjáról valamint a Vác Város</w:t>
      </w:r>
      <w:r w:rsidR="005A38BC" w:rsidRPr="00713FA3">
        <w:rPr>
          <w:rFonts w:ascii="Times New Roman" w:hAnsi="Times New Roman" w:cs="Times New Roman"/>
          <w:sz w:val="28"/>
          <w:szCs w:val="24"/>
        </w:rPr>
        <w:t xml:space="preserve"> </w:t>
      </w:r>
      <w:r w:rsidR="005A38BC" w:rsidRPr="00713FA3">
        <w:rPr>
          <w:rFonts w:ascii="Times New Roman" w:hAnsi="Times New Roman" w:cs="Times New Roman"/>
          <w:sz w:val="24"/>
          <w:szCs w:val="28"/>
        </w:rPr>
        <w:t>14/2016. (III.18) önkormányzati rendelete.</w:t>
      </w:r>
    </w:p>
    <w:p w14:paraId="2FD44E8D" w14:textId="77777777" w:rsidR="00531A3C" w:rsidRDefault="00531A3C" w:rsidP="00666FC2">
      <w:pPr>
        <w:spacing w:after="0" w:line="240" w:lineRule="auto"/>
        <w:jc w:val="both"/>
        <w:rPr>
          <w:rFonts w:ascii="Times New Roman" w:hAnsi="Times New Roman" w:cs="Times New Roman"/>
          <w:color w:val="FF0000"/>
          <w:sz w:val="24"/>
          <w:szCs w:val="24"/>
        </w:rPr>
      </w:pPr>
    </w:p>
    <w:p w14:paraId="7ED63915" w14:textId="77777777" w:rsidR="00713FA3" w:rsidRPr="00713FA3" w:rsidRDefault="00531A3C" w:rsidP="00666FC2">
      <w:pPr>
        <w:spacing w:after="0" w:line="240" w:lineRule="auto"/>
        <w:jc w:val="both"/>
        <w:rPr>
          <w:rFonts w:ascii="Times New Roman" w:hAnsi="Times New Roman" w:cs="Times New Roman"/>
          <w:bCs/>
          <w:iCs/>
          <w:sz w:val="24"/>
          <w:szCs w:val="24"/>
        </w:rPr>
      </w:pPr>
      <w:r w:rsidRPr="00713FA3">
        <w:rPr>
          <w:rFonts w:ascii="Times New Roman" w:hAnsi="Times New Roman" w:cs="Times New Roman"/>
          <w:sz w:val="24"/>
          <w:szCs w:val="24"/>
        </w:rPr>
        <w:t>A Területi védőnői szolgálat és az Iskola-</w:t>
      </w:r>
      <w:r w:rsidR="005A38BC" w:rsidRPr="00713FA3">
        <w:rPr>
          <w:rFonts w:ascii="Times New Roman" w:hAnsi="Times New Roman" w:cs="Times New Roman"/>
          <w:sz w:val="24"/>
          <w:szCs w:val="24"/>
        </w:rPr>
        <w:t xml:space="preserve">egészségügyi szolgálat működését a 2020. évi C. törvény </w:t>
      </w:r>
      <w:r w:rsidR="005A38BC" w:rsidRPr="00713FA3">
        <w:rPr>
          <w:rFonts w:ascii="Times New Roman" w:hAnsi="Times New Roman" w:cs="Times New Roman"/>
          <w:bCs/>
          <w:iCs/>
          <w:sz w:val="24"/>
          <w:szCs w:val="24"/>
        </w:rPr>
        <w:t>az egészségügyi szolgálati jogviszonyról, 49/2004.-es (V. 21.) ESzCsM rendelet a területi védőnői ellátásról és a 26/1997. (IX. 3.) NM rendelet az iskola-egészségügyi ellátásról szabályozza.</w:t>
      </w:r>
    </w:p>
    <w:p w14:paraId="7B58CDDE" w14:textId="77777777" w:rsidR="00282EF8" w:rsidRPr="00713FA3" w:rsidRDefault="00282EF8" w:rsidP="00F83C62">
      <w:pPr>
        <w:spacing w:after="0" w:line="240" w:lineRule="auto"/>
        <w:jc w:val="both"/>
        <w:rPr>
          <w:rFonts w:ascii="Times New Roman" w:hAnsi="Times New Roman" w:cs="Times New Roman"/>
          <w:b/>
          <w:sz w:val="24"/>
          <w:szCs w:val="24"/>
        </w:rPr>
      </w:pPr>
      <w:r w:rsidRPr="00713FA3">
        <w:rPr>
          <w:rFonts w:ascii="Times New Roman" w:hAnsi="Times New Roman" w:cs="Times New Roman"/>
          <w:b/>
          <w:sz w:val="24"/>
          <w:szCs w:val="24"/>
        </w:rPr>
        <w:lastRenderedPageBreak/>
        <w:t>Az intézményi munkavállalók továbbképzésére irányadó jogszabályok:</w:t>
      </w:r>
    </w:p>
    <w:p w14:paraId="18DEA594" w14:textId="77777777" w:rsidR="009A66BD" w:rsidRPr="00713FA3" w:rsidRDefault="009A66BD" w:rsidP="007572AB">
      <w:pPr>
        <w:spacing w:after="0" w:line="240" w:lineRule="auto"/>
        <w:jc w:val="both"/>
        <w:rPr>
          <w:rFonts w:ascii="Times New Roman" w:hAnsi="Times New Roman" w:cs="Times New Roman"/>
          <w:sz w:val="24"/>
          <w:szCs w:val="24"/>
        </w:rPr>
      </w:pPr>
    </w:p>
    <w:p w14:paraId="3082CFD8" w14:textId="77777777" w:rsidR="007572AB" w:rsidRPr="00713FA3" w:rsidRDefault="00F83C62" w:rsidP="007572AB">
      <w:p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továbbképzésekre irányadó jogszabályok a következők: a személyes gondoskodást végző személyek továbbképzéséről és a szociális szakvizsgáról szóló 9/2000. (VIII. 4.) SZCSM rendelet, az egyes szociális szolgáltatásokat végzők képzéséről és vizsgakövetelményeiről szóló 81/2004. (IX. 18.) ESZCSM rendelet,</w:t>
      </w:r>
      <w:r w:rsidR="00EC4283" w:rsidRPr="00713FA3">
        <w:rPr>
          <w:rFonts w:ascii="Times New Roman" w:hAnsi="Times New Roman" w:cs="Times New Roman"/>
          <w:sz w:val="24"/>
          <w:szCs w:val="24"/>
        </w:rPr>
        <w:t xml:space="preserve"> </w:t>
      </w:r>
      <w:r w:rsidR="00EC4283" w:rsidRPr="00713FA3">
        <w:rPr>
          <w:rFonts w:ascii="Times New Roman" w:hAnsi="Times New Roman" w:cs="Times New Roman"/>
          <w:bCs/>
          <w:iCs/>
          <w:sz w:val="24"/>
          <w:szCs w:val="24"/>
        </w:rPr>
        <w:t>az egészségügyi szakdolgozók továbbképzésének szabályairól a 63/2011. (XI. 29.) NEFMI rendelet</w:t>
      </w:r>
      <w:r w:rsidR="00EC4283" w:rsidRPr="00713FA3">
        <w:rPr>
          <w:rFonts w:ascii="Times New Roman" w:hAnsi="Times New Roman" w:cs="Times New Roman"/>
          <w:iCs/>
          <w:sz w:val="24"/>
          <w:szCs w:val="24"/>
        </w:rPr>
        <w:t xml:space="preserve"> </w:t>
      </w:r>
      <w:r w:rsidR="00EC4283" w:rsidRPr="00713FA3">
        <w:rPr>
          <w:rFonts w:ascii="Times New Roman" w:hAnsi="Times New Roman" w:cs="Times New Roman"/>
          <w:bCs/>
          <w:iCs/>
          <w:sz w:val="24"/>
          <w:szCs w:val="24"/>
        </w:rPr>
        <w:t>az egészségügyi szakdolgozók továbbképzésének szabályairól,</w:t>
      </w:r>
      <w:r w:rsidRPr="00713FA3">
        <w:rPr>
          <w:rFonts w:ascii="Times New Roman" w:hAnsi="Times New Roman" w:cs="Times New Roman"/>
          <w:sz w:val="24"/>
          <w:szCs w:val="24"/>
        </w:rPr>
        <w:t xml:space="preserve"> a vezetői megbízással rendelkező szociális szolgáltatást nyújtó személyek vezetőképzéséről szóló 25/2017. (X. 18.) EMMI rendelet. A továbbképzések dokumentációjáról a személyes gondoskodást végző személyek adatainak működési nyilvántartásáról szóló 8/2000. (VIII. 4.) SzCsM rendelet rendelkezik.</w:t>
      </w:r>
      <w:r w:rsidR="007572AB" w:rsidRPr="00713FA3">
        <w:rPr>
          <w:rFonts w:ascii="Times New Roman" w:hAnsi="Times New Roman" w:cs="Times New Roman"/>
          <w:sz w:val="24"/>
          <w:szCs w:val="24"/>
        </w:rPr>
        <w:t xml:space="preserve"> </w:t>
      </w:r>
    </w:p>
    <w:p w14:paraId="256C6A56" w14:textId="77777777" w:rsidR="009A66BD" w:rsidRPr="00713FA3" w:rsidRDefault="009A66BD" w:rsidP="007572AB">
      <w:pPr>
        <w:spacing w:after="0" w:line="240" w:lineRule="auto"/>
        <w:jc w:val="both"/>
        <w:rPr>
          <w:rFonts w:ascii="Times New Roman" w:hAnsi="Times New Roman" w:cs="Times New Roman"/>
          <w:sz w:val="24"/>
          <w:szCs w:val="24"/>
        </w:rPr>
      </w:pPr>
    </w:p>
    <w:p w14:paraId="4B38290D" w14:textId="77777777" w:rsidR="009A66BD" w:rsidRPr="00713FA3" w:rsidRDefault="009A66BD" w:rsidP="007572AB">
      <w:p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munkavállalók kötelesek a munkakörük szerinti továbbképzéseken részt venni, a kötelezettség teljesítését igazoló okleveleket a munkáltató részére átadni, a munkáltató biztosítja a munkavállaló helyettesítését a továbbképzések ideje alatt, továbbá nyilvántartást vezet a képzési kötelezettségekről és az elvégzett képzésekről.</w:t>
      </w:r>
    </w:p>
    <w:p w14:paraId="448BC053" w14:textId="77777777" w:rsidR="00F83C62" w:rsidRPr="00713FA3" w:rsidRDefault="00F83C62" w:rsidP="00F83C62">
      <w:pPr>
        <w:spacing w:after="0" w:line="240" w:lineRule="auto"/>
        <w:jc w:val="both"/>
        <w:rPr>
          <w:rFonts w:ascii="Times New Roman" w:hAnsi="Times New Roman" w:cs="Times New Roman"/>
          <w:sz w:val="24"/>
          <w:szCs w:val="24"/>
        </w:rPr>
      </w:pPr>
    </w:p>
    <w:p w14:paraId="405DF982" w14:textId="77777777" w:rsidR="004605BD" w:rsidRPr="00713FA3" w:rsidRDefault="00666FC2" w:rsidP="00666FC2">
      <w:pPr>
        <w:spacing w:after="0" w:line="240" w:lineRule="auto"/>
        <w:jc w:val="both"/>
        <w:rPr>
          <w:rFonts w:ascii="Times New Roman" w:hAnsi="Times New Roman" w:cs="Times New Roman"/>
          <w:bCs/>
          <w:iCs/>
          <w:sz w:val="24"/>
          <w:szCs w:val="24"/>
        </w:rPr>
      </w:pPr>
      <w:r w:rsidRPr="00713FA3">
        <w:rPr>
          <w:rFonts w:ascii="Times New Roman" w:hAnsi="Times New Roman" w:cs="Times New Roman"/>
          <w:sz w:val="24"/>
          <w:szCs w:val="24"/>
        </w:rPr>
        <w:t>A Váci Család- és Gyermekjóléti Központ intézményéhez</w:t>
      </w:r>
      <w:r w:rsidR="004605BD" w:rsidRPr="00713FA3">
        <w:rPr>
          <w:rFonts w:ascii="Times New Roman" w:hAnsi="Times New Roman" w:cs="Times New Roman"/>
          <w:sz w:val="24"/>
          <w:szCs w:val="24"/>
        </w:rPr>
        <w:t xml:space="preserve"> tartozik:</w:t>
      </w:r>
      <w:r w:rsidRPr="00713FA3">
        <w:rPr>
          <w:rFonts w:ascii="Times New Roman" w:hAnsi="Times New Roman" w:cs="Times New Roman"/>
          <w:sz w:val="24"/>
          <w:szCs w:val="24"/>
        </w:rPr>
        <w:t xml:space="preserve"> </w:t>
      </w:r>
    </w:p>
    <w:p w14:paraId="7039C365" w14:textId="77777777" w:rsidR="004605BD" w:rsidRPr="00713FA3" w:rsidRDefault="00666FC2" w:rsidP="007D7B98">
      <w:pPr>
        <w:pStyle w:val="Listaszerbekezds"/>
        <w:numPr>
          <w:ilvl w:val="0"/>
          <w:numId w:val="1"/>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család és gyermekjóléti alapszolgáltatás</w:t>
      </w:r>
      <w:r w:rsidR="004605BD" w:rsidRPr="00713FA3">
        <w:rPr>
          <w:rFonts w:ascii="Times New Roman" w:hAnsi="Times New Roman" w:cs="Times New Roman"/>
          <w:sz w:val="24"/>
          <w:szCs w:val="24"/>
        </w:rPr>
        <w:t xml:space="preserve"> (alapellátás Vác város területén)</w:t>
      </w:r>
      <w:r w:rsidRPr="00713FA3">
        <w:rPr>
          <w:rFonts w:ascii="Times New Roman" w:hAnsi="Times New Roman" w:cs="Times New Roman"/>
          <w:sz w:val="24"/>
          <w:szCs w:val="24"/>
        </w:rPr>
        <w:t xml:space="preserve">, </w:t>
      </w:r>
    </w:p>
    <w:p w14:paraId="7309EB5B" w14:textId="77777777" w:rsidR="004605BD" w:rsidRPr="00713FA3" w:rsidRDefault="004605BD" w:rsidP="007D7B98">
      <w:pPr>
        <w:pStyle w:val="Listaszerbekezds"/>
        <w:numPr>
          <w:ilvl w:val="0"/>
          <w:numId w:val="1"/>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hatósági feladatokhoz kapcsolódó gyermekek védelmére irányuló tevékenységek (a Váci Járás területén)</w:t>
      </w:r>
    </w:p>
    <w:p w14:paraId="5E96F107" w14:textId="77777777" w:rsidR="004605BD" w:rsidRPr="00713FA3" w:rsidRDefault="00666FC2" w:rsidP="007D7B98">
      <w:pPr>
        <w:pStyle w:val="Listaszerbekezds"/>
        <w:numPr>
          <w:ilvl w:val="0"/>
          <w:numId w:val="1"/>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 xml:space="preserve">hajléktalanellátás, </w:t>
      </w:r>
    </w:p>
    <w:p w14:paraId="5FA973D4" w14:textId="77777777" w:rsidR="004605BD" w:rsidRPr="00713FA3" w:rsidRDefault="00666FC2" w:rsidP="007D7B98">
      <w:pPr>
        <w:pStyle w:val="Listaszerbekezds"/>
        <w:numPr>
          <w:ilvl w:val="0"/>
          <w:numId w:val="1"/>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 xml:space="preserve">szociális érkeztetés, </w:t>
      </w:r>
    </w:p>
    <w:p w14:paraId="02CD8780" w14:textId="77777777" w:rsidR="004605BD" w:rsidRPr="00713FA3" w:rsidRDefault="004605BD" w:rsidP="007D7B98">
      <w:pPr>
        <w:pStyle w:val="Listaszerbekezds"/>
        <w:numPr>
          <w:ilvl w:val="0"/>
          <w:numId w:val="1"/>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 xml:space="preserve">egészségügyi alapellátás keretében </w:t>
      </w:r>
      <w:r w:rsidR="00666FC2" w:rsidRPr="00713FA3">
        <w:rPr>
          <w:rFonts w:ascii="Times New Roman" w:hAnsi="Times New Roman" w:cs="Times New Roman"/>
          <w:sz w:val="24"/>
          <w:szCs w:val="24"/>
        </w:rPr>
        <w:t xml:space="preserve">területi védőnői </w:t>
      </w:r>
      <w:r w:rsidRPr="00713FA3">
        <w:rPr>
          <w:rFonts w:ascii="Times New Roman" w:hAnsi="Times New Roman" w:cs="Times New Roman"/>
          <w:sz w:val="24"/>
          <w:szCs w:val="24"/>
        </w:rPr>
        <w:t>szolgálat (Vác város közigazgatási területén),</w:t>
      </w:r>
    </w:p>
    <w:p w14:paraId="21D3FA2A" w14:textId="77777777" w:rsidR="00666FC2" w:rsidRPr="00713FA3" w:rsidRDefault="004605BD" w:rsidP="007D7B98">
      <w:pPr>
        <w:pStyle w:val="Listaszerbekezds"/>
        <w:numPr>
          <w:ilvl w:val="0"/>
          <w:numId w:val="1"/>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 xml:space="preserve">egészségügyi alapellátás keretében </w:t>
      </w:r>
      <w:r w:rsidR="00666FC2" w:rsidRPr="00713FA3">
        <w:rPr>
          <w:rFonts w:ascii="Times New Roman" w:hAnsi="Times New Roman" w:cs="Times New Roman"/>
          <w:sz w:val="24"/>
          <w:szCs w:val="24"/>
        </w:rPr>
        <w:t xml:space="preserve">iskola-egészségügyi ellátás </w:t>
      </w:r>
      <w:r w:rsidRPr="00713FA3">
        <w:rPr>
          <w:rFonts w:ascii="Times New Roman" w:hAnsi="Times New Roman" w:cs="Times New Roman"/>
          <w:sz w:val="24"/>
          <w:szCs w:val="24"/>
        </w:rPr>
        <w:t>(Vác város közigazgatási területén).</w:t>
      </w:r>
    </w:p>
    <w:p w14:paraId="5C30EDBB" w14:textId="77777777" w:rsidR="00666FC2" w:rsidRPr="00713FA3" w:rsidRDefault="00666FC2" w:rsidP="00666FC2">
      <w:pPr>
        <w:spacing w:after="0" w:line="240" w:lineRule="auto"/>
        <w:jc w:val="both"/>
        <w:rPr>
          <w:rFonts w:ascii="Times New Roman" w:hAnsi="Times New Roman" w:cs="Times New Roman"/>
          <w:sz w:val="24"/>
          <w:szCs w:val="24"/>
        </w:rPr>
      </w:pPr>
    </w:p>
    <w:p w14:paraId="5C1D12EC" w14:textId="77777777" w:rsidR="004605BD" w:rsidRDefault="00666FC2" w:rsidP="00666FC2">
      <w:pPr>
        <w:spacing w:after="0" w:line="240" w:lineRule="auto"/>
        <w:jc w:val="both"/>
        <w:rPr>
          <w:rFonts w:ascii="Times New Roman" w:hAnsi="Times New Roman" w:cs="Times New Roman"/>
          <w:b/>
          <w:bCs/>
          <w:sz w:val="24"/>
          <w:szCs w:val="24"/>
        </w:rPr>
      </w:pPr>
      <w:r w:rsidRPr="00D32AED">
        <w:rPr>
          <w:rFonts w:ascii="Times New Roman" w:hAnsi="Times New Roman" w:cs="Times New Roman"/>
          <w:b/>
          <w:bCs/>
          <w:sz w:val="24"/>
          <w:szCs w:val="24"/>
        </w:rPr>
        <w:t>Fő célkitűzéseink:</w:t>
      </w:r>
      <w:r w:rsidR="004605BD" w:rsidRPr="00D32AED">
        <w:rPr>
          <w:rFonts w:ascii="Times New Roman" w:hAnsi="Times New Roman" w:cs="Times New Roman"/>
          <w:b/>
          <w:bCs/>
          <w:sz w:val="24"/>
          <w:szCs w:val="24"/>
        </w:rPr>
        <w:t xml:space="preserve"> </w:t>
      </w:r>
    </w:p>
    <w:p w14:paraId="626BC877" w14:textId="77777777" w:rsidR="0071517A" w:rsidRPr="00D32AED" w:rsidRDefault="0071517A" w:rsidP="00666FC2">
      <w:pPr>
        <w:spacing w:after="0" w:line="240" w:lineRule="auto"/>
        <w:jc w:val="both"/>
        <w:rPr>
          <w:rFonts w:ascii="Times New Roman" w:hAnsi="Times New Roman" w:cs="Times New Roman"/>
          <w:b/>
          <w:bCs/>
          <w:sz w:val="24"/>
          <w:szCs w:val="24"/>
        </w:rPr>
      </w:pPr>
    </w:p>
    <w:p w14:paraId="5BF66A2D" w14:textId="77777777" w:rsidR="00666FC2" w:rsidRPr="00713FA3" w:rsidRDefault="00666FC2" w:rsidP="007D7B98">
      <w:pPr>
        <w:pStyle w:val="Listaszerbekezds"/>
        <w:numPr>
          <w:ilvl w:val="0"/>
          <w:numId w:val="1"/>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szociális intézményi ellátórendszer nyújtson megfelelő és hatékony segítséget a hátrányos helyzetű, vagy krízis helyzetbe került, továbbá anyagilag, lelki vagy fizikai állapota miatt, illetve idős kora miatt rászoruló személyeknek és családoknak.</w:t>
      </w:r>
    </w:p>
    <w:p w14:paraId="17541E3C" w14:textId="77777777" w:rsidR="004605BD" w:rsidRPr="00713FA3" w:rsidRDefault="00666FC2" w:rsidP="007D7B98">
      <w:pPr>
        <w:pStyle w:val="Listaszerbekezds"/>
        <w:numPr>
          <w:ilvl w:val="0"/>
          <w:numId w:val="1"/>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 xml:space="preserve">Személyre szabott </w:t>
      </w:r>
      <w:r w:rsidR="004605BD" w:rsidRPr="00713FA3">
        <w:rPr>
          <w:rFonts w:ascii="Times New Roman" w:hAnsi="Times New Roman" w:cs="Times New Roman"/>
          <w:sz w:val="24"/>
          <w:szCs w:val="24"/>
        </w:rPr>
        <w:t>segítségnyújtás</w:t>
      </w:r>
      <w:r w:rsidRPr="00713FA3">
        <w:rPr>
          <w:rFonts w:ascii="Times New Roman" w:hAnsi="Times New Roman" w:cs="Times New Roman"/>
          <w:sz w:val="24"/>
          <w:szCs w:val="24"/>
        </w:rPr>
        <w:t xml:space="preserve"> biztosításával meg kell teremteni a feltételeket a testileg és lelkileg egészséges családban éléshez</w:t>
      </w:r>
      <w:r w:rsidR="004605BD" w:rsidRPr="00713FA3">
        <w:rPr>
          <w:rFonts w:ascii="Times New Roman" w:hAnsi="Times New Roman" w:cs="Times New Roman"/>
          <w:sz w:val="24"/>
          <w:szCs w:val="24"/>
        </w:rPr>
        <w:t>.</w:t>
      </w:r>
      <w:r w:rsidRPr="00713FA3">
        <w:rPr>
          <w:rFonts w:ascii="Times New Roman" w:hAnsi="Times New Roman" w:cs="Times New Roman"/>
          <w:sz w:val="24"/>
          <w:szCs w:val="24"/>
        </w:rPr>
        <w:t xml:space="preserve"> </w:t>
      </w:r>
    </w:p>
    <w:p w14:paraId="1118AE21" w14:textId="77777777" w:rsidR="004605BD" w:rsidRPr="009E273A" w:rsidRDefault="00666FC2" w:rsidP="007D7B98">
      <w:pPr>
        <w:pStyle w:val="Listaszerbekezds"/>
        <w:numPr>
          <w:ilvl w:val="0"/>
          <w:numId w:val="1"/>
        </w:numPr>
        <w:spacing w:after="0" w:line="240" w:lineRule="auto"/>
        <w:jc w:val="both"/>
        <w:rPr>
          <w:rFonts w:ascii="Times New Roman" w:hAnsi="Times New Roman" w:cs="Times New Roman"/>
          <w:color w:val="FF0000"/>
          <w:sz w:val="24"/>
          <w:szCs w:val="24"/>
        </w:rPr>
      </w:pPr>
      <w:r w:rsidRPr="00713FA3">
        <w:rPr>
          <w:rFonts w:ascii="Times New Roman" w:hAnsi="Times New Roman" w:cs="Times New Roman"/>
          <w:sz w:val="24"/>
          <w:szCs w:val="24"/>
        </w:rPr>
        <w:t>A szociális intézményrendszer működőképességét, a szociális munka színvonalát meg kell őrizni, és továbbképzéseken és konferenciákon való aktív részvétellel, illetve azok szervezésével tovább kell fejleszteni.</w:t>
      </w:r>
    </w:p>
    <w:p w14:paraId="7ADCE2A7" w14:textId="77777777" w:rsidR="009E273A" w:rsidRPr="009E273A" w:rsidRDefault="009E273A" w:rsidP="007D7B98">
      <w:pPr>
        <w:pStyle w:val="Listaszerbekezds"/>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Komplex szociális segítő munkával segítséget nyújtani a hajléktalan életmódból való kikerüléshez.</w:t>
      </w:r>
    </w:p>
    <w:p w14:paraId="06F0297E" w14:textId="77777777" w:rsidR="009E273A" w:rsidRPr="009E273A" w:rsidRDefault="009E273A" w:rsidP="007D7B98">
      <w:pPr>
        <w:pStyle w:val="Listaszerbekezds"/>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Az egészségügyi alapellátás keretében preventív szemléletű gondozásba bevonni a várandós és kisgyermekes családokat.</w:t>
      </w:r>
    </w:p>
    <w:p w14:paraId="46746DF6" w14:textId="77777777" w:rsidR="009E273A" w:rsidRPr="00482EED" w:rsidRDefault="009E273A" w:rsidP="007D7B98">
      <w:pPr>
        <w:pStyle w:val="Listaszerbekezds"/>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Az iskola-egészségügyi szolgálat megelőző tevékenységén keresztül támogatni kell, a gyermekek egészséges testi, értelmi, érzelmi, erkölcsi fejlődését. </w:t>
      </w:r>
    </w:p>
    <w:p w14:paraId="7BAB5021" w14:textId="77777777" w:rsidR="00F83C62" w:rsidRDefault="00F83C62" w:rsidP="00CF7A75">
      <w:pPr>
        <w:spacing w:after="0" w:line="240" w:lineRule="auto"/>
        <w:jc w:val="both"/>
        <w:rPr>
          <w:rFonts w:ascii="Times New Roman" w:hAnsi="Times New Roman" w:cs="Times New Roman"/>
          <w:sz w:val="24"/>
          <w:szCs w:val="24"/>
        </w:rPr>
      </w:pPr>
    </w:p>
    <w:p w14:paraId="762DF30D" w14:textId="77777777" w:rsidR="00074D1A"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Célunk továbbá a gyermekek törvényben foglalt jogainak érvényesítéséhez, a szülői kötelességek teljesítéséhez, a gyermekek veszélyeztetettségének megelőzéséhez és megszüntetéséhez nyújtott szociális munka biztosítása. </w:t>
      </w:r>
    </w:p>
    <w:p w14:paraId="5BD23DAC" w14:textId="77777777" w:rsidR="002809C1" w:rsidRPr="00CF7A75" w:rsidRDefault="002809C1" w:rsidP="00CF7A75">
      <w:pPr>
        <w:spacing w:after="0" w:line="240" w:lineRule="auto"/>
        <w:jc w:val="both"/>
        <w:rPr>
          <w:rFonts w:ascii="Times New Roman" w:hAnsi="Times New Roman" w:cs="Times New Roman"/>
          <w:sz w:val="24"/>
          <w:szCs w:val="24"/>
        </w:rPr>
      </w:pPr>
    </w:p>
    <w:p w14:paraId="2B94C461" w14:textId="77777777" w:rsidR="00074D1A"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Támogatást nyújtunk a gyermekek ellátására, gondozására, testi, szellemi fejlődésére, szocializációjára vonatkozó szülői, gondozói, támogatói tevékenység ellátásához az Alapító Okiratban rögzített szolgáltatások biztosításával.</w:t>
      </w:r>
    </w:p>
    <w:p w14:paraId="053E8F5D" w14:textId="77777777" w:rsidR="002809C1" w:rsidRPr="00CF7A75" w:rsidRDefault="002809C1" w:rsidP="00CF7A75">
      <w:pPr>
        <w:spacing w:after="0" w:line="240" w:lineRule="auto"/>
        <w:jc w:val="both"/>
        <w:rPr>
          <w:rFonts w:ascii="Times New Roman" w:hAnsi="Times New Roman" w:cs="Times New Roman"/>
          <w:sz w:val="24"/>
          <w:szCs w:val="24"/>
        </w:rPr>
      </w:pPr>
    </w:p>
    <w:p w14:paraId="4C0E9942" w14:textId="77777777" w:rsidR="00074D1A"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Szociális és gyermekvédelmi feladataink végzése során tiszteletben tartjuk a családok életmódját, életstratégiáját, szokásrendszerét és tradícióját.</w:t>
      </w:r>
    </w:p>
    <w:p w14:paraId="671A54D6" w14:textId="77777777" w:rsidR="00563736" w:rsidRPr="00CF7A75" w:rsidRDefault="00563736" w:rsidP="00CF7A75">
      <w:pPr>
        <w:spacing w:after="0" w:line="240" w:lineRule="auto"/>
        <w:jc w:val="both"/>
        <w:rPr>
          <w:rFonts w:ascii="Times New Roman" w:hAnsi="Times New Roman" w:cs="Times New Roman"/>
          <w:sz w:val="24"/>
          <w:szCs w:val="24"/>
        </w:rPr>
      </w:pPr>
    </w:p>
    <w:p w14:paraId="78358A1A" w14:textId="77777777" w:rsidR="00074D1A" w:rsidRPr="00CF7A75"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Hangsúlyos feladatunk, hogy szervezzük és összehangoljuk az intézményi ellátásban részesülők szociális biztonságának megőrzése érdekében nyújtott szolgáltatásokat, információt nyújtsunk és megismertessük a szociális szolgáltatások tartalmát és eljárási rendjét, támogassuk az azokhoz való hozzáférést.</w:t>
      </w:r>
    </w:p>
    <w:p w14:paraId="39000B05" w14:textId="77777777" w:rsidR="00074D1A" w:rsidRPr="00CF7A75" w:rsidRDefault="00074D1A" w:rsidP="00CF7A75">
      <w:pPr>
        <w:spacing w:after="0" w:line="240" w:lineRule="auto"/>
        <w:jc w:val="both"/>
        <w:rPr>
          <w:rFonts w:ascii="Times New Roman" w:hAnsi="Times New Roman" w:cs="Times New Roman"/>
          <w:sz w:val="24"/>
          <w:szCs w:val="24"/>
        </w:rPr>
      </w:pPr>
    </w:p>
    <w:p w14:paraId="51B39728" w14:textId="77777777" w:rsidR="00074D1A" w:rsidRPr="00CF7A75"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Feladataink teljesítése érdekében együttműködünk a szociális és gyermekjóléti ellátó tevékenységhez kapcsolódó más szervezetekkel és intézményekkel.</w:t>
      </w:r>
    </w:p>
    <w:p w14:paraId="71BAB949" w14:textId="77777777" w:rsidR="00074D1A" w:rsidRPr="00CF7A75" w:rsidRDefault="00074D1A" w:rsidP="00CF7A75">
      <w:pPr>
        <w:spacing w:after="0" w:line="240" w:lineRule="auto"/>
        <w:jc w:val="both"/>
        <w:rPr>
          <w:rFonts w:ascii="Times New Roman" w:hAnsi="Times New Roman" w:cs="Times New Roman"/>
          <w:sz w:val="24"/>
          <w:szCs w:val="24"/>
        </w:rPr>
      </w:pPr>
    </w:p>
    <w:p w14:paraId="23632AF8" w14:textId="77777777" w:rsidR="00074D1A"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Tevékenységünk eredményessége érdekében figyelemmel kísérjük a szociális és gyermekjóléti ellátások jogszabályi környezetének változását, más szolgáltatók eredményeit-tapasztalatait is. </w:t>
      </w:r>
    </w:p>
    <w:p w14:paraId="2E7432E7" w14:textId="77777777" w:rsidR="00563736" w:rsidRPr="00CF7A75" w:rsidRDefault="00563736" w:rsidP="00CF7A75">
      <w:pPr>
        <w:spacing w:after="0" w:line="240" w:lineRule="auto"/>
        <w:jc w:val="both"/>
        <w:rPr>
          <w:rFonts w:ascii="Times New Roman" w:hAnsi="Times New Roman" w:cs="Times New Roman"/>
          <w:sz w:val="24"/>
          <w:szCs w:val="24"/>
        </w:rPr>
      </w:pPr>
    </w:p>
    <w:p w14:paraId="3AD19458" w14:textId="77777777" w:rsidR="00074D1A"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A szakterületet érintően részt kívánunk venni pályázatokon, esetlegesen új innovatív programok bevezetésében. A megfogalmazott célhoz kapcsolódóan intézményünk a preventív és korrektív rendszerszemléletű szociális munka keretében komplex segítséget nyújt az intézmény szolgáltatásait igénybe vevők önálló életvitelének és készségeinek erősítéséhez. Ezen tevékenységeink megvalósításában számítunk az önkéntesek és segítő közösségek bekapcsolódására. </w:t>
      </w:r>
    </w:p>
    <w:p w14:paraId="1534D84D" w14:textId="77777777" w:rsidR="00563736" w:rsidRPr="00CF7A75" w:rsidRDefault="00563736" w:rsidP="00CF7A75">
      <w:pPr>
        <w:spacing w:after="0" w:line="240" w:lineRule="auto"/>
        <w:jc w:val="both"/>
        <w:rPr>
          <w:rFonts w:ascii="Times New Roman" w:hAnsi="Times New Roman" w:cs="Times New Roman"/>
          <w:sz w:val="24"/>
          <w:szCs w:val="24"/>
        </w:rPr>
      </w:pPr>
    </w:p>
    <w:p w14:paraId="275ABDC4" w14:textId="77777777" w:rsidR="00074D1A" w:rsidRPr="00CF7A75"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 munkánk során kulcsfontosságú a szociális munka módszereinek és eszközeinek felhasználásával klienseink érdekének, a gyermekek védelmének szem előtt tartása.</w:t>
      </w:r>
    </w:p>
    <w:p w14:paraId="5F2EE018" w14:textId="77777777" w:rsidR="00074D1A" w:rsidRPr="00CF7A75" w:rsidRDefault="00074D1A" w:rsidP="00CF7A75">
      <w:pPr>
        <w:spacing w:after="0" w:line="240" w:lineRule="auto"/>
        <w:jc w:val="both"/>
        <w:rPr>
          <w:rFonts w:ascii="Times New Roman" w:hAnsi="Times New Roman" w:cs="Times New Roman"/>
          <w:sz w:val="24"/>
          <w:szCs w:val="24"/>
        </w:rPr>
      </w:pPr>
    </w:p>
    <w:p w14:paraId="2457D508" w14:textId="77777777" w:rsidR="00074D1A" w:rsidRPr="00CF7A75"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Ebből következően munkánk során tudatosan vállaljuk:</w:t>
      </w:r>
    </w:p>
    <w:p w14:paraId="5894655A" w14:textId="77777777" w:rsidR="00074D1A"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ismereteinknek, készségeinknek és értékrendünknek folyamatos fejlesztését</w:t>
      </w:r>
      <w:r w:rsidR="00713FA3">
        <w:rPr>
          <w:rFonts w:ascii="Times New Roman" w:hAnsi="Times New Roman" w:cs="Times New Roman"/>
          <w:sz w:val="24"/>
          <w:szCs w:val="24"/>
        </w:rPr>
        <w:t>;</w:t>
      </w:r>
    </w:p>
    <w:p w14:paraId="5001188B" w14:textId="77777777" w:rsidR="00074D1A"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szociális munka etikai kódexében rögzített normák betartását</w:t>
      </w:r>
      <w:r w:rsidR="00713FA3">
        <w:rPr>
          <w:rFonts w:ascii="Times New Roman" w:hAnsi="Times New Roman" w:cs="Times New Roman"/>
          <w:sz w:val="24"/>
          <w:szCs w:val="24"/>
        </w:rPr>
        <w:t>;</w:t>
      </w:r>
    </w:p>
    <w:p w14:paraId="55176715" w14:textId="77777777" w:rsidR="00713FA3"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önismeretünk, személyiségünk folyamatos fejlesztését</w:t>
      </w:r>
      <w:r w:rsidR="00713FA3">
        <w:rPr>
          <w:rFonts w:ascii="Times New Roman" w:hAnsi="Times New Roman" w:cs="Times New Roman"/>
          <w:sz w:val="24"/>
          <w:szCs w:val="24"/>
        </w:rPr>
        <w:t>;</w:t>
      </w:r>
    </w:p>
    <w:p w14:paraId="7DDA819E" w14:textId="77777777" w:rsidR="00074D1A"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 xml:space="preserve"> szakmai tudásunk folyamatos gyarapítását</w:t>
      </w:r>
      <w:r w:rsidR="00713FA3">
        <w:rPr>
          <w:rFonts w:ascii="Times New Roman" w:hAnsi="Times New Roman" w:cs="Times New Roman"/>
          <w:sz w:val="24"/>
          <w:szCs w:val="24"/>
        </w:rPr>
        <w:t>;</w:t>
      </w:r>
    </w:p>
    <w:p w14:paraId="42AB874E" w14:textId="77777777" w:rsidR="00074D1A"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forrásrendszerekkel való kapcsolat kiépítését, meglévő kapcsolatok formálását</w:t>
      </w:r>
      <w:r w:rsidR="00713FA3">
        <w:rPr>
          <w:rFonts w:ascii="Times New Roman" w:hAnsi="Times New Roman" w:cs="Times New Roman"/>
          <w:sz w:val="24"/>
          <w:szCs w:val="24"/>
        </w:rPr>
        <w:t>;</w:t>
      </w:r>
    </w:p>
    <w:p w14:paraId="49728D62" w14:textId="77777777" w:rsidR="00074D1A"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kliensek problémamegoldó kapacitásának, eszköztárának fejlesztését</w:t>
      </w:r>
      <w:r w:rsidR="00713FA3">
        <w:rPr>
          <w:rFonts w:ascii="Times New Roman" w:hAnsi="Times New Roman" w:cs="Times New Roman"/>
          <w:sz w:val="24"/>
          <w:szCs w:val="24"/>
        </w:rPr>
        <w:t>;</w:t>
      </w:r>
    </w:p>
    <w:p w14:paraId="4AA6BE78" w14:textId="77777777" w:rsidR="00074D1A"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hátrányos helyzetűek és a kisebbségben élők társadalmi képviseleté</w:t>
      </w:r>
      <w:r w:rsidR="00713FA3">
        <w:rPr>
          <w:rFonts w:ascii="Times New Roman" w:hAnsi="Times New Roman" w:cs="Times New Roman"/>
          <w:sz w:val="24"/>
          <w:szCs w:val="24"/>
        </w:rPr>
        <w:t>t;</w:t>
      </w:r>
    </w:p>
    <w:p w14:paraId="79E5E193" w14:textId="77777777" w:rsidR="00074D1A"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társadalmi normák, értékek közvetítését a kliensek felé</w:t>
      </w:r>
      <w:r w:rsidR="00713FA3" w:rsidRPr="00713FA3">
        <w:rPr>
          <w:rFonts w:ascii="Times New Roman" w:hAnsi="Times New Roman" w:cs="Times New Roman"/>
          <w:sz w:val="24"/>
          <w:szCs w:val="24"/>
        </w:rPr>
        <w:t>;</w:t>
      </w:r>
    </w:p>
    <w:p w14:paraId="030BB865" w14:textId="77777777" w:rsidR="00074D1A"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helyi szociálpolitika formálását</w:t>
      </w:r>
      <w:r w:rsidR="00713FA3">
        <w:rPr>
          <w:rFonts w:ascii="Times New Roman" w:hAnsi="Times New Roman" w:cs="Times New Roman"/>
          <w:sz w:val="24"/>
          <w:szCs w:val="24"/>
        </w:rPr>
        <w:t>;</w:t>
      </w:r>
    </w:p>
    <w:p w14:paraId="73ADB50F" w14:textId="77777777" w:rsidR="00074D1A" w:rsidRPr="00713FA3" w:rsidRDefault="00074D1A" w:rsidP="007D7B98">
      <w:pPr>
        <w:pStyle w:val="Listaszerbekezds"/>
        <w:numPr>
          <w:ilvl w:val="0"/>
          <w:numId w:val="15"/>
        </w:numPr>
        <w:spacing w:after="0" w:line="240" w:lineRule="auto"/>
        <w:jc w:val="both"/>
        <w:rPr>
          <w:rFonts w:ascii="Times New Roman" w:hAnsi="Times New Roman" w:cs="Times New Roman"/>
          <w:sz w:val="24"/>
          <w:szCs w:val="24"/>
        </w:rPr>
      </w:pPr>
      <w:r w:rsidRPr="00713FA3">
        <w:rPr>
          <w:rFonts w:ascii="Times New Roman" w:hAnsi="Times New Roman" w:cs="Times New Roman"/>
          <w:sz w:val="24"/>
          <w:szCs w:val="24"/>
        </w:rPr>
        <w:t>a társadalmi szolidaritás erősítését.</w:t>
      </w:r>
    </w:p>
    <w:p w14:paraId="6A07ED65" w14:textId="77777777" w:rsidR="00074D1A" w:rsidRDefault="00074D1A" w:rsidP="00CF7A75">
      <w:pPr>
        <w:spacing w:after="0" w:line="240" w:lineRule="auto"/>
        <w:jc w:val="both"/>
        <w:rPr>
          <w:rFonts w:ascii="Times New Roman" w:hAnsi="Times New Roman" w:cs="Times New Roman"/>
          <w:sz w:val="24"/>
          <w:szCs w:val="24"/>
        </w:rPr>
      </w:pPr>
    </w:p>
    <w:p w14:paraId="4D2B30A7" w14:textId="77777777" w:rsidR="005559A6" w:rsidRDefault="005559A6" w:rsidP="00CF7A75">
      <w:pPr>
        <w:spacing w:after="0" w:line="240" w:lineRule="auto"/>
        <w:jc w:val="both"/>
        <w:rPr>
          <w:rFonts w:ascii="Times New Roman" w:hAnsi="Times New Roman" w:cs="Times New Roman"/>
          <w:sz w:val="24"/>
          <w:szCs w:val="24"/>
        </w:rPr>
      </w:pPr>
    </w:p>
    <w:p w14:paraId="0CF66544" w14:textId="77777777" w:rsidR="00BE2CA9" w:rsidRPr="00D32AED" w:rsidRDefault="00D32AED" w:rsidP="00D32AED">
      <w:pPr>
        <w:pStyle w:val="Cmsor3"/>
        <w:rPr>
          <w:rFonts w:ascii="Times New Roman" w:hAnsi="Times New Roman" w:cs="Times New Roman"/>
          <w:b/>
          <w:bCs/>
          <w:color w:val="auto"/>
        </w:rPr>
      </w:pPr>
      <w:bookmarkStart w:id="3" w:name="_Toc80700552"/>
      <w:r w:rsidRPr="00D32AED">
        <w:rPr>
          <w:rFonts w:ascii="Times New Roman" w:hAnsi="Times New Roman" w:cs="Times New Roman"/>
          <w:b/>
          <w:bCs/>
          <w:color w:val="auto"/>
        </w:rPr>
        <w:t xml:space="preserve">1.3. </w:t>
      </w:r>
      <w:r w:rsidR="00ED5A9F" w:rsidRPr="00D32AED">
        <w:rPr>
          <w:rFonts w:ascii="Times New Roman" w:hAnsi="Times New Roman" w:cs="Times New Roman"/>
          <w:b/>
          <w:bCs/>
          <w:color w:val="auto"/>
        </w:rPr>
        <w:t>Más intézményekkel történő együttműködés</w:t>
      </w:r>
      <w:bookmarkEnd w:id="3"/>
    </w:p>
    <w:p w14:paraId="63979913" w14:textId="77777777" w:rsidR="00ED5A9F" w:rsidRDefault="00ED5A9F" w:rsidP="00CF7A75">
      <w:pPr>
        <w:spacing w:after="0" w:line="240" w:lineRule="auto"/>
        <w:jc w:val="both"/>
        <w:rPr>
          <w:rFonts w:ascii="Times New Roman" w:hAnsi="Times New Roman" w:cs="Times New Roman"/>
          <w:sz w:val="24"/>
          <w:szCs w:val="24"/>
        </w:rPr>
      </w:pPr>
    </w:p>
    <w:p w14:paraId="49D850A8" w14:textId="77777777" w:rsidR="00ED5A9F" w:rsidRDefault="00ED5A9F" w:rsidP="00ED5A9F">
      <w:pPr>
        <w:spacing w:after="0" w:line="240" w:lineRule="auto"/>
        <w:jc w:val="both"/>
        <w:rPr>
          <w:rFonts w:ascii="Times New Roman" w:hAnsi="Times New Roman" w:cs="Times New Roman"/>
          <w:sz w:val="24"/>
          <w:szCs w:val="24"/>
        </w:rPr>
      </w:pPr>
      <w:r w:rsidRPr="00ED5A9F">
        <w:rPr>
          <w:rFonts w:ascii="Times New Roman" w:hAnsi="Times New Roman" w:cs="Times New Roman"/>
          <w:sz w:val="24"/>
          <w:szCs w:val="24"/>
        </w:rPr>
        <w:t>A Váci Család- és Gyermekjóléti Központ a hatékony szakmai munkavégzés okán a következő intézményekkel működik együtt</w:t>
      </w:r>
      <w:r w:rsidR="00E325A4" w:rsidRPr="00D32AED">
        <w:rPr>
          <w:rFonts w:ascii="Times New Roman" w:hAnsi="Times New Roman" w:cs="Times New Roman"/>
          <w:sz w:val="24"/>
          <w:szCs w:val="24"/>
        </w:rPr>
        <w:t xml:space="preserve"> a feladatok elvégzése során rendszeresen, napi szinten telefonon, e-mailben és személyesen is:</w:t>
      </w:r>
      <w:r w:rsidRPr="00D32AED">
        <w:rPr>
          <w:rFonts w:ascii="Times New Roman" w:hAnsi="Times New Roman" w:cs="Times New Roman"/>
          <w:sz w:val="24"/>
          <w:szCs w:val="24"/>
        </w:rPr>
        <w:t xml:space="preserve"> </w:t>
      </w:r>
    </w:p>
    <w:p w14:paraId="0A9B264F" w14:textId="77777777" w:rsidR="00ED5A9F" w:rsidRDefault="00ED5A9F" w:rsidP="00ED5A9F">
      <w:pPr>
        <w:spacing w:after="0" w:line="240" w:lineRule="auto"/>
        <w:jc w:val="both"/>
        <w:rPr>
          <w:rFonts w:ascii="Times New Roman" w:hAnsi="Times New Roman" w:cs="Times New Roman"/>
          <w:sz w:val="24"/>
          <w:szCs w:val="24"/>
        </w:rPr>
      </w:pPr>
    </w:p>
    <w:p w14:paraId="7D19600A" w14:textId="77777777" w:rsidR="0071517A" w:rsidRPr="00ED5A9F" w:rsidRDefault="0071517A" w:rsidP="00ED5A9F">
      <w:pPr>
        <w:spacing w:after="0" w:line="240" w:lineRule="auto"/>
        <w:jc w:val="both"/>
        <w:rPr>
          <w:rFonts w:ascii="Times New Roman" w:hAnsi="Times New Roman" w:cs="Times New Roman"/>
          <w:sz w:val="24"/>
          <w:szCs w:val="24"/>
        </w:rPr>
      </w:pPr>
    </w:p>
    <w:p w14:paraId="51865A71"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Vác Város Polgármesteri Hivatal,</w:t>
      </w:r>
    </w:p>
    <w:p w14:paraId="2A486FCD"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P</w:t>
      </w:r>
      <w:r>
        <w:rPr>
          <w:rFonts w:ascii="Times New Roman" w:hAnsi="Times New Roman" w:cs="Times New Roman"/>
          <w:sz w:val="24"/>
          <w:szCs w:val="24"/>
        </w:rPr>
        <w:t>est Megyei Kormányhivatal</w:t>
      </w:r>
      <w:r w:rsidRPr="00ED5A9F">
        <w:rPr>
          <w:rFonts w:ascii="Times New Roman" w:hAnsi="Times New Roman" w:cs="Times New Roman"/>
          <w:sz w:val="24"/>
          <w:szCs w:val="24"/>
        </w:rPr>
        <w:t xml:space="preserve"> Váci Járási Hivatal Osztályai és Hivatalai,</w:t>
      </w:r>
    </w:p>
    <w:p w14:paraId="37F5E1A4"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 xml:space="preserve">Váci Járás illetékességi területein működő önkormányzatok, család és gyermekjóléti szolgáltatást biztosítók, </w:t>
      </w:r>
    </w:p>
    <w:p w14:paraId="6EDE2612" w14:textId="77777777" w:rsid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Vác város szociális és egészségügyi intézményei,</w:t>
      </w:r>
    </w:p>
    <w:p w14:paraId="5B67640B" w14:textId="77777777" w:rsidR="00E325A4" w:rsidRPr="00D32AED"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325A4">
        <w:rPr>
          <w:rFonts w:ascii="Times New Roman" w:hAnsi="Times New Roman" w:cs="Times New Roman"/>
          <w:sz w:val="24"/>
          <w:szCs w:val="24"/>
        </w:rPr>
        <w:t>Vác város</w:t>
      </w:r>
      <w:r w:rsidR="006367C8">
        <w:rPr>
          <w:rFonts w:ascii="Times New Roman" w:hAnsi="Times New Roman" w:cs="Times New Roman"/>
          <w:sz w:val="24"/>
          <w:szCs w:val="24"/>
        </w:rPr>
        <w:t>,</w:t>
      </w:r>
      <w:r w:rsidRPr="00E325A4">
        <w:rPr>
          <w:rFonts w:ascii="Times New Roman" w:hAnsi="Times New Roman" w:cs="Times New Roman"/>
          <w:sz w:val="24"/>
          <w:szCs w:val="24"/>
        </w:rPr>
        <w:t xml:space="preserve"> valamint a váci járás illetékességi területén működő közokta</w:t>
      </w:r>
      <w:r w:rsidR="00E325A4" w:rsidRPr="00E325A4">
        <w:rPr>
          <w:rFonts w:ascii="Times New Roman" w:hAnsi="Times New Roman" w:cs="Times New Roman"/>
          <w:sz w:val="24"/>
          <w:szCs w:val="24"/>
        </w:rPr>
        <w:t xml:space="preserve">tási és köznevelési intézmények </w:t>
      </w:r>
      <w:r w:rsidR="00E325A4" w:rsidRPr="00D32AED">
        <w:rPr>
          <w:rFonts w:ascii="Times New Roman" w:hAnsi="Times New Roman" w:cs="Times New Roman"/>
          <w:sz w:val="24"/>
          <w:szCs w:val="24"/>
        </w:rPr>
        <w:t>(az óvodai és iskolai szociális segítő tevékenység, valamint az iskolai közösségi szolgálat megvalósítása kapcsán kiemelt az együttműködés)</w:t>
      </w:r>
    </w:p>
    <w:p w14:paraId="2875DC3B" w14:textId="77777777" w:rsidR="00ED5A9F" w:rsidRPr="00D32AED" w:rsidRDefault="00E325A4" w:rsidP="0071517A">
      <w:pPr>
        <w:pStyle w:val="Listaszerbekezds"/>
        <w:numPr>
          <w:ilvl w:val="0"/>
          <w:numId w:val="1"/>
        </w:numPr>
        <w:spacing w:after="0" w:line="360" w:lineRule="auto"/>
        <w:jc w:val="both"/>
        <w:rPr>
          <w:rFonts w:ascii="Times New Roman" w:hAnsi="Times New Roman" w:cs="Times New Roman"/>
          <w:sz w:val="24"/>
          <w:szCs w:val="24"/>
        </w:rPr>
      </w:pPr>
      <w:r w:rsidRPr="00D32AED">
        <w:rPr>
          <w:rFonts w:ascii="Times New Roman" w:hAnsi="Times New Roman" w:cs="Times New Roman"/>
          <w:sz w:val="24"/>
          <w:szCs w:val="24"/>
        </w:rPr>
        <w:t>felsőfokú oktatást – képzést szervező intézmények, gyakorlati helyszínként működünk együtt több felsőfokú intézménnyel,</w:t>
      </w:r>
    </w:p>
    <w:p w14:paraId="4C8E7BEE"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Pedagógia Szakszolgálat,</w:t>
      </w:r>
    </w:p>
    <w:p w14:paraId="113531A8"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eastAsia="Times New Roman" w:hAnsi="Times New Roman" w:cs="Times New Roman"/>
          <w:spacing w:val="2"/>
          <w:sz w:val="24"/>
          <w:szCs w:val="24"/>
          <w:lang w:eastAsia="hu-HU"/>
        </w:rPr>
        <w:t>Pszichiatriai, Addiktológia Gyermek és Ifjúsági Pszichiatriai Gondozó Intézet</w:t>
      </w:r>
    </w:p>
    <w:p w14:paraId="40BEA57D"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Felnőtt házi- és gyermekorvosok</w:t>
      </w:r>
    </w:p>
    <w:p w14:paraId="6CDF93BC"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Tankerület,</w:t>
      </w:r>
    </w:p>
    <w:p w14:paraId="58337FA4" w14:textId="77777777" w:rsidR="005A1773"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Rendőrség,</w:t>
      </w:r>
      <w:r w:rsidR="005A1773">
        <w:rPr>
          <w:rFonts w:ascii="Times New Roman" w:hAnsi="Times New Roman" w:cs="Times New Roman"/>
          <w:sz w:val="24"/>
          <w:szCs w:val="24"/>
        </w:rPr>
        <w:t xml:space="preserve"> körzeti megbízottak, </w:t>
      </w:r>
    </w:p>
    <w:p w14:paraId="4AB4A998" w14:textId="77777777" w:rsidR="00ED5A9F" w:rsidRDefault="005A1773" w:rsidP="0071517A">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CF7A75">
        <w:rPr>
          <w:rFonts w:ascii="Times New Roman" w:hAnsi="Times New Roman" w:cs="Times New Roman"/>
          <w:sz w:val="24"/>
          <w:szCs w:val="24"/>
        </w:rPr>
        <w:t>atasztrófavédelem</w:t>
      </w:r>
      <w:r>
        <w:rPr>
          <w:rFonts w:ascii="Times New Roman" w:hAnsi="Times New Roman" w:cs="Times New Roman"/>
          <w:sz w:val="24"/>
          <w:szCs w:val="24"/>
        </w:rPr>
        <w:t>,</w:t>
      </w:r>
    </w:p>
    <w:p w14:paraId="0FDAFF18" w14:textId="77777777" w:rsidR="00E325A4" w:rsidRPr="00D32AED" w:rsidRDefault="00E325A4" w:rsidP="0071517A">
      <w:pPr>
        <w:pStyle w:val="Listaszerbekezds"/>
        <w:numPr>
          <w:ilvl w:val="0"/>
          <w:numId w:val="1"/>
        </w:numPr>
        <w:spacing w:after="0" w:line="360" w:lineRule="auto"/>
        <w:jc w:val="both"/>
        <w:rPr>
          <w:rFonts w:ascii="Times New Roman" w:hAnsi="Times New Roman" w:cs="Times New Roman"/>
          <w:sz w:val="24"/>
          <w:szCs w:val="24"/>
        </w:rPr>
      </w:pPr>
      <w:r w:rsidRPr="00D32AED">
        <w:rPr>
          <w:rFonts w:ascii="Times New Roman" w:hAnsi="Times New Roman" w:cs="Times New Roman"/>
          <w:sz w:val="24"/>
          <w:szCs w:val="24"/>
        </w:rPr>
        <w:t>Áldozatsegítő Központ,</w:t>
      </w:r>
    </w:p>
    <w:p w14:paraId="5F78EB26"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Bíróság,</w:t>
      </w:r>
      <w:r w:rsidR="00E325A4">
        <w:rPr>
          <w:rFonts w:ascii="Times New Roman" w:hAnsi="Times New Roman" w:cs="Times New Roman"/>
          <w:sz w:val="24"/>
          <w:szCs w:val="24"/>
        </w:rPr>
        <w:t xml:space="preserve"> </w:t>
      </w:r>
      <w:r w:rsidR="00E325A4" w:rsidRPr="00CF7A75">
        <w:rPr>
          <w:rFonts w:ascii="Times New Roman" w:hAnsi="Times New Roman" w:cs="Times New Roman"/>
          <w:sz w:val="24"/>
          <w:szCs w:val="24"/>
        </w:rPr>
        <w:t>ügyészség, pártfogó felügyelők,</w:t>
      </w:r>
    </w:p>
    <w:p w14:paraId="3CE1E9D2"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Karitatív szervezetek,</w:t>
      </w:r>
    </w:p>
    <w:p w14:paraId="41D3EF09" w14:textId="77777777" w:rsid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Alapítványok, és civil szervezetek</w:t>
      </w:r>
      <w:bookmarkStart w:id="4" w:name="__DdeLink__116357_1508934551"/>
      <w:bookmarkStart w:id="5" w:name="__RefHeading___Toc416181678"/>
      <w:bookmarkEnd w:id="4"/>
      <w:bookmarkEnd w:id="5"/>
      <w:r w:rsidRPr="00ED5A9F">
        <w:rPr>
          <w:rFonts w:ascii="Times New Roman" w:hAnsi="Times New Roman" w:cs="Times New Roman"/>
          <w:sz w:val="24"/>
          <w:szCs w:val="24"/>
        </w:rPr>
        <w:t>,</w:t>
      </w:r>
    </w:p>
    <w:p w14:paraId="7A860CA0" w14:textId="77777777" w:rsidR="00ED5A9F" w:rsidRDefault="00E325A4" w:rsidP="0071517A">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Magyar Élelmiszebank Egyesület (</w:t>
      </w:r>
      <w:r w:rsidRPr="00D32AED">
        <w:rPr>
          <w:rFonts w:ascii="Times New Roman" w:hAnsi="Times New Roman" w:cs="Times New Roman"/>
          <w:sz w:val="24"/>
          <w:szCs w:val="24"/>
        </w:rPr>
        <w:t>Adományok, támogatások kapcsán rendszeres szerződéses együttműködésben állunk),</w:t>
      </w:r>
    </w:p>
    <w:p w14:paraId="039F4699" w14:textId="77777777" w:rsid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Hajléktalanokért Közala</w:t>
      </w:r>
      <w:r w:rsidR="00E325A4">
        <w:rPr>
          <w:rFonts w:ascii="Times New Roman" w:hAnsi="Times New Roman" w:cs="Times New Roman"/>
          <w:sz w:val="24"/>
          <w:szCs w:val="24"/>
        </w:rPr>
        <w:t>pítvány (Pályázatok esetén)</w:t>
      </w:r>
    </w:p>
    <w:p w14:paraId="1064016D" w14:textId="77777777" w:rsidR="00ED5A9F" w:rsidRDefault="00E325A4" w:rsidP="0071517A">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Menhely Alapítvány (szakmai továbbképzések, jogi tanácsadás)</w:t>
      </w:r>
    </w:p>
    <w:p w14:paraId="67975BA8"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Közép-Magyarországi </w:t>
      </w:r>
      <w:r w:rsidR="00E325A4">
        <w:rPr>
          <w:rFonts w:ascii="Times New Roman" w:hAnsi="Times New Roman" w:cs="Times New Roman"/>
          <w:sz w:val="24"/>
          <w:szCs w:val="24"/>
        </w:rPr>
        <w:t>Regionális Diszpécser Szolgálat (adatszolgáltatás)</w:t>
      </w:r>
    </w:p>
    <w:p w14:paraId="34A42A8D" w14:textId="77777777" w:rsidR="00ED5A9F" w:rsidRPr="00ED5A9F" w:rsidRDefault="00ED5A9F" w:rsidP="0071517A">
      <w:pPr>
        <w:pStyle w:val="Listaszerbekezds"/>
        <w:numPr>
          <w:ilvl w:val="0"/>
          <w:numId w:val="1"/>
        </w:numPr>
        <w:spacing w:after="0" w:line="360" w:lineRule="auto"/>
        <w:jc w:val="both"/>
        <w:rPr>
          <w:rFonts w:ascii="Times New Roman" w:hAnsi="Times New Roman" w:cs="Times New Roman"/>
          <w:sz w:val="24"/>
          <w:szCs w:val="24"/>
        </w:rPr>
      </w:pPr>
      <w:r w:rsidRPr="00ED5A9F">
        <w:rPr>
          <w:rFonts w:ascii="Times New Roman" w:hAnsi="Times New Roman" w:cs="Times New Roman"/>
          <w:sz w:val="24"/>
          <w:szCs w:val="24"/>
        </w:rPr>
        <w:t>Egyházak.</w:t>
      </w:r>
    </w:p>
    <w:p w14:paraId="190139FE" w14:textId="77777777" w:rsidR="00ED5A9F" w:rsidRDefault="00ED5A9F" w:rsidP="00CF7A75">
      <w:pPr>
        <w:spacing w:after="0" w:line="240" w:lineRule="auto"/>
        <w:jc w:val="both"/>
        <w:rPr>
          <w:rFonts w:ascii="Times New Roman" w:hAnsi="Times New Roman" w:cs="Times New Roman"/>
          <w:sz w:val="24"/>
          <w:szCs w:val="24"/>
        </w:rPr>
      </w:pPr>
    </w:p>
    <w:p w14:paraId="5F1A85C9" w14:textId="77777777" w:rsidR="00BE2CA9" w:rsidRDefault="00BE2CA9" w:rsidP="00CF7A75">
      <w:pPr>
        <w:spacing w:after="0" w:line="240" w:lineRule="auto"/>
        <w:jc w:val="both"/>
        <w:rPr>
          <w:rFonts w:ascii="Times New Roman" w:hAnsi="Times New Roman" w:cs="Times New Roman"/>
          <w:sz w:val="24"/>
          <w:szCs w:val="24"/>
        </w:rPr>
      </w:pPr>
    </w:p>
    <w:p w14:paraId="178B58EC" w14:textId="77777777" w:rsidR="00BE2CA9" w:rsidRPr="00572ED4" w:rsidRDefault="00BE2CA9" w:rsidP="00D32AED">
      <w:pPr>
        <w:pStyle w:val="Cmsor3"/>
        <w:rPr>
          <w:rFonts w:ascii="Times New Roman" w:hAnsi="Times New Roman" w:cs="Times New Roman"/>
          <w:b/>
          <w:bCs/>
          <w:color w:val="auto"/>
        </w:rPr>
      </w:pPr>
      <w:bookmarkStart w:id="6" w:name="_Toc80700553"/>
      <w:r w:rsidRPr="00572ED4">
        <w:rPr>
          <w:rFonts w:ascii="Times New Roman" w:hAnsi="Times New Roman" w:cs="Times New Roman"/>
          <w:b/>
          <w:bCs/>
          <w:color w:val="auto"/>
        </w:rPr>
        <w:t>1.</w:t>
      </w:r>
      <w:r w:rsidR="00D32AED" w:rsidRPr="00572ED4">
        <w:rPr>
          <w:rFonts w:ascii="Times New Roman" w:hAnsi="Times New Roman" w:cs="Times New Roman"/>
          <w:b/>
          <w:bCs/>
          <w:color w:val="auto"/>
        </w:rPr>
        <w:t>4.</w:t>
      </w:r>
      <w:r w:rsidRPr="00572ED4">
        <w:rPr>
          <w:rFonts w:ascii="Times New Roman" w:hAnsi="Times New Roman" w:cs="Times New Roman"/>
          <w:b/>
          <w:bCs/>
          <w:color w:val="auto"/>
        </w:rPr>
        <w:t xml:space="preserve"> Az intézmény felépítése</w:t>
      </w:r>
      <w:bookmarkEnd w:id="6"/>
    </w:p>
    <w:p w14:paraId="57DF1499" w14:textId="77777777" w:rsidR="00BE2CA9" w:rsidRDefault="00BE2CA9" w:rsidP="00CF7A75">
      <w:pPr>
        <w:spacing w:after="0" w:line="240" w:lineRule="auto"/>
        <w:jc w:val="both"/>
        <w:rPr>
          <w:rFonts w:ascii="Times New Roman" w:hAnsi="Times New Roman" w:cs="Times New Roman"/>
          <w:sz w:val="24"/>
          <w:szCs w:val="24"/>
        </w:rPr>
      </w:pPr>
    </w:p>
    <w:p w14:paraId="24261AA2" w14:textId="77777777" w:rsidR="00BE2CA9" w:rsidRDefault="00BE2CA9" w:rsidP="00BE2CA9">
      <w:pPr>
        <w:tabs>
          <w:tab w:val="left" w:pos="0"/>
        </w:tabs>
        <w:suppressAutoHyphens/>
        <w:autoSpaceDN w:val="0"/>
        <w:spacing w:before="240" w:after="60" w:line="240" w:lineRule="auto"/>
        <w:jc w:val="center"/>
        <w:rPr>
          <w:rFonts w:ascii="Times New Roman" w:eastAsia="Times New Roman" w:hAnsi="Times New Roman" w:cs="Liberation Serif"/>
          <w:b/>
          <w:kern w:val="3"/>
          <w:sz w:val="24"/>
          <w:szCs w:val="24"/>
          <w:lang w:eastAsia="zh-CN" w:bidi="hi-IN"/>
        </w:rPr>
      </w:pPr>
      <w:r w:rsidRPr="00BE2CA9">
        <w:rPr>
          <w:rFonts w:ascii="Times New Roman" w:eastAsia="Times New Roman" w:hAnsi="Times New Roman" w:cs="Liberation Serif"/>
          <w:b/>
          <w:kern w:val="3"/>
          <w:sz w:val="24"/>
          <w:szCs w:val="24"/>
          <w:lang w:eastAsia="zh-CN" w:bidi="hi-IN"/>
        </w:rPr>
        <w:t>Váci Család- és Gyermekjóléti Központ</w:t>
      </w:r>
    </w:p>
    <w:p w14:paraId="64D885A7" w14:textId="77777777" w:rsidR="0071517A" w:rsidRDefault="00F96246" w:rsidP="0071517A">
      <w:pPr>
        <w:tabs>
          <w:tab w:val="left" w:pos="0"/>
        </w:tabs>
        <w:suppressAutoHyphens/>
        <w:autoSpaceDN w:val="0"/>
        <w:spacing w:before="240" w:after="60" w:line="240" w:lineRule="auto"/>
        <w:jc w:val="center"/>
        <w:rPr>
          <w:rFonts w:ascii="Times New Roman" w:eastAsia="SimSun" w:hAnsi="Times New Roman" w:cs="Times New Roman"/>
          <w:sz w:val="24"/>
          <w:szCs w:val="24"/>
          <w:lang w:eastAsia="hu-HU"/>
        </w:rPr>
      </w:pPr>
      <w:r>
        <w:rPr>
          <w:rFonts w:ascii="Times New Roman" w:eastAsia="SimSun" w:hAnsi="Times New Roman" w:cs="Times New Roman"/>
          <w:noProof/>
          <w:sz w:val="24"/>
          <w:szCs w:val="24"/>
          <w:lang w:eastAsia="hu-HU"/>
        </w:rPr>
        <w:drawing>
          <wp:inline distT="0" distB="0" distL="0" distR="0" wp14:anchorId="6BEED2D3" wp14:editId="441ADCB7">
            <wp:extent cx="5124450" cy="8610600"/>
            <wp:effectExtent l="19050" t="0" r="0" b="0"/>
            <wp:docPr id="5" name="Kép 4" descr="szervezeti_ábra_08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zeti_ábra_08_24.jpg"/>
                    <pic:cNvPicPr/>
                  </pic:nvPicPr>
                  <pic:blipFill>
                    <a:blip r:embed="rId11" cstate="print"/>
                    <a:stretch>
                      <a:fillRect/>
                    </a:stretch>
                  </pic:blipFill>
                  <pic:spPr>
                    <a:xfrm>
                      <a:off x="0" y="0"/>
                      <a:ext cx="5124450" cy="8610600"/>
                    </a:xfrm>
                    <a:prstGeom prst="rect">
                      <a:avLst/>
                    </a:prstGeom>
                  </pic:spPr>
                </pic:pic>
              </a:graphicData>
            </a:graphic>
          </wp:inline>
        </w:drawing>
      </w:r>
    </w:p>
    <w:p w14:paraId="618C3879" w14:textId="77777777" w:rsidR="00572ED4" w:rsidRPr="0071517A" w:rsidRDefault="00572ED4" w:rsidP="005559A6">
      <w:pPr>
        <w:tabs>
          <w:tab w:val="left" w:pos="0"/>
        </w:tabs>
        <w:suppressAutoHyphens/>
        <w:autoSpaceDN w:val="0"/>
        <w:spacing w:before="240" w:after="60" w:line="240" w:lineRule="auto"/>
        <w:jc w:val="both"/>
        <w:rPr>
          <w:rFonts w:ascii="Arial" w:eastAsia="Times New Roman" w:hAnsi="Arial" w:cs="Liberation Serif"/>
          <w:noProof/>
          <w:color w:val="000000"/>
          <w:kern w:val="3"/>
          <w:sz w:val="28"/>
          <w:szCs w:val="24"/>
          <w:lang w:eastAsia="hu-HU"/>
        </w:rPr>
      </w:pPr>
      <w:r w:rsidRPr="00572ED4">
        <w:rPr>
          <w:rFonts w:ascii="Times New Roman" w:eastAsia="SimSun" w:hAnsi="Times New Roman" w:cs="Times New Roman"/>
          <w:sz w:val="24"/>
          <w:szCs w:val="24"/>
          <w:lang w:eastAsia="hu-HU"/>
        </w:rPr>
        <w:t>Az Intézmény vezetője a Területi Védőnői Szolgálat és az I</w:t>
      </w:r>
      <w:r w:rsidR="00357E97">
        <w:rPr>
          <w:rFonts w:ascii="Times New Roman" w:eastAsia="SimSun" w:hAnsi="Times New Roman" w:cs="Times New Roman"/>
          <w:sz w:val="24"/>
          <w:szCs w:val="24"/>
          <w:lang w:eastAsia="hu-HU"/>
        </w:rPr>
        <w:t>fjúsági</w:t>
      </w:r>
      <w:r w:rsidRPr="00572ED4">
        <w:rPr>
          <w:rFonts w:ascii="Times New Roman" w:eastAsia="SimSun" w:hAnsi="Times New Roman" w:cs="Times New Roman"/>
          <w:sz w:val="24"/>
          <w:szCs w:val="24"/>
          <w:lang w:eastAsia="hu-HU"/>
        </w:rPr>
        <w:t>-egészségügyi Szolgálat esetében csak munkáltatói jogkörrel rendelkezik. A szakmai felügyeletet a Pest Megyei Kormányhivatal Váci Járási Hivatal Járási Népegészségügyi Osztálya gyakorolja, finanszírozását a Nemzeti Egészségbiztosítási Alap biztosítja.</w:t>
      </w:r>
    </w:p>
    <w:p w14:paraId="5B5F6DDF" w14:textId="77777777" w:rsidR="00572ED4" w:rsidRPr="00572ED4" w:rsidRDefault="00572ED4" w:rsidP="00572ED4">
      <w:pPr>
        <w:autoSpaceDE w:val="0"/>
        <w:autoSpaceDN w:val="0"/>
        <w:adjustRightInd w:val="0"/>
        <w:spacing w:after="0" w:line="240" w:lineRule="auto"/>
        <w:ind w:firstLine="709"/>
        <w:jc w:val="both"/>
        <w:rPr>
          <w:rFonts w:ascii="Times New Roman" w:eastAsia="SimSun" w:hAnsi="Times New Roman" w:cs="Times New Roman"/>
          <w:sz w:val="24"/>
          <w:szCs w:val="24"/>
          <w:lang w:eastAsia="hu-HU"/>
        </w:rPr>
      </w:pPr>
    </w:p>
    <w:p w14:paraId="7706DDC6" w14:textId="77777777" w:rsidR="00572ED4" w:rsidRPr="00572ED4" w:rsidRDefault="00572ED4" w:rsidP="00572ED4">
      <w:pPr>
        <w:autoSpaceDE w:val="0"/>
        <w:autoSpaceDN w:val="0"/>
        <w:adjustRightInd w:val="0"/>
        <w:spacing w:after="0" w:line="240" w:lineRule="auto"/>
        <w:jc w:val="both"/>
        <w:rPr>
          <w:rFonts w:ascii="Times New Roman" w:eastAsia="SimSun" w:hAnsi="Times New Roman" w:cs="Times New Roman"/>
          <w:sz w:val="24"/>
          <w:szCs w:val="24"/>
          <w:lang w:eastAsia="hu-HU"/>
        </w:rPr>
      </w:pPr>
      <w:r w:rsidRPr="00572ED4">
        <w:rPr>
          <w:rFonts w:ascii="Times New Roman" w:eastAsia="SimSun" w:hAnsi="Times New Roman" w:cs="Times New Roman"/>
          <w:sz w:val="24"/>
          <w:szCs w:val="24"/>
          <w:lang w:eastAsia="hu-HU"/>
        </w:rPr>
        <w:t>A gazdasági vezető helyettes és a kihelyezett gazdasági szervezet munkáltatója az Idősek Otthona és Klubja (IDO) igazgatója. A feladataikat illetően a Váci Család- és Gyermekjóléti Központ igazgatója a két intézmény által kötött együttműködési megállapodás szerint rendelkezhet, amit Képviselő-testületi határozatban fogadott el.</w:t>
      </w:r>
    </w:p>
    <w:p w14:paraId="5D76E5FF" w14:textId="77777777" w:rsidR="00D32AED" w:rsidRPr="00BE2CA9" w:rsidRDefault="00D32AED" w:rsidP="00BE2CA9">
      <w:pPr>
        <w:autoSpaceDE w:val="0"/>
        <w:autoSpaceDN w:val="0"/>
        <w:adjustRightInd w:val="0"/>
        <w:spacing w:after="0" w:line="240" w:lineRule="auto"/>
        <w:jc w:val="both"/>
        <w:rPr>
          <w:rFonts w:ascii="Times New Roman" w:eastAsia="SimSun" w:hAnsi="Times New Roman" w:cs="Times New Roman"/>
          <w:color w:val="FF0000"/>
          <w:sz w:val="24"/>
          <w:szCs w:val="24"/>
          <w:lang w:eastAsia="hu-HU"/>
        </w:rPr>
      </w:pPr>
    </w:p>
    <w:p w14:paraId="35624539" w14:textId="77777777" w:rsidR="00BE2CA9" w:rsidRDefault="00D32AED" w:rsidP="00D32AED">
      <w:pPr>
        <w:pStyle w:val="Cmsor3"/>
        <w:rPr>
          <w:rFonts w:ascii="Times New Roman" w:eastAsia="Times New Roman" w:hAnsi="Times New Roman" w:cs="Times New Roman"/>
          <w:b/>
          <w:bCs/>
          <w:color w:val="auto"/>
          <w:lang w:eastAsia="zh-CN" w:bidi="hi-IN"/>
        </w:rPr>
      </w:pPr>
      <w:bookmarkStart w:id="7" w:name="Bookmark171"/>
      <w:bookmarkStart w:id="8" w:name="Bookmark161"/>
      <w:bookmarkStart w:id="9" w:name="Bookmark151"/>
      <w:bookmarkStart w:id="10" w:name="Bookmark141"/>
      <w:bookmarkStart w:id="11" w:name="Bookmark131"/>
      <w:bookmarkStart w:id="12" w:name="Bookmark101"/>
      <w:bookmarkStart w:id="13" w:name="Bookmark91"/>
      <w:bookmarkStart w:id="14" w:name="Bookmark81"/>
      <w:bookmarkStart w:id="15" w:name="Bookmark211"/>
      <w:bookmarkStart w:id="16" w:name="Bookmark121"/>
      <w:bookmarkStart w:id="17" w:name="Bookmark1111"/>
      <w:bookmarkStart w:id="18" w:name="Bookmark52"/>
      <w:bookmarkStart w:id="19" w:name="Bookmark72"/>
      <w:bookmarkStart w:id="20" w:name="Bookmark311"/>
      <w:bookmarkStart w:id="21" w:name="Bookmark212"/>
      <w:bookmarkStart w:id="22" w:name="Bookmark122"/>
      <w:bookmarkStart w:id="23" w:name="Bookmark1112"/>
      <w:bookmarkStart w:id="24" w:name="Bookmark32"/>
      <w:bookmarkStart w:id="25" w:name="Bookmark41"/>
      <w:bookmarkStart w:id="26" w:name="Bookmark511"/>
      <w:bookmarkStart w:id="27" w:name="Bookmark61"/>
      <w:bookmarkStart w:id="28" w:name="Bookmark711"/>
      <w:bookmarkStart w:id="29" w:name="Bookmark172"/>
      <w:bookmarkStart w:id="30" w:name="Bookmark152"/>
      <w:bookmarkStart w:id="31" w:name="Bookmark132"/>
      <w:bookmarkStart w:id="32" w:name="Bookmark92"/>
      <w:bookmarkStart w:id="33" w:name="Bookmark2111"/>
      <w:bookmarkStart w:id="34" w:name="Bookmark521"/>
      <w:bookmarkStart w:id="35" w:name="Bookmark3111"/>
      <w:bookmarkStart w:id="36" w:name="Bookmark321"/>
      <w:bookmarkStart w:id="37" w:name="Bookmark411"/>
      <w:bookmarkStart w:id="38" w:name="Bookmark611"/>
      <w:bookmarkStart w:id="39" w:name="Bookmark18"/>
      <w:bookmarkStart w:id="40" w:name="Bookmark19"/>
      <w:bookmarkStart w:id="41" w:name="Bookmark20"/>
      <w:bookmarkStart w:id="42" w:name="Bookmark22"/>
      <w:bookmarkStart w:id="43" w:name="Bookmark23"/>
      <w:bookmarkStart w:id="44" w:name="Bookmark24"/>
      <w:bookmarkStart w:id="45" w:name="Bookmark25"/>
      <w:bookmarkStart w:id="46" w:name="Bookmark26"/>
      <w:bookmarkStart w:id="47" w:name="Bookmark27"/>
      <w:bookmarkStart w:id="48" w:name="Bookmark28"/>
      <w:bookmarkStart w:id="49" w:name="Bookmark29"/>
      <w:bookmarkStart w:id="50" w:name="Bookmark30"/>
      <w:bookmarkStart w:id="51" w:name="Bookmark33"/>
      <w:bookmarkStart w:id="52" w:name="Bookmark34"/>
      <w:bookmarkStart w:id="53" w:name="Bookmark35"/>
      <w:bookmarkStart w:id="54" w:name="Bookmark36"/>
      <w:bookmarkStart w:id="55" w:name="__RefHeading___Toc4161816843"/>
      <w:bookmarkStart w:id="56" w:name="_Toc8070055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32AED">
        <w:rPr>
          <w:rFonts w:ascii="Times New Roman" w:eastAsia="Times New Roman" w:hAnsi="Times New Roman" w:cs="Times New Roman"/>
          <w:b/>
          <w:bCs/>
          <w:color w:val="auto"/>
          <w:lang w:eastAsia="zh-CN" w:bidi="hi-IN"/>
        </w:rPr>
        <w:t>1.5</w:t>
      </w:r>
      <w:r w:rsidR="00BE2CA9" w:rsidRPr="00D32AED">
        <w:rPr>
          <w:rFonts w:ascii="Times New Roman" w:eastAsia="Times New Roman" w:hAnsi="Times New Roman" w:cs="Times New Roman"/>
          <w:b/>
          <w:bCs/>
          <w:color w:val="auto"/>
          <w:lang w:eastAsia="zh-CN" w:bidi="hi-IN"/>
        </w:rPr>
        <w:t xml:space="preserve">. Az intézmény szervezeti </w:t>
      </w:r>
      <w:r w:rsidR="00C319C6" w:rsidRPr="00D32AED">
        <w:rPr>
          <w:rFonts w:ascii="Times New Roman" w:eastAsia="Times New Roman" w:hAnsi="Times New Roman" w:cs="Times New Roman"/>
          <w:b/>
          <w:bCs/>
          <w:color w:val="auto"/>
          <w:lang w:eastAsia="zh-CN" w:bidi="hi-IN"/>
        </w:rPr>
        <w:t>struktúra</w:t>
      </w:r>
      <w:r w:rsidR="00BE2CA9" w:rsidRPr="00D32AED">
        <w:rPr>
          <w:rFonts w:ascii="Times New Roman" w:eastAsia="Times New Roman" w:hAnsi="Times New Roman" w:cs="Times New Roman"/>
          <w:b/>
          <w:bCs/>
          <w:color w:val="auto"/>
          <w:lang w:eastAsia="zh-CN" w:bidi="hi-IN"/>
        </w:rPr>
        <w:t xml:space="preserve"> leírása</w:t>
      </w:r>
      <w:bookmarkEnd w:id="55"/>
      <w:bookmarkEnd w:id="56"/>
    </w:p>
    <w:p w14:paraId="16067087" w14:textId="77777777" w:rsidR="00572ED4" w:rsidRDefault="00572ED4" w:rsidP="00AD2702">
      <w:pPr>
        <w:widowControl w:val="0"/>
        <w:suppressAutoHyphens/>
        <w:autoSpaceDN w:val="0"/>
        <w:spacing w:after="0" w:line="240" w:lineRule="auto"/>
        <w:jc w:val="both"/>
        <w:textAlignment w:val="baseline"/>
        <w:rPr>
          <w:lang w:eastAsia="zh-CN" w:bidi="hi-IN"/>
        </w:rPr>
      </w:pPr>
    </w:p>
    <w:p w14:paraId="1017B633" w14:textId="77777777" w:rsidR="001842DB" w:rsidRPr="001842DB" w:rsidRDefault="001842DB" w:rsidP="00357E97">
      <w:pPr>
        <w:widowControl w:val="0"/>
        <w:suppressAutoHyphens/>
        <w:autoSpaceDN w:val="0"/>
        <w:spacing w:after="0" w:line="240" w:lineRule="auto"/>
        <w:jc w:val="both"/>
        <w:textAlignment w:val="baseline"/>
        <w:rPr>
          <w:rFonts w:ascii="Times New Roman" w:eastAsia="SimSun" w:hAnsi="Times New Roman" w:cs="Times New Roman"/>
          <w:kern w:val="3"/>
          <w:sz w:val="24"/>
          <w:szCs w:val="21"/>
          <w:lang w:eastAsia="zh-CN" w:bidi="hi-IN"/>
        </w:rPr>
      </w:pPr>
      <w:r w:rsidRPr="001842DB">
        <w:rPr>
          <w:rFonts w:ascii="Times New Roman" w:eastAsia="SimSun" w:hAnsi="Times New Roman" w:cs="Times New Roman"/>
          <w:kern w:val="3"/>
          <w:sz w:val="24"/>
          <w:szCs w:val="21"/>
          <w:lang w:eastAsia="zh-CN" w:bidi="hi-IN"/>
        </w:rPr>
        <w:t>Az intézmény integrált szervezeti formában működik, hierarchikus, decentralizált (funkcionális) szervezet.</w:t>
      </w:r>
      <w:r>
        <w:rPr>
          <w:rFonts w:ascii="Times New Roman" w:eastAsia="SimSun" w:hAnsi="Times New Roman" w:cs="Times New Roman"/>
          <w:kern w:val="3"/>
          <w:sz w:val="24"/>
          <w:szCs w:val="21"/>
          <w:lang w:eastAsia="zh-CN" w:bidi="hi-IN"/>
        </w:rPr>
        <w:t xml:space="preserve"> </w:t>
      </w:r>
      <w:r w:rsidRPr="001842DB">
        <w:rPr>
          <w:rFonts w:ascii="Times New Roman" w:eastAsia="SimSun" w:hAnsi="Times New Roman" w:cs="Times New Roman"/>
          <w:kern w:val="3"/>
          <w:sz w:val="24"/>
          <w:szCs w:val="21"/>
          <w:lang w:eastAsia="zh-CN" w:bidi="hi-IN"/>
        </w:rPr>
        <w:t>Az intézmény élén az i</w:t>
      </w:r>
      <w:r w:rsidR="00F96246">
        <w:rPr>
          <w:rFonts w:ascii="Times New Roman" w:eastAsia="SimSun" w:hAnsi="Times New Roman" w:cs="Times New Roman"/>
          <w:kern w:val="3"/>
          <w:sz w:val="24"/>
          <w:szCs w:val="21"/>
          <w:lang w:eastAsia="zh-CN" w:bidi="hi-IN"/>
        </w:rPr>
        <w:t>gazgató</w:t>
      </w:r>
      <w:r w:rsidRPr="001842DB">
        <w:rPr>
          <w:rFonts w:ascii="Times New Roman" w:eastAsia="SimSun" w:hAnsi="Times New Roman" w:cs="Times New Roman"/>
          <w:kern w:val="3"/>
          <w:sz w:val="24"/>
          <w:szCs w:val="21"/>
          <w:lang w:eastAsia="zh-CN" w:bidi="hi-IN"/>
        </w:rPr>
        <w:t xml:space="preserve"> áll.  Alárendelt pozícióban közvetlenül alatta az általános és szakmai igazgatóhelyettes</w:t>
      </w:r>
      <w:r w:rsidR="00D90FF7">
        <w:rPr>
          <w:rFonts w:ascii="Times New Roman" w:eastAsia="SimSun" w:hAnsi="Times New Roman" w:cs="Times New Roman"/>
          <w:kern w:val="3"/>
          <w:sz w:val="24"/>
          <w:szCs w:val="21"/>
          <w:lang w:eastAsia="zh-CN" w:bidi="hi-IN"/>
        </w:rPr>
        <w:t>,</w:t>
      </w:r>
      <w:r w:rsidRPr="001842DB">
        <w:rPr>
          <w:rFonts w:ascii="Times New Roman" w:eastAsia="SimSun" w:hAnsi="Times New Roman" w:cs="Times New Roman"/>
          <w:kern w:val="3"/>
          <w:sz w:val="24"/>
          <w:szCs w:val="21"/>
          <w:lang w:eastAsia="zh-CN" w:bidi="hi-IN"/>
        </w:rPr>
        <w:t xml:space="preserve"> és a szakmai igazgatóhelyettes, valamint a csoportvezetők vannak, továbbá, a Nemzeti Egészségbiztosítási Alapkezelő által finanszírozott ellátások. A gazdasági feladatok ellátásában a fent említett együttműködési megállapodás alapján kölcsönös munkakapcsolatban áll az Idősek Otthona és Klubja gazdasági vezetőjével, annak helyettesével, illetve kihelyezett gazdasági szervezetével. Szintén az igazgatónak alárendelt pozícióban végzik feladatuk a Titkárság és Szervez</w:t>
      </w:r>
      <w:r w:rsidR="00D90FF7">
        <w:rPr>
          <w:rFonts w:ascii="Times New Roman" w:eastAsia="SimSun" w:hAnsi="Times New Roman" w:cs="Times New Roman"/>
          <w:kern w:val="3"/>
          <w:sz w:val="24"/>
          <w:szCs w:val="21"/>
          <w:lang w:eastAsia="zh-CN" w:bidi="hi-IN"/>
        </w:rPr>
        <w:t>ési</w:t>
      </w:r>
      <w:r w:rsidRPr="001842DB">
        <w:rPr>
          <w:rFonts w:ascii="Times New Roman" w:eastAsia="SimSun" w:hAnsi="Times New Roman" w:cs="Times New Roman"/>
          <w:kern w:val="3"/>
          <w:sz w:val="24"/>
          <w:szCs w:val="21"/>
          <w:lang w:eastAsia="zh-CN" w:bidi="hi-IN"/>
        </w:rPr>
        <w:t xml:space="preserve"> csoport, mely jelenti:</w:t>
      </w:r>
    </w:p>
    <w:p w14:paraId="78B57D1E" w14:textId="77777777" w:rsidR="001842DB" w:rsidRPr="001842DB" w:rsidRDefault="001842DB" w:rsidP="001842DB">
      <w:pPr>
        <w:widowControl w:val="0"/>
        <w:suppressAutoHyphens/>
        <w:autoSpaceDN w:val="0"/>
        <w:spacing w:after="0" w:line="240" w:lineRule="auto"/>
        <w:textAlignment w:val="baseline"/>
        <w:rPr>
          <w:rFonts w:ascii="Times New Roman" w:eastAsia="SimSun" w:hAnsi="Times New Roman" w:cs="Times New Roman"/>
          <w:kern w:val="3"/>
          <w:sz w:val="24"/>
          <w:szCs w:val="21"/>
          <w:lang w:eastAsia="zh-CN" w:bidi="hi-IN"/>
        </w:rPr>
      </w:pPr>
    </w:p>
    <w:p w14:paraId="658DE9BF" w14:textId="77777777" w:rsidR="001842DB" w:rsidRPr="001842DB" w:rsidRDefault="001842DB" w:rsidP="001842D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1"/>
          <w:lang w:eastAsia="zh-CN" w:bidi="hi-IN"/>
        </w:rPr>
      </w:pPr>
      <w:r w:rsidRPr="001842DB">
        <w:rPr>
          <w:rFonts w:ascii="Times New Roman" w:eastAsia="SimSun" w:hAnsi="Times New Roman" w:cs="Times New Roman"/>
          <w:kern w:val="3"/>
          <w:sz w:val="24"/>
          <w:szCs w:val="21"/>
          <w:lang w:eastAsia="zh-CN" w:bidi="hi-IN"/>
        </w:rPr>
        <w:t>Szociális munkatárs / Szociális és egészségügyi szervezőt,</w:t>
      </w:r>
    </w:p>
    <w:p w14:paraId="104D3C5A" w14:textId="77777777" w:rsidR="001842DB" w:rsidRPr="001842DB" w:rsidRDefault="001842DB" w:rsidP="001842D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1"/>
          <w:lang w:eastAsia="zh-CN" w:bidi="hi-IN"/>
        </w:rPr>
      </w:pPr>
      <w:r w:rsidRPr="001842DB">
        <w:rPr>
          <w:rFonts w:ascii="Times New Roman" w:eastAsia="SimSun" w:hAnsi="Times New Roman" w:cs="Times New Roman"/>
          <w:kern w:val="3"/>
          <w:sz w:val="24"/>
          <w:szCs w:val="21"/>
          <w:lang w:eastAsia="zh-CN" w:bidi="hi-IN"/>
        </w:rPr>
        <w:t>Titkárnőt,</w:t>
      </w:r>
    </w:p>
    <w:p w14:paraId="7E10F4C0" w14:textId="77777777" w:rsidR="001842DB" w:rsidRPr="001842DB" w:rsidRDefault="001842DB" w:rsidP="001842D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1"/>
          <w:lang w:eastAsia="zh-CN" w:bidi="hi-IN"/>
        </w:rPr>
      </w:pPr>
      <w:r w:rsidRPr="001842DB">
        <w:rPr>
          <w:rFonts w:ascii="Times New Roman" w:eastAsia="SimSun" w:hAnsi="Times New Roman" w:cs="Times New Roman"/>
          <w:kern w:val="3"/>
          <w:sz w:val="24"/>
          <w:szCs w:val="21"/>
          <w:lang w:eastAsia="zh-CN" w:bidi="hi-IN"/>
        </w:rPr>
        <w:t>Gépkocsivezetőket,</w:t>
      </w:r>
    </w:p>
    <w:p w14:paraId="6B8A6275" w14:textId="77777777" w:rsidR="001842DB" w:rsidRPr="001842DB" w:rsidRDefault="001842DB" w:rsidP="001842DB">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4"/>
          <w:szCs w:val="21"/>
          <w:lang w:eastAsia="zh-CN" w:bidi="hi-IN"/>
        </w:rPr>
      </w:pPr>
      <w:r w:rsidRPr="001842DB">
        <w:rPr>
          <w:rFonts w:ascii="Times New Roman" w:eastAsia="SimSun" w:hAnsi="Times New Roman" w:cs="Times New Roman"/>
          <w:kern w:val="3"/>
          <w:sz w:val="24"/>
          <w:szCs w:val="21"/>
          <w:lang w:eastAsia="zh-CN" w:bidi="hi-IN"/>
        </w:rPr>
        <w:t>Higiéniai munkatársakat.</w:t>
      </w:r>
    </w:p>
    <w:p w14:paraId="36F01452" w14:textId="77777777" w:rsidR="00AD2702" w:rsidRPr="00AD2702" w:rsidRDefault="00AD2702" w:rsidP="00AD2702">
      <w:pPr>
        <w:widowControl w:val="0"/>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p>
    <w:p w14:paraId="33486455" w14:textId="77777777" w:rsidR="00572ED4" w:rsidRDefault="00AD2702" w:rsidP="00AD2702">
      <w:pPr>
        <w:widowControl w:val="0"/>
        <w:suppressAutoHyphens/>
        <w:autoSpaceDN w:val="0"/>
        <w:spacing w:after="0" w:line="264" w:lineRule="auto"/>
        <w:jc w:val="both"/>
        <w:textAlignment w:val="baseline"/>
        <w:rPr>
          <w:rFonts w:ascii="Liberation Serif" w:eastAsia="SimSun" w:hAnsi="Liberation Serif" w:cs="Times New Roman"/>
          <w:kern w:val="3"/>
          <w:sz w:val="24"/>
          <w:szCs w:val="24"/>
          <w:lang w:eastAsia="zh-CN" w:bidi="hi-IN"/>
        </w:rPr>
      </w:pPr>
      <w:r w:rsidRPr="00D32AED">
        <w:rPr>
          <w:rFonts w:ascii="Liberation Serif" w:eastAsia="SimSun" w:hAnsi="Liberation Serif" w:cs="Mangal"/>
          <w:kern w:val="3"/>
          <w:sz w:val="24"/>
          <w:szCs w:val="28"/>
          <w:lang w:eastAsia="zh-CN" w:bidi="hi-IN"/>
        </w:rPr>
        <w:t xml:space="preserve">A Területi Védőnői Szolgálat és az </w:t>
      </w:r>
      <w:r w:rsidR="00357E97" w:rsidRPr="00572ED4">
        <w:rPr>
          <w:rFonts w:ascii="Times New Roman" w:eastAsia="SimSun" w:hAnsi="Times New Roman" w:cs="Times New Roman"/>
          <w:sz w:val="24"/>
          <w:szCs w:val="24"/>
          <w:lang w:eastAsia="hu-HU"/>
        </w:rPr>
        <w:t>I</w:t>
      </w:r>
      <w:r w:rsidR="00357E97">
        <w:rPr>
          <w:rFonts w:ascii="Times New Roman" w:eastAsia="SimSun" w:hAnsi="Times New Roman" w:cs="Times New Roman"/>
          <w:sz w:val="24"/>
          <w:szCs w:val="24"/>
          <w:lang w:eastAsia="hu-HU"/>
        </w:rPr>
        <w:t>fjúsági</w:t>
      </w:r>
      <w:r w:rsidR="00357E97" w:rsidRPr="00572ED4">
        <w:rPr>
          <w:rFonts w:ascii="Times New Roman" w:eastAsia="SimSun" w:hAnsi="Times New Roman" w:cs="Times New Roman"/>
          <w:sz w:val="24"/>
          <w:szCs w:val="24"/>
          <w:lang w:eastAsia="hu-HU"/>
        </w:rPr>
        <w:t>-egészségügyi Szolgálat</w:t>
      </w:r>
      <w:r w:rsidR="00357E97" w:rsidRPr="00D32AED">
        <w:rPr>
          <w:rFonts w:ascii="Liberation Serif" w:eastAsia="SimSun" w:hAnsi="Liberation Serif" w:cs="Mangal"/>
          <w:kern w:val="3"/>
          <w:sz w:val="24"/>
          <w:szCs w:val="28"/>
          <w:lang w:eastAsia="zh-CN" w:bidi="hi-IN"/>
        </w:rPr>
        <w:t xml:space="preserve"> </w:t>
      </w:r>
      <w:r w:rsidRPr="00D32AED">
        <w:rPr>
          <w:rFonts w:ascii="Liberation Serif" w:eastAsia="SimSun" w:hAnsi="Liberation Serif" w:cs="Mangal"/>
          <w:kern w:val="3"/>
          <w:sz w:val="24"/>
          <w:szCs w:val="28"/>
          <w:lang w:eastAsia="zh-CN" w:bidi="hi-IN"/>
        </w:rPr>
        <w:t>tekintetében az intézmény vezetője csak munkáltatói jogkörrel rendelkezik. A szakmai felügyeletet a Pest Megyei Kormányhivatal Váci Járási Hivatal Járási Népegészségügyi Osztálya gyakorolja.</w:t>
      </w:r>
      <w:r w:rsidRPr="00AD2702">
        <w:rPr>
          <w:rFonts w:ascii="Liberation Serif" w:eastAsia="SimSun" w:hAnsi="Liberation Serif" w:cs="Mangal"/>
          <w:color w:val="FF0000"/>
          <w:kern w:val="3"/>
          <w:sz w:val="24"/>
          <w:szCs w:val="28"/>
          <w:lang w:eastAsia="zh-CN" w:bidi="hi-IN"/>
        </w:rPr>
        <w:t xml:space="preserve"> </w:t>
      </w:r>
      <w:r w:rsidRPr="00AD2702">
        <w:rPr>
          <w:rFonts w:ascii="Liberation Serif" w:eastAsia="SimSun" w:hAnsi="Liberation Serif" w:cs="Times New Roman"/>
          <w:kern w:val="3"/>
          <w:sz w:val="24"/>
          <w:szCs w:val="24"/>
          <w:lang w:eastAsia="zh-CN" w:bidi="hi-IN"/>
        </w:rPr>
        <w:t xml:space="preserve"> </w:t>
      </w:r>
    </w:p>
    <w:p w14:paraId="7B3DE2D9" w14:textId="77777777" w:rsidR="00AD2702" w:rsidRPr="00AD2702" w:rsidRDefault="00AD2702" w:rsidP="00AD2702">
      <w:pPr>
        <w:widowControl w:val="0"/>
        <w:suppressAutoHyphens/>
        <w:autoSpaceDN w:val="0"/>
        <w:spacing w:after="0" w:line="264" w:lineRule="auto"/>
        <w:jc w:val="both"/>
        <w:textAlignment w:val="baseline"/>
        <w:rPr>
          <w:rFonts w:ascii="Liberation Serif" w:eastAsia="SimSun" w:hAnsi="Liberation Serif" w:cs="Times New Roman"/>
          <w:kern w:val="3"/>
          <w:sz w:val="24"/>
          <w:szCs w:val="24"/>
          <w:lang w:eastAsia="zh-CN" w:bidi="hi-IN"/>
        </w:rPr>
      </w:pPr>
      <w:r w:rsidRPr="00AD2702">
        <w:rPr>
          <w:rFonts w:ascii="Times New Roman" w:eastAsia="SimSun" w:hAnsi="Times New Roman" w:cs="Times New Roman"/>
          <w:kern w:val="3"/>
          <w:sz w:val="24"/>
          <w:szCs w:val="24"/>
          <w:lang w:eastAsia="zh-CN" w:bidi="hi-IN"/>
        </w:rPr>
        <w:t>Az igazgató és a szakmai helyettesei alá közvetlenül a szakmai egységek tartoznak.</w:t>
      </w:r>
    </w:p>
    <w:p w14:paraId="10349419" w14:textId="77777777" w:rsidR="00AD2702" w:rsidRPr="00D32AED" w:rsidRDefault="00AD2702" w:rsidP="00AD2702">
      <w:pPr>
        <w:widowControl w:val="0"/>
        <w:suppressAutoHyphens/>
        <w:autoSpaceDN w:val="0"/>
        <w:spacing w:after="0" w:line="276" w:lineRule="auto"/>
        <w:jc w:val="both"/>
        <w:textAlignment w:val="baseline"/>
        <w:rPr>
          <w:rFonts w:ascii="Liberation Serif" w:eastAsia="SimSun" w:hAnsi="Liberation Serif" w:cs="Mangal"/>
          <w:kern w:val="3"/>
          <w:sz w:val="24"/>
          <w:szCs w:val="24"/>
          <w:lang w:eastAsia="zh-CN" w:bidi="hi-IN"/>
        </w:rPr>
      </w:pPr>
      <w:r w:rsidRPr="00D32AED">
        <w:rPr>
          <w:rFonts w:ascii="Times New Roman" w:eastAsia="SimSun" w:hAnsi="Times New Roman" w:cs="Times New Roman"/>
          <w:kern w:val="3"/>
          <w:sz w:val="24"/>
          <w:szCs w:val="24"/>
          <w:lang w:eastAsia="zh-CN" w:bidi="hi-IN"/>
        </w:rPr>
        <w:t>Az intézményen belül a szakmai egységek munkáját külön-külön csoportvezető, illetve koordinátor irányítja, segíti.</w:t>
      </w:r>
    </w:p>
    <w:p w14:paraId="4C2240E6" w14:textId="77777777" w:rsidR="00AD2702" w:rsidRPr="00AD2702" w:rsidRDefault="00AD2702" w:rsidP="00AD2702">
      <w:pPr>
        <w:widowControl w:val="0"/>
        <w:suppressAutoHyphens/>
        <w:autoSpaceDN w:val="0"/>
        <w:spacing w:after="0" w:line="276" w:lineRule="auto"/>
        <w:jc w:val="both"/>
        <w:textAlignment w:val="baseline"/>
        <w:rPr>
          <w:rFonts w:ascii="Liberation Serif" w:eastAsia="SimSun" w:hAnsi="Liberation Serif" w:cs="Mangal"/>
          <w:kern w:val="3"/>
          <w:sz w:val="24"/>
          <w:szCs w:val="24"/>
          <w:lang w:eastAsia="zh-CN" w:bidi="hi-IN"/>
        </w:rPr>
      </w:pPr>
      <w:r w:rsidRPr="00AD2702">
        <w:rPr>
          <w:rFonts w:ascii="Times New Roman" w:eastAsia="SimSun" w:hAnsi="Times New Roman" w:cs="Times New Roman"/>
          <w:kern w:val="3"/>
          <w:sz w:val="24"/>
          <w:szCs w:val="24"/>
          <w:lang w:eastAsia="zh-CN" w:bidi="hi-IN"/>
        </w:rPr>
        <w:t>Az alapszolgáltatási feladatokat ellátó- család és gyermekjóléti szolgálat, csoportvezetője egyben a település jelzőrendszeri felelőse is.</w:t>
      </w:r>
    </w:p>
    <w:p w14:paraId="59208BC6" w14:textId="77777777" w:rsidR="00AD2702" w:rsidRPr="00AD2702" w:rsidRDefault="00AD2702" w:rsidP="00AD2702">
      <w:pPr>
        <w:widowControl w:val="0"/>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AD2702">
        <w:rPr>
          <w:rFonts w:ascii="Times New Roman" w:eastAsia="SimSun" w:hAnsi="Times New Roman" w:cs="Times New Roman"/>
          <w:kern w:val="3"/>
          <w:sz w:val="24"/>
          <w:szCs w:val="24"/>
          <w:lang w:eastAsia="zh-CN" w:bidi="hi-IN"/>
        </w:rPr>
        <w:t>A hatósági</w:t>
      </w:r>
      <w:r w:rsidR="00F96246">
        <w:rPr>
          <w:rFonts w:ascii="Times New Roman" w:eastAsia="SimSun" w:hAnsi="Times New Roman" w:cs="Times New Roman"/>
          <w:kern w:val="3"/>
          <w:sz w:val="24"/>
          <w:szCs w:val="24"/>
          <w:lang w:eastAsia="zh-CN" w:bidi="hi-IN"/>
        </w:rPr>
        <w:t xml:space="preserve"> és speciális feladatokat ellátó csoport </w:t>
      </w:r>
      <w:r w:rsidRPr="00AD2702">
        <w:rPr>
          <w:rFonts w:ascii="Times New Roman" w:eastAsia="SimSun" w:hAnsi="Times New Roman" w:cs="Times New Roman"/>
          <w:kern w:val="3"/>
          <w:sz w:val="24"/>
          <w:szCs w:val="24"/>
          <w:lang w:eastAsia="zh-CN" w:bidi="hi-IN"/>
        </w:rPr>
        <w:t>vezetőjének közvetlen irányítása - koordinálása mellett, dolgoznak az esetmenedzserek</w:t>
      </w:r>
      <w:r w:rsidR="00F96246">
        <w:rPr>
          <w:rFonts w:ascii="Times New Roman" w:eastAsia="SimSun" w:hAnsi="Times New Roman" w:cs="Times New Roman"/>
          <w:kern w:val="3"/>
          <w:sz w:val="24"/>
          <w:szCs w:val="24"/>
          <w:lang w:eastAsia="zh-CN" w:bidi="hi-IN"/>
        </w:rPr>
        <w:t xml:space="preserve"> és </w:t>
      </w:r>
      <w:r w:rsidRPr="00AD2702">
        <w:rPr>
          <w:rFonts w:ascii="Times New Roman" w:eastAsia="SimSun" w:hAnsi="Times New Roman" w:cs="Times New Roman"/>
          <w:kern w:val="3"/>
          <w:sz w:val="24"/>
          <w:szCs w:val="24"/>
          <w:lang w:eastAsia="zh-CN" w:bidi="hi-IN"/>
        </w:rPr>
        <w:t>tanácsadó kollégák. A csoportvezető látja el a járási jelzőrendszeri tanácsadó feladatait is.</w:t>
      </w:r>
      <w:r w:rsidR="00F96246">
        <w:rPr>
          <w:rFonts w:ascii="Times New Roman" w:eastAsia="SimSun" w:hAnsi="Times New Roman" w:cs="Times New Roman"/>
          <w:kern w:val="3"/>
          <w:sz w:val="24"/>
          <w:szCs w:val="24"/>
          <w:lang w:eastAsia="zh-CN" w:bidi="hi-IN"/>
        </w:rPr>
        <w:t xml:space="preserve"> </w:t>
      </w:r>
      <w:r w:rsidR="00F96246" w:rsidRPr="00AD2702">
        <w:rPr>
          <w:rFonts w:ascii="Times New Roman" w:eastAsia="SimSun" w:hAnsi="Times New Roman" w:cs="Times New Roman"/>
          <w:kern w:val="3"/>
          <w:sz w:val="24"/>
          <w:szCs w:val="24"/>
          <w:lang w:eastAsia="zh-CN" w:bidi="hi-IN"/>
        </w:rPr>
        <w:t>A hatósági</w:t>
      </w:r>
      <w:r w:rsidR="00F96246">
        <w:rPr>
          <w:rFonts w:ascii="Times New Roman" w:eastAsia="SimSun" w:hAnsi="Times New Roman" w:cs="Times New Roman"/>
          <w:kern w:val="3"/>
          <w:sz w:val="24"/>
          <w:szCs w:val="24"/>
          <w:lang w:eastAsia="zh-CN" w:bidi="hi-IN"/>
        </w:rPr>
        <w:t xml:space="preserve"> és speciális feladatokat ellátó csoport részei az óvodai- és iskolai szociális segítők.</w:t>
      </w:r>
    </w:p>
    <w:p w14:paraId="509F0B10" w14:textId="77777777" w:rsidR="00AD2702" w:rsidRPr="00AD2702" w:rsidRDefault="00AD2702" w:rsidP="00AD2702">
      <w:pPr>
        <w:widowControl w:val="0"/>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r w:rsidRPr="00AD2702">
        <w:rPr>
          <w:rFonts w:ascii="Times New Roman" w:eastAsia="SimSun" w:hAnsi="Times New Roman" w:cs="Times New Roman"/>
          <w:kern w:val="3"/>
          <w:sz w:val="24"/>
          <w:szCs w:val="24"/>
          <w:lang w:eastAsia="zh-CN" w:bidi="hi-IN"/>
        </w:rPr>
        <w:t xml:space="preserve">Az intézmény a gazdasági feladatok ellátásában együttműködési megállapodás alapján kölcsönös munkakapcsolatban áll az Idősek Otthona és Klubja gazdasági vezetőjével, annak helyettesével, illetve kihelyezett gazdasági szervezetével. </w:t>
      </w:r>
    </w:p>
    <w:p w14:paraId="00784061" w14:textId="77777777" w:rsidR="00AD2702" w:rsidRPr="00AD2702" w:rsidRDefault="00AD2702" w:rsidP="00AD2702">
      <w:pPr>
        <w:widowControl w:val="0"/>
        <w:suppressAutoHyphens/>
        <w:autoSpaceDN w:val="0"/>
        <w:spacing w:after="0" w:line="264" w:lineRule="auto"/>
        <w:jc w:val="both"/>
        <w:textAlignment w:val="baseline"/>
        <w:rPr>
          <w:rFonts w:ascii="Liberation Serif" w:eastAsia="SimSun" w:hAnsi="Liberation Serif" w:cs="Times New Roman"/>
          <w:kern w:val="3"/>
          <w:sz w:val="24"/>
          <w:szCs w:val="24"/>
          <w:lang w:eastAsia="zh-CN" w:bidi="hi-IN"/>
        </w:rPr>
      </w:pPr>
    </w:p>
    <w:p w14:paraId="204A7B5E" w14:textId="77777777" w:rsidR="00AD2702" w:rsidRPr="00D32AED" w:rsidRDefault="00AD2702" w:rsidP="00AD270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32AED">
        <w:rPr>
          <w:rFonts w:ascii="Times New Roman" w:hAnsi="Times New Roman" w:cs="Times New Roman"/>
          <w:sz w:val="24"/>
          <w:szCs w:val="24"/>
        </w:rPr>
        <w:t>Egy szervezeti keretben, egymással szoros együttműködésben, funkcionál a család és gyermekjóléti alapszolgáltatást biztosító csoport (feladata a család és gyermekjóléti alapszolgáltatás (Gyvt. 39§. (1)-(2) bek., 40§. (1), Szt. 64</w:t>
      </w:r>
      <w:r w:rsidR="00D32AED">
        <w:rPr>
          <w:rFonts w:ascii="Times New Roman" w:hAnsi="Times New Roman" w:cs="Times New Roman"/>
          <w:sz w:val="24"/>
          <w:szCs w:val="24"/>
        </w:rPr>
        <w:t xml:space="preserve">. </w:t>
      </w:r>
      <w:r w:rsidRPr="00D32AED">
        <w:rPr>
          <w:rFonts w:ascii="Times New Roman" w:hAnsi="Times New Roman" w:cs="Times New Roman"/>
          <w:sz w:val="24"/>
          <w:szCs w:val="24"/>
        </w:rPr>
        <w:t>§.</w:t>
      </w:r>
      <w:r w:rsidR="00D32AED">
        <w:rPr>
          <w:rFonts w:ascii="Times New Roman" w:hAnsi="Times New Roman" w:cs="Times New Roman"/>
          <w:sz w:val="24"/>
          <w:szCs w:val="24"/>
        </w:rPr>
        <w:t xml:space="preserve"> </w:t>
      </w:r>
      <w:r w:rsidRPr="00D32AED">
        <w:rPr>
          <w:rFonts w:ascii="Times New Roman" w:hAnsi="Times New Roman" w:cs="Times New Roman"/>
          <w:sz w:val="24"/>
          <w:szCs w:val="24"/>
        </w:rPr>
        <w:t>(4)bek.) és a hatósági, illetve speciális feladatokat ellátó szakmai csoport(feladata a Gyvt. 40/A §. (2) bek.).</w:t>
      </w:r>
    </w:p>
    <w:p w14:paraId="646B8C7B" w14:textId="77777777" w:rsidR="00AD2702" w:rsidRPr="00D32AED" w:rsidRDefault="00AD2702" w:rsidP="00AD270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0CF92D08" w14:textId="77777777" w:rsidR="00AD2702" w:rsidRPr="00D32AED" w:rsidRDefault="005E7820" w:rsidP="00AD270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További </w:t>
      </w:r>
      <w:r w:rsidR="00AD2702" w:rsidRPr="00D32AED">
        <w:rPr>
          <w:rFonts w:ascii="Times New Roman" w:eastAsia="SimSun" w:hAnsi="Times New Roman" w:cs="Times New Roman"/>
          <w:kern w:val="3"/>
          <w:sz w:val="24"/>
          <w:szCs w:val="24"/>
          <w:lang w:eastAsia="zh-CN" w:bidi="hi-IN"/>
        </w:rPr>
        <w:t>szociális alapszolgáltatások: a Szociális Étkeztetés, a nappali ellátások közül a hajléktalan személyek nappali ellátása (</w:t>
      </w:r>
      <w:r w:rsidR="00001250">
        <w:rPr>
          <w:rFonts w:ascii="Times New Roman" w:eastAsia="SimSun" w:hAnsi="Times New Roman" w:cs="Times New Roman"/>
          <w:kern w:val="3"/>
          <w:sz w:val="24"/>
          <w:szCs w:val="24"/>
          <w:lang w:eastAsia="zh-CN" w:bidi="hi-IN"/>
        </w:rPr>
        <w:t xml:space="preserve">Hajléktalanok </w:t>
      </w:r>
      <w:r w:rsidR="00AD2702" w:rsidRPr="00D32AED">
        <w:rPr>
          <w:rFonts w:ascii="Times New Roman" w:eastAsia="SimSun" w:hAnsi="Times New Roman" w:cs="Times New Roman"/>
          <w:kern w:val="3"/>
          <w:sz w:val="24"/>
          <w:szCs w:val="24"/>
          <w:lang w:eastAsia="zh-CN" w:bidi="hi-IN"/>
        </w:rPr>
        <w:t xml:space="preserve">Nappali Melegedője), utcai szociális munka. </w:t>
      </w:r>
    </w:p>
    <w:p w14:paraId="4E413BB6" w14:textId="77777777" w:rsidR="00BE2CA9" w:rsidRDefault="00AD2702" w:rsidP="00AD2702">
      <w:pPr>
        <w:widowControl w:val="0"/>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r w:rsidRPr="00D32AED">
        <w:rPr>
          <w:rFonts w:ascii="Times New Roman" w:eastAsia="SimSun" w:hAnsi="Times New Roman" w:cs="Times New Roman"/>
          <w:kern w:val="3"/>
          <w:sz w:val="24"/>
          <w:szCs w:val="24"/>
          <w:lang w:eastAsia="zh-CN" w:bidi="hi-IN"/>
        </w:rPr>
        <w:t>A személyes gondoskodás keretébe tartozó szakosított szociális ellátások körében az átmeneti intézményi elhelyezést nyújtó ellátás: éjjeli menedékhely, hajléktalanok átmeneti szállása.</w:t>
      </w:r>
    </w:p>
    <w:p w14:paraId="379C8A9C" w14:textId="77777777" w:rsidR="00D32AED" w:rsidRDefault="00D32AED" w:rsidP="00AD2702">
      <w:pPr>
        <w:widowControl w:val="0"/>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p>
    <w:p w14:paraId="0B7E662E" w14:textId="77777777" w:rsidR="00D32AED" w:rsidRPr="00D32AED" w:rsidRDefault="00D32AED" w:rsidP="00D32AED">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32AED">
        <w:rPr>
          <w:rFonts w:ascii="Times New Roman" w:eastAsia="SimSun" w:hAnsi="Times New Roman" w:cs="Times New Roman"/>
          <w:kern w:val="3"/>
          <w:sz w:val="24"/>
          <w:szCs w:val="24"/>
          <w:lang w:eastAsia="zh-CN" w:bidi="hi-IN"/>
        </w:rPr>
        <w:t>Az egészségügyi alapellátások közül három: a Területi védőnői ellátás, Iskola-egészségügy és az Ifjúság-egészségügy.</w:t>
      </w:r>
    </w:p>
    <w:p w14:paraId="0B22AE95" w14:textId="77777777" w:rsidR="00BC1F6E" w:rsidRPr="00BE2CA9" w:rsidRDefault="00BC1F6E" w:rsidP="00BE2CA9">
      <w:pPr>
        <w:widowControl w:val="0"/>
        <w:suppressAutoHyphens/>
        <w:autoSpaceDN w:val="0"/>
        <w:spacing w:after="0" w:line="264" w:lineRule="auto"/>
        <w:jc w:val="both"/>
        <w:textAlignment w:val="baseline"/>
        <w:rPr>
          <w:rFonts w:ascii="Liberation Serif" w:eastAsia="SimSun" w:hAnsi="Liberation Serif" w:cs="Mangal"/>
          <w:kern w:val="3"/>
          <w:sz w:val="24"/>
          <w:szCs w:val="24"/>
          <w:lang w:eastAsia="zh-CN" w:bidi="hi-IN"/>
        </w:rPr>
      </w:pPr>
    </w:p>
    <w:p w14:paraId="4C9042A0" w14:textId="77777777" w:rsidR="00BE2CA9" w:rsidRPr="00001250" w:rsidRDefault="00001250" w:rsidP="00001250">
      <w:pPr>
        <w:pStyle w:val="Cmsor3"/>
        <w:rPr>
          <w:rFonts w:ascii="Times New Roman" w:eastAsia="SimSun" w:hAnsi="Times New Roman" w:cs="Times New Roman"/>
          <w:b/>
          <w:bCs/>
          <w:color w:val="auto"/>
          <w:lang w:eastAsia="zh-CN" w:bidi="hi-IN"/>
        </w:rPr>
      </w:pPr>
      <w:bookmarkStart w:id="57" w:name="_Toc80700555"/>
      <w:r w:rsidRPr="00001250">
        <w:rPr>
          <w:rFonts w:ascii="Times New Roman" w:eastAsia="SimSun" w:hAnsi="Times New Roman" w:cs="Times New Roman"/>
          <w:b/>
          <w:bCs/>
          <w:color w:val="auto"/>
          <w:lang w:eastAsia="zh-CN" w:bidi="hi-IN"/>
        </w:rPr>
        <w:t>1.6</w:t>
      </w:r>
      <w:r w:rsidR="00BE2CA9" w:rsidRPr="00001250">
        <w:rPr>
          <w:rFonts w:ascii="Times New Roman" w:eastAsia="SimSun" w:hAnsi="Times New Roman" w:cs="Times New Roman"/>
          <w:b/>
          <w:bCs/>
          <w:color w:val="auto"/>
          <w:lang w:eastAsia="zh-CN" w:bidi="hi-IN"/>
        </w:rPr>
        <w:t>. Integrált intézményi struktúra előnyei</w:t>
      </w:r>
      <w:bookmarkEnd w:id="57"/>
    </w:p>
    <w:p w14:paraId="5558CC51" w14:textId="77777777" w:rsidR="00BE2CA9" w:rsidRPr="00BE2CA9" w:rsidRDefault="00BE2CA9" w:rsidP="00BE2CA9">
      <w:pPr>
        <w:widowControl w:val="0"/>
        <w:suppressAutoHyphens/>
        <w:autoSpaceDN w:val="0"/>
        <w:spacing w:after="0" w:line="264" w:lineRule="auto"/>
        <w:jc w:val="both"/>
        <w:textAlignment w:val="baseline"/>
        <w:rPr>
          <w:rFonts w:ascii="Times New Roman" w:eastAsia="SimSun" w:hAnsi="Times New Roman" w:cs="Times New Roman"/>
          <w:color w:val="FF0000"/>
          <w:kern w:val="3"/>
          <w:sz w:val="24"/>
          <w:szCs w:val="24"/>
          <w:lang w:eastAsia="zh-CN" w:bidi="hi-IN"/>
        </w:rPr>
      </w:pPr>
    </w:p>
    <w:p w14:paraId="4AA3113F" w14:textId="77777777" w:rsidR="00F52D88" w:rsidRPr="00001250" w:rsidRDefault="00BE2CA9" w:rsidP="007D7B98">
      <w:pPr>
        <w:pStyle w:val="Listaszerbekezds"/>
        <w:widowControl w:val="0"/>
        <w:numPr>
          <w:ilvl w:val="0"/>
          <w:numId w:val="1"/>
        </w:numPr>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r w:rsidRPr="00001250">
        <w:rPr>
          <w:rFonts w:ascii="Times New Roman" w:eastAsia="SimSun" w:hAnsi="Times New Roman" w:cs="Times New Roman"/>
          <w:kern w:val="3"/>
          <w:sz w:val="24"/>
          <w:szCs w:val="24"/>
          <w:lang w:eastAsia="zh-CN" w:bidi="hi-IN"/>
        </w:rPr>
        <w:t xml:space="preserve">Az egységes intézményi struktúra előnye, hogy a párhuzamos feladatellátások megszűnnek. </w:t>
      </w:r>
    </w:p>
    <w:p w14:paraId="6CD98536" w14:textId="77777777" w:rsidR="00F52D88" w:rsidRPr="00001250" w:rsidRDefault="00BE2CA9" w:rsidP="007D7B98">
      <w:pPr>
        <w:pStyle w:val="Listaszerbekezds"/>
        <w:widowControl w:val="0"/>
        <w:numPr>
          <w:ilvl w:val="0"/>
          <w:numId w:val="1"/>
        </w:numPr>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r w:rsidRPr="00001250">
        <w:rPr>
          <w:rFonts w:ascii="Times New Roman" w:eastAsia="SimSun" w:hAnsi="Times New Roman" w:cs="Times New Roman"/>
          <w:kern w:val="3"/>
          <w:sz w:val="24"/>
          <w:szCs w:val="24"/>
          <w:lang w:eastAsia="zh-CN" w:bidi="hi-IN"/>
        </w:rPr>
        <w:t>A szociális alapszolgáltatások egy intézmény keretében történő biztosítása megkönnyíti az igénylők számára az ellátásokhoz való hozzájutást, illetve komplex tájékoztatást kaphatnak az igénylők a rászorultságuk okán igénybe vehető szolgáltatásokról.</w:t>
      </w:r>
    </w:p>
    <w:p w14:paraId="6FD854F6" w14:textId="77777777" w:rsidR="00BE2CA9" w:rsidRPr="00001250" w:rsidRDefault="00BE2CA9" w:rsidP="007D7B98">
      <w:pPr>
        <w:pStyle w:val="Listaszerbekezds"/>
        <w:widowControl w:val="0"/>
        <w:numPr>
          <w:ilvl w:val="0"/>
          <w:numId w:val="1"/>
        </w:numPr>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r w:rsidRPr="00001250">
        <w:rPr>
          <w:rFonts w:ascii="Times New Roman" w:eastAsia="SimSun" w:hAnsi="Times New Roman" w:cs="Times New Roman"/>
          <w:kern w:val="3"/>
          <w:sz w:val="24"/>
          <w:szCs w:val="24"/>
          <w:lang w:eastAsia="zh-CN" w:bidi="hi-IN"/>
        </w:rPr>
        <w:t xml:space="preserve"> A városban egységes szociális ellátó rendszer valósul meg, amelynek során könnyebben megvalósíthatóvá válik az átjárás az ellátási formák között, segítve ezzel a rászoruló embereket, családokat. </w:t>
      </w:r>
    </w:p>
    <w:p w14:paraId="59405462" w14:textId="77777777" w:rsidR="00F52D88" w:rsidRPr="00001250" w:rsidRDefault="00BE2CA9" w:rsidP="007D7B98">
      <w:pPr>
        <w:pStyle w:val="Listaszerbekezds"/>
        <w:widowControl w:val="0"/>
        <w:numPr>
          <w:ilvl w:val="0"/>
          <w:numId w:val="1"/>
        </w:numPr>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r w:rsidRPr="00001250">
        <w:rPr>
          <w:rFonts w:ascii="Times New Roman" w:eastAsia="SimSun" w:hAnsi="Times New Roman" w:cs="Times New Roman"/>
          <w:kern w:val="3"/>
          <w:sz w:val="24"/>
          <w:szCs w:val="24"/>
          <w:lang w:eastAsia="zh-CN" w:bidi="hi-IN"/>
        </w:rPr>
        <w:t xml:space="preserve">Az egységes vezetésű intézményen belüli jobb szakmai együttműködés valósul meg a különböző szakmai egységek között, melynek eredményeképp a rászorulók hamarabb jutnak a helyzetüknek megfelelő alapszolgáltatáshoz. </w:t>
      </w:r>
    </w:p>
    <w:p w14:paraId="13F2068D" w14:textId="77777777" w:rsidR="00F52D88" w:rsidRPr="00001250" w:rsidRDefault="00BE2CA9" w:rsidP="007D7B98">
      <w:pPr>
        <w:pStyle w:val="Listaszerbekezds"/>
        <w:widowControl w:val="0"/>
        <w:numPr>
          <w:ilvl w:val="0"/>
          <w:numId w:val="1"/>
        </w:numPr>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r w:rsidRPr="00001250">
        <w:rPr>
          <w:rFonts w:ascii="Times New Roman" w:eastAsia="SimSun" w:hAnsi="Times New Roman" w:cs="Times New Roman"/>
          <w:kern w:val="3"/>
          <w:sz w:val="24"/>
          <w:szCs w:val="24"/>
          <w:lang w:eastAsia="zh-CN" w:bidi="hi-IN"/>
        </w:rPr>
        <w:t xml:space="preserve"> Hatékonyabban, összehangoltan működő, egymással kapcsolatban lévő szolgáltatások rendszere jön létre, amely a komplex segítségnyújtás mellett a humánerőforrás és a rendelkezésre álló infrastruktúra jobb kihasználtságát eredményezi.</w:t>
      </w:r>
    </w:p>
    <w:p w14:paraId="46F2059F" w14:textId="77777777" w:rsidR="00F52D88" w:rsidRPr="00001250" w:rsidRDefault="00BE2CA9" w:rsidP="007D7B98">
      <w:pPr>
        <w:pStyle w:val="Listaszerbekezds"/>
        <w:widowControl w:val="0"/>
        <w:numPr>
          <w:ilvl w:val="0"/>
          <w:numId w:val="1"/>
        </w:numPr>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r w:rsidRPr="00001250">
        <w:rPr>
          <w:rFonts w:ascii="Times New Roman" w:eastAsia="SimSun" w:hAnsi="Times New Roman" w:cs="Times New Roman"/>
          <w:kern w:val="3"/>
          <w:sz w:val="24"/>
          <w:szCs w:val="24"/>
          <w:lang w:eastAsia="zh-CN" w:bidi="hi-IN"/>
        </w:rPr>
        <w:t xml:space="preserve"> A szervezeti integráció könnyebbé tesz a szolgáltatások koordinálását, továbbá racionális létszámgazdálkodás valósítható meg.</w:t>
      </w:r>
    </w:p>
    <w:p w14:paraId="4DCE79A8" w14:textId="77777777" w:rsidR="00BE2CA9" w:rsidRPr="00001250" w:rsidRDefault="00BE2CA9" w:rsidP="007D7B98">
      <w:pPr>
        <w:pStyle w:val="Listaszerbekezds"/>
        <w:widowControl w:val="0"/>
        <w:numPr>
          <w:ilvl w:val="0"/>
          <w:numId w:val="1"/>
        </w:numPr>
        <w:suppressAutoHyphens/>
        <w:autoSpaceDN w:val="0"/>
        <w:spacing w:after="0" w:line="264" w:lineRule="auto"/>
        <w:jc w:val="both"/>
        <w:textAlignment w:val="baseline"/>
        <w:rPr>
          <w:rFonts w:ascii="Times New Roman" w:eastAsia="SimSun" w:hAnsi="Times New Roman" w:cs="Times New Roman"/>
          <w:kern w:val="3"/>
          <w:sz w:val="24"/>
          <w:szCs w:val="24"/>
          <w:lang w:eastAsia="zh-CN" w:bidi="hi-IN"/>
        </w:rPr>
      </w:pPr>
      <w:r w:rsidRPr="00001250">
        <w:rPr>
          <w:rFonts w:ascii="Times New Roman" w:eastAsia="SimSun" w:hAnsi="Times New Roman" w:cs="Times New Roman"/>
          <w:kern w:val="3"/>
          <w:sz w:val="24"/>
          <w:szCs w:val="24"/>
          <w:lang w:eastAsia="zh-CN" w:bidi="hi-IN"/>
        </w:rPr>
        <w:t xml:space="preserve"> Az egységes szakmai irányítás azonos, magas színvonalú munkavégzés elérését teszi lehetővé az ellátások minden területén.</w:t>
      </w:r>
    </w:p>
    <w:p w14:paraId="051DF428" w14:textId="77777777" w:rsidR="00BE2CA9" w:rsidRPr="00CF7A75" w:rsidRDefault="00BE2CA9" w:rsidP="00CF7A75">
      <w:pPr>
        <w:spacing w:after="0" w:line="240" w:lineRule="auto"/>
        <w:jc w:val="both"/>
        <w:rPr>
          <w:rFonts w:ascii="Times New Roman" w:hAnsi="Times New Roman" w:cs="Times New Roman"/>
          <w:sz w:val="24"/>
          <w:szCs w:val="24"/>
        </w:rPr>
      </w:pPr>
    </w:p>
    <w:p w14:paraId="692C5900" w14:textId="77777777" w:rsidR="00074D1A" w:rsidRPr="00001250" w:rsidRDefault="00001250" w:rsidP="00001250">
      <w:pPr>
        <w:pStyle w:val="Cmsor3"/>
        <w:rPr>
          <w:rFonts w:ascii="Times New Roman" w:hAnsi="Times New Roman" w:cs="Times New Roman"/>
          <w:b/>
          <w:bCs/>
          <w:color w:val="auto"/>
        </w:rPr>
      </w:pPr>
      <w:bookmarkStart w:id="58" w:name="_Toc80700556"/>
      <w:r w:rsidRPr="00001250">
        <w:rPr>
          <w:rFonts w:ascii="Times New Roman" w:hAnsi="Times New Roman" w:cs="Times New Roman"/>
          <w:b/>
          <w:bCs/>
          <w:color w:val="auto"/>
        </w:rPr>
        <w:t xml:space="preserve">1.7. </w:t>
      </w:r>
      <w:r w:rsidR="00482EED" w:rsidRPr="00001250">
        <w:rPr>
          <w:rFonts w:ascii="Times New Roman" w:hAnsi="Times New Roman" w:cs="Times New Roman"/>
          <w:b/>
          <w:bCs/>
          <w:color w:val="auto"/>
        </w:rPr>
        <w:t>Az intézmény működésének a</w:t>
      </w:r>
      <w:r w:rsidR="00074D1A" w:rsidRPr="00001250">
        <w:rPr>
          <w:rFonts w:ascii="Times New Roman" w:hAnsi="Times New Roman" w:cs="Times New Roman"/>
          <w:b/>
          <w:bCs/>
          <w:color w:val="auto"/>
        </w:rPr>
        <w:t>lapelv</w:t>
      </w:r>
      <w:r w:rsidR="00482EED" w:rsidRPr="00001250">
        <w:rPr>
          <w:rFonts w:ascii="Times New Roman" w:hAnsi="Times New Roman" w:cs="Times New Roman"/>
          <w:b/>
          <w:bCs/>
          <w:color w:val="auto"/>
        </w:rPr>
        <w:t>ei</w:t>
      </w:r>
      <w:bookmarkEnd w:id="58"/>
    </w:p>
    <w:p w14:paraId="655F5739" w14:textId="77777777" w:rsidR="00563736" w:rsidRPr="00001250" w:rsidRDefault="00563736" w:rsidP="00563736">
      <w:pPr>
        <w:pStyle w:val="Listaszerbekezds"/>
        <w:spacing w:after="0" w:line="240" w:lineRule="auto"/>
        <w:ind w:left="420"/>
        <w:jc w:val="both"/>
        <w:rPr>
          <w:rFonts w:ascii="Times New Roman" w:hAnsi="Times New Roman" w:cs="Times New Roman"/>
          <w:b/>
          <w:bCs/>
          <w:sz w:val="24"/>
          <w:szCs w:val="24"/>
        </w:rPr>
      </w:pPr>
    </w:p>
    <w:p w14:paraId="15A21A13" w14:textId="77777777" w:rsidR="00482EED" w:rsidRPr="00001250" w:rsidRDefault="00482EED" w:rsidP="00482EED">
      <w:pPr>
        <w:spacing w:after="0"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Az intézmény működése folyamán a kötelezően betartandók az alábbi alapelvek:</w:t>
      </w:r>
    </w:p>
    <w:p w14:paraId="06CF01C1" w14:textId="77777777" w:rsidR="00563736" w:rsidRPr="00001250" w:rsidRDefault="00563736" w:rsidP="00CF7A75">
      <w:pPr>
        <w:spacing w:after="0" w:line="240" w:lineRule="auto"/>
        <w:jc w:val="both"/>
        <w:rPr>
          <w:rFonts w:ascii="Times New Roman" w:hAnsi="Times New Roman" w:cs="Times New Roman"/>
          <w:sz w:val="24"/>
          <w:szCs w:val="24"/>
        </w:rPr>
      </w:pPr>
    </w:p>
    <w:p w14:paraId="4E82FB17" w14:textId="77777777" w:rsidR="00482EED" w:rsidRPr="00001250" w:rsidRDefault="00482EED" w:rsidP="007D7B98">
      <w:pPr>
        <w:numPr>
          <w:ilvl w:val="0"/>
          <w:numId w:val="2"/>
        </w:numPr>
        <w:spacing w:after="0" w:line="240" w:lineRule="auto"/>
        <w:jc w:val="both"/>
        <w:rPr>
          <w:rFonts w:ascii="Times New Roman" w:hAnsi="Times New Roman" w:cs="Times New Roman"/>
          <w:sz w:val="24"/>
          <w:szCs w:val="24"/>
        </w:rPr>
      </w:pPr>
      <w:r w:rsidRPr="00001250">
        <w:rPr>
          <w:rFonts w:ascii="Times New Roman" w:hAnsi="Times New Roman" w:cs="Times New Roman"/>
          <w:sz w:val="24"/>
          <w:szCs w:val="24"/>
        </w:rPr>
        <w:t>nyitottság elve,</w:t>
      </w:r>
    </w:p>
    <w:p w14:paraId="11E7811E" w14:textId="77777777" w:rsidR="00482EED" w:rsidRPr="00001250" w:rsidRDefault="00482EED" w:rsidP="007D7B98">
      <w:pPr>
        <w:numPr>
          <w:ilvl w:val="0"/>
          <w:numId w:val="2"/>
        </w:numPr>
        <w:spacing w:after="0" w:line="240" w:lineRule="auto"/>
        <w:jc w:val="both"/>
        <w:rPr>
          <w:rFonts w:ascii="Times New Roman" w:hAnsi="Times New Roman" w:cs="Times New Roman"/>
          <w:b/>
          <w:i/>
          <w:sz w:val="24"/>
          <w:szCs w:val="24"/>
          <w:u w:val="single"/>
        </w:rPr>
      </w:pPr>
      <w:r w:rsidRPr="00001250">
        <w:rPr>
          <w:rFonts w:ascii="Times New Roman" w:hAnsi="Times New Roman" w:cs="Times New Roman"/>
          <w:sz w:val="24"/>
          <w:szCs w:val="24"/>
        </w:rPr>
        <w:t>a személyiségi jogok védelme,</w:t>
      </w:r>
    </w:p>
    <w:p w14:paraId="7951149E" w14:textId="77777777" w:rsidR="00482EED" w:rsidRPr="00001250" w:rsidRDefault="00482EED" w:rsidP="007D7B98">
      <w:pPr>
        <w:numPr>
          <w:ilvl w:val="0"/>
          <w:numId w:val="2"/>
        </w:numPr>
        <w:spacing w:after="0" w:line="240" w:lineRule="auto"/>
        <w:jc w:val="both"/>
        <w:rPr>
          <w:rFonts w:ascii="Times New Roman" w:hAnsi="Times New Roman" w:cs="Times New Roman"/>
          <w:b/>
          <w:i/>
          <w:sz w:val="24"/>
          <w:szCs w:val="24"/>
          <w:u w:val="single"/>
        </w:rPr>
      </w:pPr>
      <w:r w:rsidRPr="00001250">
        <w:rPr>
          <w:rFonts w:ascii="Times New Roman" w:hAnsi="Times New Roman" w:cs="Times New Roman"/>
          <w:sz w:val="24"/>
          <w:szCs w:val="24"/>
        </w:rPr>
        <w:t>az emberi méltóság tisztelete,</w:t>
      </w:r>
    </w:p>
    <w:p w14:paraId="3690DE7F" w14:textId="77777777" w:rsidR="00482EED" w:rsidRPr="00001250" w:rsidRDefault="00482EED" w:rsidP="007D7B98">
      <w:pPr>
        <w:numPr>
          <w:ilvl w:val="0"/>
          <w:numId w:val="2"/>
        </w:numPr>
        <w:spacing w:after="0" w:line="240" w:lineRule="auto"/>
        <w:jc w:val="both"/>
        <w:rPr>
          <w:rFonts w:ascii="Times New Roman" w:hAnsi="Times New Roman" w:cs="Times New Roman"/>
          <w:b/>
          <w:i/>
          <w:sz w:val="24"/>
          <w:szCs w:val="24"/>
          <w:u w:val="single"/>
        </w:rPr>
      </w:pPr>
      <w:r w:rsidRPr="00001250">
        <w:rPr>
          <w:rFonts w:ascii="Times New Roman" w:hAnsi="Times New Roman" w:cs="Times New Roman"/>
          <w:sz w:val="24"/>
          <w:szCs w:val="24"/>
        </w:rPr>
        <w:t>az egyenlőség elve,</w:t>
      </w:r>
    </w:p>
    <w:p w14:paraId="6EB47398" w14:textId="77777777" w:rsidR="00482EED" w:rsidRPr="00001250" w:rsidRDefault="00482EED" w:rsidP="007D7B98">
      <w:pPr>
        <w:numPr>
          <w:ilvl w:val="0"/>
          <w:numId w:val="2"/>
        </w:numPr>
        <w:spacing w:after="0" w:line="240" w:lineRule="auto"/>
        <w:jc w:val="both"/>
        <w:rPr>
          <w:rFonts w:ascii="Times New Roman" w:hAnsi="Times New Roman" w:cs="Times New Roman"/>
          <w:b/>
          <w:i/>
          <w:sz w:val="24"/>
          <w:szCs w:val="24"/>
          <w:u w:val="single"/>
        </w:rPr>
      </w:pPr>
      <w:r w:rsidRPr="00001250">
        <w:rPr>
          <w:rFonts w:ascii="Times New Roman" w:hAnsi="Times New Roman" w:cs="Times New Roman"/>
          <w:sz w:val="24"/>
          <w:szCs w:val="24"/>
        </w:rPr>
        <w:t>a segítő munka etikai kódexének elvei,</w:t>
      </w:r>
    </w:p>
    <w:p w14:paraId="1BC376AC" w14:textId="77777777" w:rsidR="00482EED" w:rsidRPr="00001250" w:rsidRDefault="00482EED" w:rsidP="007D7B98">
      <w:pPr>
        <w:numPr>
          <w:ilvl w:val="0"/>
          <w:numId w:val="2"/>
        </w:numPr>
        <w:spacing w:after="0" w:line="240" w:lineRule="auto"/>
        <w:jc w:val="both"/>
        <w:rPr>
          <w:rFonts w:ascii="Times New Roman" w:hAnsi="Times New Roman" w:cs="Times New Roman"/>
          <w:b/>
          <w:i/>
          <w:sz w:val="24"/>
          <w:szCs w:val="24"/>
          <w:u w:val="single"/>
        </w:rPr>
      </w:pPr>
      <w:r w:rsidRPr="00001250">
        <w:rPr>
          <w:rFonts w:ascii="Times New Roman" w:hAnsi="Times New Roman" w:cs="Times New Roman"/>
          <w:sz w:val="24"/>
          <w:szCs w:val="24"/>
        </w:rPr>
        <w:t>az önkéntesség elve,</w:t>
      </w:r>
    </w:p>
    <w:p w14:paraId="34AC600E" w14:textId="77777777" w:rsidR="00482EED" w:rsidRPr="00001250" w:rsidRDefault="00482EED" w:rsidP="007D7B98">
      <w:pPr>
        <w:numPr>
          <w:ilvl w:val="0"/>
          <w:numId w:val="2"/>
        </w:numPr>
        <w:spacing w:after="0" w:line="240" w:lineRule="auto"/>
        <w:jc w:val="both"/>
        <w:rPr>
          <w:rFonts w:ascii="Times New Roman" w:hAnsi="Times New Roman" w:cs="Times New Roman"/>
          <w:b/>
          <w:i/>
          <w:sz w:val="24"/>
          <w:szCs w:val="24"/>
          <w:u w:val="single"/>
        </w:rPr>
      </w:pPr>
      <w:r w:rsidRPr="00001250">
        <w:rPr>
          <w:rFonts w:ascii="Times New Roman" w:hAnsi="Times New Roman" w:cs="Times New Roman"/>
          <w:sz w:val="24"/>
          <w:szCs w:val="24"/>
        </w:rPr>
        <w:t>az együttműködésen alapuló személyes szolgáltatás,</w:t>
      </w:r>
    </w:p>
    <w:p w14:paraId="53EDBC12" w14:textId="77777777" w:rsidR="00482EED" w:rsidRPr="00001250" w:rsidRDefault="00482EED" w:rsidP="007D7B98">
      <w:pPr>
        <w:numPr>
          <w:ilvl w:val="0"/>
          <w:numId w:val="2"/>
        </w:numPr>
        <w:spacing w:after="0" w:line="240" w:lineRule="auto"/>
        <w:jc w:val="both"/>
        <w:rPr>
          <w:rFonts w:ascii="Times New Roman" w:hAnsi="Times New Roman" w:cs="Times New Roman"/>
          <w:b/>
          <w:i/>
          <w:sz w:val="24"/>
          <w:szCs w:val="24"/>
          <w:u w:val="single"/>
        </w:rPr>
      </w:pPr>
      <w:r w:rsidRPr="00001250">
        <w:rPr>
          <w:rFonts w:ascii="Times New Roman" w:hAnsi="Times New Roman" w:cs="Times New Roman"/>
          <w:sz w:val="24"/>
          <w:szCs w:val="24"/>
        </w:rPr>
        <w:t>az egyén szükségleteire szabott segítségnyújtás.</w:t>
      </w:r>
    </w:p>
    <w:p w14:paraId="6254E736" w14:textId="77777777" w:rsidR="00482EED" w:rsidRPr="00CF7A75" w:rsidRDefault="00482EED" w:rsidP="00CF7A75">
      <w:pPr>
        <w:spacing w:after="0" w:line="240" w:lineRule="auto"/>
        <w:jc w:val="both"/>
        <w:rPr>
          <w:rFonts w:ascii="Times New Roman" w:hAnsi="Times New Roman" w:cs="Times New Roman"/>
          <w:sz w:val="24"/>
          <w:szCs w:val="24"/>
        </w:rPr>
      </w:pPr>
    </w:p>
    <w:p w14:paraId="6E36F94D" w14:textId="77777777" w:rsidR="00074D1A"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Szakmai munkánk </w:t>
      </w:r>
      <w:r w:rsidR="006226F7">
        <w:rPr>
          <w:rFonts w:ascii="Times New Roman" w:hAnsi="Times New Roman" w:cs="Times New Roman"/>
          <w:sz w:val="24"/>
          <w:szCs w:val="24"/>
        </w:rPr>
        <w:t>alapja</w:t>
      </w:r>
      <w:r w:rsidRPr="00CF7A75">
        <w:rPr>
          <w:rFonts w:ascii="Times New Roman" w:hAnsi="Times New Roman" w:cs="Times New Roman"/>
          <w:sz w:val="24"/>
          <w:szCs w:val="24"/>
        </w:rPr>
        <w:t xml:space="preserve"> a szociális munka etikai kódexe: nemre, korra, társadalmi és etnikai hovatartozásra, vallási és világnézeti meggyőződésre, irányultságra, fogyatékosságra és egészségi állapotra való tekintet nélkül.</w:t>
      </w:r>
    </w:p>
    <w:p w14:paraId="4E06F462" w14:textId="77777777" w:rsidR="001B5CEB" w:rsidRPr="00CF7A75" w:rsidRDefault="001B5CEB" w:rsidP="00CF7A75">
      <w:pPr>
        <w:spacing w:after="0" w:line="240" w:lineRule="auto"/>
        <w:jc w:val="both"/>
        <w:rPr>
          <w:rFonts w:ascii="Times New Roman" w:hAnsi="Times New Roman" w:cs="Times New Roman"/>
          <w:sz w:val="24"/>
          <w:szCs w:val="24"/>
        </w:rPr>
      </w:pPr>
    </w:p>
    <w:p w14:paraId="7BDA45B7" w14:textId="77777777" w:rsidR="00074D1A" w:rsidRDefault="00074D1A" w:rsidP="00CF7A75">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Feladatunkat, szakmai tevékenységünket bármely egyéb hátrányos megkülönböztetés kizárásával végezzük, a titoktartás kötelezettsége mellett.</w:t>
      </w:r>
    </w:p>
    <w:p w14:paraId="7FB16FD1" w14:textId="77777777" w:rsidR="00422DA8" w:rsidRDefault="00422DA8" w:rsidP="00CF7A75">
      <w:pPr>
        <w:spacing w:after="0" w:line="240" w:lineRule="auto"/>
        <w:jc w:val="both"/>
        <w:rPr>
          <w:rFonts w:ascii="Times New Roman" w:hAnsi="Times New Roman" w:cs="Times New Roman"/>
          <w:sz w:val="24"/>
          <w:szCs w:val="24"/>
        </w:rPr>
      </w:pPr>
    </w:p>
    <w:p w14:paraId="551BAC52" w14:textId="77777777" w:rsidR="00001250" w:rsidRPr="00001250" w:rsidRDefault="00001250" w:rsidP="00001250">
      <w:pPr>
        <w:pStyle w:val="Cmsor3"/>
        <w:rPr>
          <w:rFonts w:ascii="Times New Roman" w:hAnsi="Times New Roman" w:cs="Times New Roman"/>
          <w:b/>
          <w:bCs/>
          <w:color w:val="auto"/>
        </w:rPr>
      </w:pPr>
      <w:bookmarkStart w:id="59" w:name="_Toc80700557"/>
      <w:r w:rsidRPr="00001250">
        <w:rPr>
          <w:rFonts w:ascii="Times New Roman" w:hAnsi="Times New Roman" w:cs="Times New Roman"/>
          <w:b/>
          <w:bCs/>
          <w:color w:val="auto"/>
        </w:rPr>
        <w:t>1.8. Az ellátottak jogainak védelme</w:t>
      </w:r>
      <w:bookmarkEnd w:id="59"/>
    </w:p>
    <w:p w14:paraId="21AEA852" w14:textId="77777777" w:rsidR="00422DA8" w:rsidRPr="00001250" w:rsidRDefault="00001250" w:rsidP="007D7B98">
      <w:pPr>
        <w:numPr>
          <w:ilvl w:val="0"/>
          <w:numId w:val="9"/>
        </w:numPr>
        <w:spacing w:before="100" w:beforeAutospacing="1" w:after="0" w:line="240" w:lineRule="auto"/>
        <w:ind w:left="369" w:hanging="22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422DA8" w:rsidRPr="00001250">
        <w:rPr>
          <w:rFonts w:ascii="Times New Roman" w:eastAsia="Times New Roman" w:hAnsi="Times New Roman" w:cs="Times New Roman"/>
          <w:sz w:val="24"/>
          <w:szCs w:val="24"/>
          <w:lang w:eastAsia="hu-HU"/>
        </w:rPr>
        <w:t>z ellátást igénybevevőknek joguk van arra, hogy az intézmény működésével kapcsolatos és az ellátásra vonatkozó jogszabályokban szabályozott legfontosabb tényeket, adatokat megismerhessék, azok tartalmáról tudomást szerezzenek,</w:t>
      </w:r>
    </w:p>
    <w:p w14:paraId="447C2629" w14:textId="77777777" w:rsidR="00422DA8" w:rsidRPr="00001250" w:rsidRDefault="00422DA8" w:rsidP="007D7B98">
      <w:pPr>
        <w:numPr>
          <w:ilvl w:val="1"/>
          <w:numId w:val="7"/>
        </w:numPr>
        <w:spacing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tiszteletben kell tartani megkülönböztetés nélkül az ellátott értékét, akaratát, méltóságát, egyediségét és jogait, </w:t>
      </w:r>
    </w:p>
    <w:p w14:paraId="69D0BA99" w14:textId="77777777" w:rsidR="00422DA8" w:rsidRPr="00001250" w:rsidRDefault="00422DA8" w:rsidP="007D7B9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joga van a korrekt, előítélet-mentes, teljes körű szolgáltatás igénybevételére, </w:t>
      </w:r>
    </w:p>
    <w:p w14:paraId="07937945" w14:textId="77777777" w:rsidR="00422DA8" w:rsidRPr="00001250" w:rsidRDefault="00422DA8" w:rsidP="007D7B9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alkotmányos emberi jogaiban nem sérülhet, nem érezhet kiszolgáltatott helyzetet problémái esetén, </w:t>
      </w:r>
    </w:p>
    <w:p w14:paraId="3F9FFEF1" w14:textId="77777777" w:rsidR="00422DA8" w:rsidRPr="00001250" w:rsidRDefault="00422DA8" w:rsidP="007D7B9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tiszteletben kell tartani az ellátott vallási, világnézeti elkötelezettségét, </w:t>
      </w:r>
    </w:p>
    <w:p w14:paraId="78044A33" w14:textId="77777777" w:rsidR="00422DA8" w:rsidRPr="00001250" w:rsidRDefault="00422DA8" w:rsidP="007D7B9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joga van a tájékoztatáshoz; joga van a közös gondolkodáshoz (segítségnyújtás menete, formája, időtartama, következményei) és az autonóm döntéshozatalhoz, a szolgáltatás igénybevételét mindenki számára elérhetően kell biztosítani. </w:t>
      </w:r>
    </w:p>
    <w:p w14:paraId="579F80E2" w14:textId="77777777" w:rsidR="00422DA8" w:rsidRPr="00001250" w:rsidRDefault="00422DA8" w:rsidP="007D7B9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az ellátott érdekeit kell képviselni, de ezzel nem sérülhetnek mások érdekei, </w:t>
      </w:r>
    </w:p>
    <w:p w14:paraId="1D204FC5" w14:textId="77777777" w:rsidR="00422DA8" w:rsidRPr="00001250" w:rsidRDefault="00422DA8" w:rsidP="007D7B9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a titoktartás minden szóbeli, írásbeli, hang és képanyag rögzített és azokból kikövetkeztethető információra, esettanulmányokra, esetismertetésre is vonatkozik. </w:t>
      </w:r>
    </w:p>
    <w:p w14:paraId="7BA10118" w14:textId="77777777" w:rsidR="00A271C9" w:rsidRPr="00001250" w:rsidRDefault="00422DA8" w:rsidP="00001250">
      <w:pPr>
        <w:spacing w:line="240" w:lineRule="auto"/>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Panasz esetén jogorvoslat kérhető szóban vagy írásban az intézmény fenntartójánál, azaz Vác Város Önkormányzata Váci Polgármesteri Hivatal </w:t>
      </w:r>
      <w:r w:rsidR="00D255BD" w:rsidRPr="00001250">
        <w:rPr>
          <w:rFonts w:ascii="Times New Roman" w:eastAsia="Times New Roman" w:hAnsi="Times New Roman" w:cs="Times New Roman"/>
          <w:sz w:val="24"/>
          <w:szCs w:val="24"/>
          <w:lang w:eastAsia="hu-HU"/>
        </w:rPr>
        <w:t xml:space="preserve">Igazgatási és Szociális Osztály - Szociális Iroda </w:t>
      </w:r>
      <w:r w:rsidRPr="00001250">
        <w:rPr>
          <w:rFonts w:ascii="Times New Roman" w:eastAsia="Times New Roman" w:hAnsi="Times New Roman" w:cs="Times New Roman"/>
          <w:sz w:val="24"/>
          <w:szCs w:val="24"/>
          <w:lang w:eastAsia="hu-HU"/>
        </w:rPr>
        <w:t xml:space="preserve">(2600 Vác, Március 15. tér 11.) vagy a </w:t>
      </w:r>
      <w:r w:rsidR="00D255BD" w:rsidRPr="00001250">
        <w:rPr>
          <w:rFonts w:ascii="Times New Roman" w:eastAsia="Times New Roman" w:hAnsi="Times New Roman" w:cs="Times New Roman"/>
          <w:sz w:val="24"/>
          <w:szCs w:val="24"/>
          <w:lang w:eastAsia="hu-HU"/>
        </w:rPr>
        <w:t>Váci Család- és Gyermekjóléti Központ</w:t>
      </w:r>
      <w:r w:rsidRPr="00001250">
        <w:rPr>
          <w:rFonts w:ascii="Times New Roman" w:eastAsia="Times New Roman" w:hAnsi="Times New Roman" w:cs="Times New Roman"/>
          <w:sz w:val="24"/>
          <w:szCs w:val="24"/>
          <w:lang w:eastAsia="hu-HU"/>
        </w:rPr>
        <w:t xml:space="preserve"> igazgatójánál. </w:t>
      </w:r>
    </w:p>
    <w:p w14:paraId="6AB3EF53" w14:textId="77777777" w:rsidR="00422DA8" w:rsidRPr="00001250" w:rsidRDefault="00422DA8" w:rsidP="00001250">
      <w:pPr>
        <w:spacing w:line="240" w:lineRule="auto"/>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Elérhetősége: </w:t>
      </w:r>
      <w:r w:rsidR="00A271C9" w:rsidRPr="00001250">
        <w:rPr>
          <w:rFonts w:ascii="Times New Roman" w:eastAsia="Times New Roman" w:hAnsi="Times New Roman" w:cs="Times New Roman"/>
          <w:sz w:val="24"/>
          <w:szCs w:val="24"/>
          <w:lang w:eastAsia="hu-HU"/>
        </w:rPr>
        <w:t>Járja Andrea igazgató</w:t>
      </w:r>
    </w:p>
    <w:p w14:paraId="13F13BDD" w14:textId="77777777" w:rsidR="00422DA8" w:rsidRPr="00001250" w:rsidRDefault="00422DA8" w:rsidP="00001250">
      <w:pPr>
        <w:spacing w:after="0" w:line="240" w:lineRule="auto"/>
        <w:rPr>
          <w:rFonts w:ascii="Times New Roman" w:eastAsia="Times New Roman" w:hAnsi="Times New Roman" w:cs="Times New Roman"/>
          <w:sz w:val="24"/>
          <w:szCs w:val="24"/>
          <w:lang w:eastAsia="hu-HU"/>
        </w:rPr>
      </w:pPr>
      <w:r w:rsidRPr="00001250">
        <w:rPr>
          <w:rFonts w:ascii="Times New Roman" w:eastAsia="Times New Roman" w:hAnsi="Times New Roman" w:cs="Times New Roman"/>
          <w:b/>
          <w:sz w:val="24"/>
          <w:szCs w:val="24"/>
          <w:lang w:eastAsia="hu-HU"/>
        </w:rPr>
        <w:t>Telefonszám: 27/501-400, 27/502-300</w:t>
      </w:r>
    </w:p>
    <w:p w14:paraId="289258AA" w14:textId="77777777" w:rsidR="00422DA8" w:rsidRPr="00001250" w:rsidRDefault="00422DA8" w:rsidP="00001250">
      <w:pPr>
        <w:spacing w:after="0" w:line="240" w:lineRule="auto"/>
        <w:rPr>
          <w:rFonts w:ascii="Times New Roman" w:eastAsia="Times New Roman" w:hAnsi="Times New Roman" w:cs="Times New Roman"/>
          <w:b/>
          <w:sz w:val="24"/>
          <w:szCs w:val="24"/>
          <w:lang w:eastAsia="hu-HU"/>
        </w:rPr>
      </w:pPr>
      <w:r w:rsidRPr="00001250">
        <w:rPr>
          <w:rFonts w:ascii="Times New Roman" w:eastAsia="Times New Roman" w:hAnsi="Times New Roman" w:cs="Times New Roman"/>
          <w:b/>
          <w:sz w:val="24"/>
          <w:szCs w:val="24"/>
          <w:lang w:eastAsia="hu-HU"/>
        </w:rPr>
        <w:t xml:space="preserve">E-mail cím: </w:t>
      </w:r>
      <w:hyperlink r:id="rId12" w:history="1">
        <w:r w:rsidRPr="00001250">
          <w:rPr>
            <w:rFonts w:ascii="Times New Roman" w:eastAsia="Times New Roman" w:hAnsi="Times New Roman" w:cs="Times New Roman"/>
            <w:b/>
            <w:sz w:val="24"/>
            <w:szCs w:val="24"/>
            <w:lang w:eastAsia="hu-HU"/>
          </w:rPr>
          <w:t>szochaztitkarsag@gmail.com</w:t>
        </w:r>
      </w:hyperlink>
      <w:r w:rsidRPr="00001250">
        <w:rPr>
          <w:rFonts w:ascii="Times New Roman" w:eastAsia="Times New Roman" w:hAnsi="Times New Roman" w:cs="Times New Roman"/>
          <w:sz w:val="24"/>
          <w:szCs w:val="24"/>
          <w:lang w:eastAsia="hu-HU"/>
        </w:rPr>
        <w:t xml:space="preserve">, </w:t>
      </w:r>
      <w:r w:rsidRPr="00001250">
        <w:rPr>
          <w:rFonts w:ascii="Times New Roman" w:eastAsia="Times New Roman" w:hAnsi="Times New Roman" w:cs="Times New Roman"/>
          <w:b/>
          <w:sz w:val="24"/>
          <w:szCs w:val="24"/>
          <w:lang w:eastAsia="hu-HU"/>
        </w:rPr>
        <w:t>vacicsalgyejokozp@gmail.com</w:t>
      </w:r>
    </w:p>
    <w:p w14:paraId="11604143" w14:textId="77777777" w:rsidR="00422DA8" w:rsidRPr="00001250" w:rsidRDefault="00422DA8" w:rsidP="00001250">
      <w:pPr>
        <w:spacing w:after="0" w:line="240" w:lineRule="auto"/>
        <w:rPr>
          <w:rFonts w:ascii="Times New Roman" w:eastAsia="Times New Roman" w:hAnsi="Times New Roman" w:cs="Times New Roman"/>
          <w:b/>
          <w:sz w:val="24"/>
          <w:szCs w:val="24"/>
          <w:lang w:eastAsia="hu-HU"/>
        </w:rPr>
      </w:pPr>
      <w:r w:rsidRPr="00001250">
        <w:rPr>
          <w:rFonts w:ascii="Times New Roman" w:eastAsia="Times New Roman" w:hAnsi="Times New Roman" w:cs="Times New Roman"/>
          <w:b/>
          <w:sz w:val="24"/>
          <w:szCs w:val="24"/>
          <w:lang w:eastAsia="hu-HU"/>
        </w:rPr>
        <w:t>Levelezési cím: 2600 Vác, Deákvári fasor 2.</w:t>
      </w:r>
    </w:p>
    <w:p w14:paraId="34B4501A" w14:textId="77777777" w:rsidR="00422DA8" w:rsidRPr="00001250" w:rsidRDefault="00422DA8" w:rsidP="00001250">
      <w:pPr>
        <w:spacing w:before="100" w:beforeAutospacing="1" w:after="100" w:afterAutospacing="1" w:line="240" w:lineRule="auto"/>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Az ellátás során, az azzal kapcsolatos jogsérelemmel, panasszal fordulhat az ellátott a területen dolgozó ellátottjogi képviselőkhöz:</w:t>
      </w:r>
    </w:p>
    <w:p w14:paraId="0471C818" w14:textId="77777777" w:rsidR="00422DA8" w:rsidRPr="00001250" w:rsidRDefault="00422DA8" w:rsidP="00001250">
      <w:pPr>
        <w:spacing w:before="100" w:beforeAutospacing="1" w:after="100" w:afterAutospacing="1" w:line="240" w:lineRule="auto"/>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Juhász Leventéné gyermekjogi képviselő, elérhetősége: +36 20 4899 629; email: leventene.juhasz@ijb.emmi.gov.hu</w:t>
      </w:r>
    </w:p>
    <w:p w14:paraId="1C16019C" w14:textId="77777777" w:rsidR="00001250" w:rsidRDefault="00422DA8" w:rsidP="00001250">
      <w:pPr>
        <w:spacing w:before="100" w:beforeAutospacing="1" w:after="100" w:afterAutospacing="1" w:line="240" w:lineRule="auto"/>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Forgács Béla ellátottjogi képviselő, elérhetősége: 06-20-489-9529; e-mail: </w:t>
      </w:r>
      <w:hyperlink r:id="rId13" w:history="1">
        <w:r w:rsidRPr="00001250">
          <w:rPr>
            <w:rFonts w:ascii="Times New Roman" w:eastAsia="Times New Roman" w:hAnsi="Times New Roman" w:cs="Times New Roman"/>
            <w:sz w:val="24"/>
            <w:szCs w:val="24"/>
            <w:lang w:eastAsia="hu-HU"/>
          </w:rPr>
          <w:t>bela.forgacs@ijb.emmi.gov.hu</w:t>
        </w:r>
      </w:hyperlink>
    </w:p>
    <w:p w14:paraId="13487CB1" w14:textId="77777777" w:rsidR="00001250" w:rsidRPr="00001250" w:rsidRDefault="00001250" w:rsidP="00001250">
      <w:pPr>
        <w:pStyle w:val="Cmsor3"/>
        <w:rPr>
          <w:rFonts w:ascii="Times New Roman" w:eastAsia="Times New Roman" w:hAnsi="Times New Roman" w:cs="Times New Roman"/>
          <w:b/>
          <w:bCs/>
          <w:color w:val="auto"/>
          <w:lang w:eastAsia="hu-HU"/>
        </w:rPr>
      </w:pPr>
      <w:bookmarkStart w:id="60" w:name="_Toc80700558"/>
      <w:r w:rsidRPr="00001250">
        <w:rPr>
          <w:rFonts w:ascii="Times New Roman" w:eastAsia="Times New Roman" w:hAnsi="Times New Roman" w:cs="Times New Roman"/>
          <w:b/>
          <w:bCs/>
          <w:color w:val="auto"/>
          <w:lang w:eastAsia="hu-HU"/>
        </w:rPr>
        <w:t>1.9. A személyes gondoskodást végző személyek jogainak védelme</w:t>
      </w:r>
      <w:bookmarkEnd w:id="60"/>
    </w:p>
    <w:p w14:paraId="5EE43C8F" w14:textId="77777777" w:rsidR="00422DA8" w:rsidRPr="00001250" w:rsidRDefault="00001250" w:rsidP="007D7B98">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A</w:t>
      </w:r>
      <w:r w:rsidR="00422DA8" w:rsidRPr="00001250">
        <w:rPr>
          <w:rFonts w:ascii="Times New Roman" w:eastAsia="Times New Roman" w:hAnsi="Times New Roman" w:cs="Times New Roman"/>
          <w:sz w:val="24"/>
          <w:szCs w:val="24"/>
          <w:lang w:eastAsia="hu-HU"/>
        </w:rPr>
        <w:t xml:space="preserve"> szociális munkás közfeladatot ellátó személynek minősül, </w:t>
      </w:r>
    </w:p>
    <w:p w14:paraId="74F424DE" w14:textId="77777777" w:rsidR="00422DA8" w:rsidRPr="00001250" w:rsidRDefault="00422DA8" w:rsidP="007D7B98">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a segítő munka során a szociális munkát végző védelemre jogosult a vele (intézményével) vagy ellátottjával szembeni jogsértő vagy etikátlan bánásmóddal szemben, </w:t>
      </w:r>
    </w:p>
    <w:p w14:paraId="55376091" w14:textId="77777777" w:rsidR="00422DA8" w:rsidRPr="00001250" w:rsidRDefault="00422DA8" w:rsidP="007D7B98">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segítség kérhető – kollégától vagy rendőrségtől – testi épségét veszélyeztető helyzet esetén, </w:t>
      </w:r>
    </w:p>
    <w:p w14:paraId="488087B2" w14:textId="77777777" w:rsidR="00422DA8" w:rsidRPr="00001250" w:rsidRDefault="00422DA8" w:rsidP="007D7B98">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 xml:space="preserve">összeférhetetlenség esetén kérheti felettesétől az ügymenet más szociális munkásnak történő átadását úgy, hogy gondoskodik az ügyfél további szakmai segítéséről, </w:t>
      </w:r>
    </w:p>
    <w:p w14:paraId="05E29C85" w14:textId="77777777" w:rsidR="006226F7" w:rsidRPr="0078033A" w:rsidRDefault="00422DA8" w:rsidP="007D7B98">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001250">
        <w:rPr>
          <w:rFonts w:ascii="Times New Roman" w:eastAsia="Times New Roman" w:hAnsi="Times New Roman" w:cs="Times New Roman"/>
          <w:sz w:val="24"/>
          <w:szCs w:val="24"/>
          <w:lang w:eastAsia="hu-HU"/>
        </w:rPr>
        <w:t>megilleti a jog, hogy személyét megbecsüljék, emberi méltóságát, személyiségi jogaikat tiszteletben tartsák, ha az etikai sérelem akár intézmények, akár személyek részéről éri, védelemért munkáltatójához, illetve annak fenntartójához, vagy az Etikai Kollégiumhoz fordulhat.</w:t>
      </w:r>
    </w:p>
    <w:p w14:paraId="619B6086" w14:textId="77777777" w:rsidR="00BC1F6E" w:rsidRPr="005E39B8" w:rsidRDefault="005E39B8" w:rsidP="005E39B8">
      <w:pPr>
        <w:pStyle w:val="Cmsor2"/>
        <w:rPr>
          <w:rFonts w:ascii="Times New Roman" w:hAnsi="Times New Roman" w:cs="Times New Roman"/>
          <w:b/>
          <w:bCs/>
          <w:color w:val="auto"/>
          <w:sz w:val="28"/>
          <w:szCs w:val="28"/>
        </w:rPr>
      </w:pPr>
      <w:bookmarkStart w:id="61" w:name="_Toc80700559"/>
      <w:r>
        <w:rPr>
          <w:rFonts w:ascii="Times New Roman" w:hAnsi="Times New Roman" w:cs="Times New Roman"/>
          <w:b/>
          <w:bCs/>
          <w:color w:val="auto"/>
          <w:sz w:val="28"/>
          <w:szCs w:val="28"/>
        </w:rPr>
        <w:t>2</w:t>
      </w:r>
      <w:r w:rsidRPr="005E39B8">
        <w:rPr>
          <w:rFonts w:ascii="Times New Roman" w:hAnsi="Times New Roman" w:cs="Times New Roman"/>
          <w:b/>
          <w:bCs/>
          <w:color w:val="auto"/>
          <w:sz w:val="28"/>
          <w:szCs w:val="28"/>
        </w:rPr>
        <w:t xml:space="preserve">. </w:t>
      </w:r>
      <w:r w:rsidR="005E1EF4" w:rsidRPr="005E39B8">
        <w:rPr>
          <w:rFonts w:ascii="Times New Roman" w:hAnsi="Times New Roman" w:cs="Times New Roman"/>
          <w:b/>
          <w:bCs/>
          <w:color w:val="auto"/>
          <w:sz w:val="28"/>
          <w:szCs w:val="28"/>
        </w:rPr>
        <w:t>Az intézmény szakmai egysége</w:t>
      </w:r>
      <w:r w:rsidR="00BC6B1D" w:rsidRPr="005E39B8">
        <w:rPr>
          <w:rFonts w:ascii="Times New Roman" w:hAnsi="Times New Roman" w:cs="Times New Roman"/>
          <w:b/>
          <w:bCs/>
          <w:color w:val="auto"/>
          <w:sz w:val="28"/>
          <w:szCs w:val="28"/>
        </w:rPr>
        <w:t>ine</w:t>
      </w:r>
      <w:r w:rsidR="005E1EF4" w:rsidRPr="005E39B8">
        <w:rPr>
          <w:rFonts w:ascii="Times New Roman" w:hAnsi="Times New Roman" w:cs="Times New Roman"/>
          <w:b/>
          <w:bCs/>
          <w:color w:val="auto"/>
          <w:sz w:val="28"/>
          <w:szCs w:val="28"/>
        </w:rPr>
        <w:t>k bemutatása</w:t>
      </w:r>
      <w:bookmarkEnd w:id="61"/>
    </w:p>
    <w:p w14:paraId="20D2D617" w14:textId="77777777" w:rsidR="0078033A" w:rsidRDefault="0078033A" w:rsidP="00CF7A75">
      <w:pPr>
        <w:spacing w:after="0" w:line="240" w:lineRule="auto"/>
        <w:jc w:val="both"/>
        <w:rPr>
          <w:rFonts w:ascii="Times New Roman" w:hAnsi="Times New Roman" w:cs="Times New Roman"/>
          <w:b/>
          <w:color w:val="FF0000"/>
          <w:sz w:val="24"/>
          <w:szCs w:val="24"/>
        </w:rPr>
      </w:pPr>
    </w:p>
    <w:p w14:paraId="536BE8ED" w14:textId="77777777" w:rsidR="005E39B8" w:rsidRPr="00002B23" w:rsidRDefault="005E39B8" w:rsidP="005E39B8">
      <w:pPr>
        <w:spacing w:after="0" w:line="240" w:lineRule="auto"/>
        <w:jc w:val="both"/>
        <w:rPr>
          <w:rFonts w:ascii="Times New Roman" w:hAnsi="Times New Roman" w:cs="Times New Roman"/>
          <w:b/>
          <w:bCs/>
          <w:sz w:val="24"/>
          <w:szCs w:val="24"/>
        </w:rPr>
      </w:pPr>
      <w:r w:rsidRPr="00002B23">
        <w:rPr>
          <w:rFonts w:ascii="Times New Roman" w:hAnsi="Times New Roman" w:cs="Times New Roman"/>
          <w:b/>
          <w:bCs/>
          <w:sz w:val="24"/>
          <w:szCs w:val="24"/>
        </w:rPr>
        <w:t>Elérhetőség és ügyfélfogadási rend:</w:t>
      </w:r>
    </w:p>
    <w:p w14:paraId="6DD3AB41" w14:textId="77777777" w:rsidR="005E39B8" w:rsidRPr="00CF7A75" w:rsidRDefault="005E39B8" w:rsidP="005E39B8">
      <w:pPr>
        <w:spacing w:after="0" w:line="240" w:lineRule="auto"/>
        <w:jc w:val="both"/>
        <w:rPr>
          <w:rFonts w:ascii="Times New Roman" w:hAnsi="Times New Roman" w:cs="Times New Roman"/>
          <w:sz w:val="24"/>
          <w:szCs w:val="24"/>
        </w:rPr>
      </w:pPr>
    </w:p>
    <w:p w14:paraId="6C5DD0AD" w14:textId="77777777" w:rsidR="005E39B8" w:rsidRPr="00CF7A75" w:rsidRDefault="005E39B8" w:rsidP="005E39B8">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Család és Gyermekjóléti Szolgálat</w:t>
      </w:r>
      <w:r w:rsidRPr="00CF7A75">
        <w:rPr>
          <w:rFonts w:ascii="Times New Roman" w:hAnsi="Times New Roman" w:cs="Times New Roman"/>
          <w:sz w:val="24"/>
          <w:szCs w:val="24"/>
        </w:rPr>
        <w:tab/>
      </w:r>
      <w:r w:rsidRPr="00CF7A75">
        <w:rPr>
          <w:rFonts w:ascii="Times New Roman" w:hAnsi="Times New Roman" w:cs="Times New Roman"/>
          <w:sz w:val="24"/>
          <w:szCs w:val="24"/>
        </w:rPr>
        <w:tab/>
      </w:r>
      <w:r w:rsidR="0078033A">
        <w:rPr>
          <w:rFonts w:ascii="Times New Roman" w:hAnsi="Times New Roman" w:cs="Times New Roman"/>
          <w:sz w:val="24"/>
          <w:szCs w:val="24"/>
        </w:rPr>
        <w:tab/>
      </w:r>
      <w:r w:rsidRPr="00CF7A75">
        <w:rPr>
          <w:rFonts w:ascii="Times New Roman" w:hAnsi="Times New Roman" w:cs="Times New Roman"/>
          <w:sz w:val="24"/>
          <w:szCs w:val="24"/>
        </w:rPr>
        <w:t>2600 Vác, Deákvári fasor 2.</w:t>
      </w:r>
    </w:p>
    <w:p w14:paraId="661B649F" w14:textId="77777777" w:rsidR="005E39B8" w:rsidRPr="00CF7A75" w:rsidRDefault="005E39B8" w:rsidP="005E39B8">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b/>
      </w:r>
    </w:p>
    <w:p w14:paraId="43F017A1" w14:textId="77777777" w:rsidR="005E39B8" w:rsidRPr="00CF7A75" w:rsidRDefault="005E39B8" w:rsidP="005E39B8">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Ügyfélfogadás:</w:t>
      </w:r>
      <w:r w:rsidRPr="00CF7A75">
        <w:rPr>
          <w:rFonts w:ascii="Times New Roman" w:hAnsi="Times New Roman" w:cs="Times New Roman"/>
          <w:sz w:val="24"/>
          <w:szCs w:val="24"/>
        </w:rPr>
        <w:tab/>
        <w:t xml:space="preserve">hétfő - csütörtök: </w:t>
      </w:r>
      <w:r w:rsidRPr="00CF7A75">
        <w:rPr>
          <w:rFonts w:ascii="Times New Roman" w:hAnsi="Times New Roman" w:cs="Times New Roman"/>
          <w:sz w:val="24"/>
          <w:szCs w:val="24"/>
        </w:rPr>
        <w:tab/>
      </w:r>
      <w:r w:rsidR="0078033A">
        <w:rPr>
          <w:rFonts w:ascii="Times New Roman" w:hAnsi="Times New Roman" w:cs="Times New Roman"/>
          <w:sz w:val="24"/>
          <w:szCs w:val="24"/>
        </w:rPr>
        <w:tab/>
      </w:r>
      <w:r w:rsidRPr="00CF7A75">
        <w:rPr>
          <w:rFonts w:ascii="Times New Roman" w:hAnsi="Times New Roman" w:cs="Times New Roman"/>
          <w:sz w:val="24"/>
          <w:szCs w:val="24"/>
        </w:rPr>
        <w:t xml:space="preserve">08:00 - 15:00 </w:t>
      </w:r>
    </w:p>
    <w:p w14:paraId="6CC75C98" w14:textId="77777777" w:rsidR="005E39B8" w:rsidRPr="00CF7A75" w:rsidRDefault="005E39B8" w:rsidP="005E39B8">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   </w:t>
      </w:r>
      <w:r w:rsidRPr="00CF7A75">
        <w:rPr>
          <w:rFonts w:ascii="Times New Roman" w:hAnsi="Times New Roman" w:cs="Times New Roman"/>
          <w:sz w:val="24"/>
          <w:szCs w:val="24"/>
        </w:rPr>
        <w:tab/>
      </w:r>
      <w:r w:rsidR="0078033A">
        <w:rPr>
          <w:rFonts w:ascii="Times New Roman" w:hAnsi="Times New Roman" w:cs="Times New Roman"/>
          <w:sz w:val="24"/>
          <w:szCs w:val="24"/>
        </w:rPr>
        <w:tab/>
      </w:r>
      <w:r w:rsidR="0078033A">
        <w:rPr>
          <w:rFonts w:ascii="Times New Roman" w:hAnsi="Times New Roman" w:cs="Times New Roman"/>
          <w:sz w:val="24"/>
          <w:szCs w:val="24"/>
        </w:rPr>
        <w:tab/>
      </w:r>
      <w:r w:rsidRPr="00CF7A75">
        <w:rPr>
          <w:rFonts w:ascii="Times New Roman" w:hAnsi="Times New Roman" w:cs="Times New Roman"/>
          <w:sz w:val="24"/>
          <w:szCs w:val="24"/>
        </w:rPr>
        <w:t>péntek:</w:t>
      </w:r>
      <w:r w:rsidRPr="00CF7A75">
        <w:rPr>
          <w:rFonts w:ascii="Times New Roman" w:hAnsi="Times New Roman" w:cs="Times New Roman"/>
          <w:sz w:val="24"/>
          <w:szCs w:val="24"/>
        </w:rPr>
        <w:tab/>
      </w:r>
      <w:r w:rsidRPr="00CF7A75">
        <w:rPr>
          <w:rFonts w:ascii="Times New Roman" w:hAnsi="Times New Roman" w:cs="Times New Roman"/>
          <w:sz w:val="24"/>
          <w:szCs w:val="24"/>
        </w:rPr>
        <w:tab/>
      </w:r>
      <w:r w:rsidRPr="00CF7A75">
        <w:rPr>
          <w:rFonts w:ascii="Times New Roman" w:hAnsi="Times New Roman" w:cs="Times New Roman"/>
          <w:sz w:val="24"/>
          <w:szCs w:val="24"/>
        </w:rPr>
        <w:tab/>
      </w:r>
      <w:r w:rsidR="0078033A">
        <w:rPr>
          <w:rFonts w:ascii="Times New Roman" w:hAnsi="Times New Roman" w:cs="Times New Roman"/>
          <w:sz w:val="24"/>
          <w:szCs w:val="24"/>
        </w:rPr>
        <w:tab/>
      </w:r>
      <w:r w:rsidRPr="00CF7A75">
        <w:rPr>
          <w:rFonts w:ascii="Times New Roman" w:hAnsi="Times New Roman" w:cs="Times New Roman"/>
          <w:sz w:val="24"/>
          <w:szCs w:val="24"/>
        </w:rPr>
        <w:t>08:00 - 12:00</w:t>
      </w:r>
    </w:p>
    <w:p w14:paraId="37381CA5" w14:textId="77777777" w:rsidR="005E39B8" w:rsidRPr="00CF7A75" w:rsidRDefault="005E39B8" w:rsidP="005E39B8">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b/>
      </w:r>
      <w:r w:rsidRPr="00CF7A75">
        <w:rPr>
          <w:rFonts w:ascii="Times New Roman" w:hAnsi="Times New Roman" w:cs="Times New Roman"/>
          <w:sz w:val="24"/>
          <w:szCs w:val="24"/>
        </w:rPr>
        <w:tab/>
      </w:r>
      <w:r w:rsidRPr="00CF7A75">
        <w:rPr>
          <w:rFonts w:ascii="Times New Roman" w:hAnsi="Times New Roman" w:cs="Times New Roman"/>
          <w:sz w:val="24"/>
          <w:szCs w:val="24"/>
        </w:rPr>
        <w:tab/>
      </w:r>
      <w:r w:rsidRPr="00CF7A75">
        <w:rPr>
          <w:rFonts w:ascii="Times New Roman" w:hAnsi="Times New Roman" w:cs="Times New Roman"/>
          <w:sz w:val="24"/>
          <w:szCs w:val="24"/>
        </w:rPr>
        <w:tab/>
      </w:r>
    </w:p>
    <w:p w14:paraId="7EAFAF4B" w14:textId="77777777" w:rsidR="005E39B8" w:rsidRPr="00CF7A75" w:rsidRDefault="005E39B8" w:rsidP="005E39B8">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Család és Gyermekjóléti Központ</w:t>
      </w:r>
      <w:r w:rsidRPr="00CF7A75">
        <w:rPr>
          <w:rFonts w:ascii="Times New Roman" w:hAnsi="Times New Roman" w:cs="Times New Roman"/>
          <w:sz w:val="24"/>
          <w:szCs w:val="24"/>
        </w:rPr>
        <w:tab/>
      </w:r>
      <w:r w:rsidRPr="00CF7A75">
        <w:rPr>
          <w:rFonts w:ascii="Times New Roman" w:hAnsi="Times New Roman" w:cs="Times New Roman"/>
          <w:sz w:val="24"/>
          <w:szCs w:val="24"/>
        </w:rPr>
        <w:tab/>
      </w:r>
      <w:r w:rsidR="0078033A">
        <w:rPr>
          <w:rFonts w:ascii="Times New Roman" w:hAnsi="Times New Roman" w:cs="Times New Roman"/>
          <w:sz w:val="24"/>
          <w:szCs w:val="24"/>
        </w:rPr>
        <w:tab/>
      </w:r>
      <w:r w:rsidRPr="00CF7A75">
        <w:rPr>
          <w:rFonts w:ascii="Times New Roman" w:hAnsi="Times New Roman" w:cs="Times New Roman"/>
          <w:sz w:val="24"/>
          <w:szCs w:val="24"/>
        </w:rPr>
        <w:t>2600 Vác, Deákvári fasor 2.</w:t>
      </w:r>
    </w:p>
    <w:p w14:paraId="34E4C9C8" w14:textId="77777777" w:rsidR="005E39B8" w:rsidRPr="00CF7A75" w:rsidRDefault="005E39B8" w:rsidP="005E39B8">
      <w:pPr>
        <w:spacing w:after="0" w:line="240" w:lineRule="auto"/>
        <w:jc w:val="both"/>
        <w:rPr>
          <w:rFonts w:ascii="Times New Roman" w:hAnsi="Times New Roman" w:cs="Times New Roman"/>
          <w:sz w:val="24"/>
          <w:szCs w:val="24"/>
        </w:rPr>
      </w:pPr>
    </w:p>
    <w:p w14:paraId="481DC91C" w14:textId="77777777" w:rsidR="005E39B8" w:rsidRPr="00CF7A75" w:rsidRDefault="005E39B8" w:rsidP="005E39B8">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Ügyfélfogadás: </w:t>
      </w:r>
      <w:r w:rsidRPr="00CF7A75">
        <w:rPr>
          <w:rFonts w:ascii="Times New Roman" w:hAnsi="Times New Roman" w:cs="Times New Roman"/>
          <w:sz w:val="24"/>
          <w:szCs w:val="24"/>
        </w:rPr>
        <w:tab/>
        <w:t xml:space="preserve"> hétfő - csütörtök: </w:t>
      </w:r>
      <w:r w:rsidRPr="00CF7A75">
        <w:rPr>
          <w:rFonts w:ascii="Times New Roman" w:hAnsi="Times New Roman" w:cs="Times New Roman"/>
          <w:sz w:val="24"/>
          <w:szCs w:val="24"/>
        </w:rPr>
        <w:tab/>
      </w:r>
      <w:r w:rsidR="0078033A">
        <w:rPr>
          <w:rFonts w:ascii="Times New Roman" w:hAnsi="Times New Roman" w:cs="Times New Roman"/>
          <w:sz w:val="24"/>
          <w:szCs w:val="24"/>
        </w:rPr>
        <w:tab/>
      </w:r>
      <w:r w:rsidRPr="00CF7A75">
        <w:rPr>
          <w:rFonts w:ascii="Times New Roman" w:hAnsi="Times New Roman" w:cs="Times New Roman"/>
          <w:sz w:val="24"/>
          <w:szCs w:val="24"/>
        </w:rPr>
        <w:t xml:space="preserve">08:00-15:00 </w:t>
      </w:r>
    </w:p>
    <w:p w14:paraId="39B90DA4" w14:textId="77777777" w:rsidR="005E39B8" w:rsidRPr="00CF7A75" w:rsidRDefault="005E39B8" w:rsidP="005E39B8">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b/>
      </w:r>
      <w:r w:rsidRPr="00CF7A75">
        <w:rPr>
          <w:rFonts w:ascii="Times New Roman" w:hAnsi="Times New Roman" w:cs="Times New Roman"/>
          <w:sz w:val="24"/>
          <w:szCs w:val="24"/>
        </w:rPr>
        <w:tab/>
        <w:t xml:space="preserve"> </w:t>
      </w:r>
      <w:r w:rsidRPr="00CF7A75">
        <w:rPr>
          <w:rFonts w:ascii="Times New Roman" w:hAnsi="Times New Roman" w:cs="Times New Roman"/>
          <w:sz w:val="24"/>
          <w:szCs w:val="24"/>
        </w:rPr>
        <w:tab/>
        <w:t xml:space="preserve"> péntek:</w:t>
      </w:r>
      <w:r w:rsidRPr="00CF7A75">
        <w:rPr>
          <w:rFonts w:ascii="Times New Roman" w:hAnsi="Times New Roman" w:cs="Times New Roman"/>
          <w:sz w:val="24"/>
          <w:szCs w:val="24"/>
        </w:rPr>
        <w:tab/>
      </w:r>
      <w:r w:rsidRPr="00CF7A75">
        <w:rPr>
          <w:rFonts w:ascii="Times New Roman" w:hAnsi="Times New Roman" w:cs="Times New Roman"/>
          <w:sz w:val="24"/>
          <w:szCs w:val="24"/>
        </w:rPr>
        <w:tab/>
      </w:r>
      <w:r w:rsidR="0078033A">
        <w:rPr>
          <w:rFonts w:ascii="Times New Roman" w:hAnsi="Times New Roman" w:cs="Times New Roman"/>
          <w:sz w:val="24"/>
          <w:szCs w:val="24"/>
        </w:rPr>
        <w:tab/>
      </w:r>
      <w:r w:rsidRPr="00CF7A75">
        <w:rPr>
          <w:rFonts w:ascii="Times New Roman" w:hAnsi="Times New Roman" w:cs="Times New Roman"/>
          <w:sz w:val="24"/>
          <w:szCs w:val="24"/>
        </w:rPr>
        <w:t xml:space="preserve">08:00-12:00 </w:t>
      </w:r>
    </w:p>
    <w:p w14:paraId="0B4D1796" w14:textId="77777777" w:rsidR="008B3B6F" w:rsidRDefault="008B3B6F" w:rsidP="00CF7A75">
      <w:pPr>
        <w:spacing w:after="0" w:line="240" w:lineRule="auto"/>
        <w:jc w:val="both"/>
        <w:rPr>
          <w:rFonts w:ascii="Times New Roman" w:hAnsi="Times New Roman" w:cs="Times New Roman"/>
          <w:b/>
          <w:color w:val="FF0000"/>
          <w:sz w:val="24"/>
          <w:szCs w:val="24"/>
        </w:rPr>
      </w:pPr>
    </w:p>
    <w:p w14:paraId="278E8227" w14:textId="77777777" w:rsidR="008B3B6F" w:rsidRDefault="008B3B6F" w:rsidP="008B3B6F">
      <w:pPr>
        <w:spacing w:after="0" w:line="240" w:lineRule="auto"/>
        <w:jc w:val="both"/>
        <w:rPr>
          <w:rFonts w:ascii="Times New Roman" w:hAnsi="Times New Roman" w:cs="Times New Roman"/>
          <w:sz w:val="24"/>
          <w:szCs w:val="24"/>
        </w:rPr>
      </w:pPr>
      <w:r w:rsidRPr="005E39B8">
        <w:rPr>
          <w:rFonts w:ascii="Times New Roman" w:hAnsi="Times New Roman" w:cs="Times New Roman"/>
          <w:sz w:val="24"/>
          <w:szCs w:val="24"/>
        </w:rPr>
        <w:t>A Váci Család- és Gyermekjóléti Központ két szakfeladatot lát el:</w:t>
      </w:r>
    </w:p>
    <w:p w14:paraId="2123CF89" w14:textId="77777777" w:rsidR="005E39B8" w:rsidRPr="008B3B6F" w:rsidRDefault="005E39B8" w:rsidP="005E39B8">
      <w:pPr>
        <w:spacing w:before="120" w:after="120" w:line="240" w:lineRule="auto"/>
        <w:ind w:left="284"/>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sz w:val="24"/>
          <w:szCs w:val="24"/>
          <w:lang w:val="en-US" w:bidi="en-US"/>
        </w:rPr>
        <w:t xml:space="preserve">1.) Család és gyermekjóléti alapszolgáltatást - </w:t>
      </w:r>
      <w:r w:rsidRPr="008B3B6F">
        <w:rPr>
          <w:rFonts w:ascii="Times New Roman" w:eastAsia="Times New Roman" w:hAnsi="Times New Roman" w:cs="Times New Roman"/>
          <w:sz w:val="24"/>
          <w:szCs w:val="24"/>
          <w:lang w:val="en-US" w:bidi="en-US"/>
        </w:rPr>
        <w:t xml:space="preserve">alapellátás, mely egy önként igénybe vehető szolgáltatás, </w:t>
      </w:r>
      <w:r w:rsidRPr="008B3B6F">
        <w:rPr>
          <w:rFonts w:ascii="Times New Roman" w:eastAsia="Times New Roman" w:hAnsi="Times New Roman" w:cs="Times New Roman"/>
          <w:b/>
          <w:bCs/>
          <w:sz w:val="24"/>
          <w:szCs w:val="24"/>
          <w:lang w:val="en-US"/>
        </w:rPr>
        <w:t xml:space="preserve">Vác </w:t>
      </w:r>
      <w:r>
        <w:rPr>
          <w:rFonts w:ascii="Times New Roman" w:eastAsia="Times New Roman" w:hAnsi="Times New Roman" w:cs="Times New Roman"/>
          <w:sz w:val="24"/>
          <w:szCs w:val="24"/>
          <w:lang w:val="en-US"/>
        </w:rPr>
        <w:t>közigazgatási területén</w:t>
      </w:r>
      <w:r w:rsidRPr="008B3B6F">
        <w:rPr>
          <w:rFonts w:ascii="Times New Roman" w:eastAsia="Times New Roman" w:hAnsi="Times New Roman" w:cs="Times New Roman"/>
          <w:sz w:val="24"/>
          <w:szCs w:val="24"/>
          <w:lang w:val="en-US"/>
        </w:rPr>
        <w:t xml:space="preserve"> állandó, illetve tartózkodási hellyel rendelkező gyermekek és családjaik számára.  </w:t>
      </w:r>
      <w:r w:rsidRPr="008B3B6F">
        <w:rPr>
          <w:rFonts w:ascii="Times New Roman" w:eastAsia="Times New Roman" w:hAnsi="Times New Roman" w:cs="Times New Roman"/>
          <w:sz w:val="24"/>
          <w:szCs w:val="24"/>
          <w:lang w:val="en-US" w:bidi="en-US"/>
        </w:rPr>
        <w:t xml:space="preserve">Ezen alapellátási szolgáltatások biztosítása </w:t>
      </w:r>
      <w:r w:rsidRPr="008B3B6F">
        <w:rPr>
          <w:rFonts w:ascii="Times New Roman" w:eastAsia="Times New Roman" w:hAnsi="Times New Roman" w:cs="Times New Roman"/>
          <w:b/>
          <w:bCs/>
          <w:sz w:val="24"/>
          <w:szCs w:val="24"/>
          <w:lang w:val="en-US" w:bidi="en-US"/>
        </w:rPr>
        <w:t>12 családsegítő</w:t>
      </w:r>
      <w:r w:rsidRPr="008B3B6F">
        <w:rPr>
          <w:rFonts w:ascii="Times New Roman" w:eastAsia="Times New Roman" w:hAnsi="Times New Roman" w:cs="Times New Roman"/>
          <w:sz w:val="24"/>
          <w:szCs w:val="24"/>
          <w:lang w:val="en-US" w:bidi="en-US"/>
        </w:rPr>
        <w:t xml:space="preserve"> kolléga révén valósul meg. A csoport munkáját </w:t>
      </w:r>
      <w:r w:rsidRPr="008B3B6F">
        <w:rPr>
          <w:rFonts w:ascii="Times New Roman" w:eastAsia="Times New Roman" w:hAnsi="Times New Roman" w:cs="Times New Roman"/>
          <w:b/>
          <w:bCs/>
          <w:sz w:val="24"/>
          <w:szCs w:val="24"/>
          <w:lang w:val="en-US" w:bidi="en-US"/>
        </w:rPr>
        <w:t>1 fő</w:t>
      </w:r>
      <w:r w:rsidRPr="008B3B6F">
        <w:rPr>
          <w:rFonts w:ascii="Times New Roman" w:eastAsia="Times New Roman" w:hAnsi="Times New Roman" w:cs="Times New Roman"/>
          <w:sz w:val="24"/>
          <w:szCs w:val="24"/>
          <w:lang w:val="en-US" w:bidi="en-US"/>
        </w:rPr>
        <w:t xml:space="preserve"> szociális asszisztens segíti. </w:t>
      </w:r>
    </w:p>
    <w:p w14:paraId="75DD8B8A" w14:textId="77777777" w:rsidR="005E39B8" w:rsidRPr="008B3B6F" w:rsidRDefault="005E39B8" w:rsidP="007D7B98">
      <w:pPr>
        <w:numPr>
          <w:ilvl w:val="0"/>
          <w:numId w:val="5"/>
        </w:numPr>
        <w:spacing w:before="120" w:after="120" w:line="240" w:lineRule="auto"/>
        <w:ind w:left="284" w:firstLine="76"/>
        <w:jc w:val="both"/>
        <w:rPr>
          <w:rFonts w:ascii="Times New Roman" w:eastAsia="Times New Roman" w:hAnsi="Times New Roman" w:cs="Times New Roman"/>
          <w:sz w:val="24"/>
          <w:szCs w:val="24"/>
          <w:lang w:val="en-US"/>
        </w:rPr>
      </w:pPr>
      <w:r w:rsidRPr="008B3B6F">
        <w:rPr>
          <w:rFonts w:ascii="Times New Roman" w:eastAsia="Times New Roman" w:hAnsi="Times New Roman" w:cs="Times New Roman"/>
          <w:b/>
          <w:sz w:val="24"/>
          <w:szCs w:val="24"/>
          <w:lang w:val="en-US"/>
        </w:rPr>
        <w:t xml:space="preserve">A gyermekvédelmi gondoskodás keretébe tartozó hatósági </w:t>
      </w:r>
      <w:r w:rsidRPr="008B3B6F">
        <w:rPr>
          <w:rFonts w:ascii="Times New Roman" w:eastAsia="Times New Roman" w:hAnsi="Times New Roman" w:cs="Times New Roman"/>
          <w:sz w:val="24"/>
          <w:szCs w:val="24"/>
          <w:lang w:val="en-US" w:bidi="en-US"/>
        </w:rPr>
        <w:t xml:space="preserve">feladatokhoz kapcsolódó a gyermekek védelmére irányuló tevékenységek </w:t>
      </w:r>
      <w:r w:rsidRPr="008B3B6F">
        <w:rPr>
          <w:rFonts w:ascii="Times New Roman" w:eastAsia="Times New Roman" w:hAnsi="Times New Roman" w:cs="Times New Roman"/>
          <w:sz w:val="24"/>
          <w:szCs w:val="24"/>
          <w:lang w:val="en-US"/>
        </w:rPr>
        <w:t>valamint</w:t>
      </w:r>
      <w:r w:rsidRPr="008B3B6F">
        <w:rPr>
          <w:rFonts w:ascii="Times New Roman" w:eastAsia="Times New Roman" w:hAnsi="Times New Roman" w:cs="Times New Roman"/>
          <w:b/>
          <w:sz w:val="24"/>
          <w:szCs w:val="24"/>
          <w:lang w:val="en-US"/>
        </w:rPr>
        <w:t xml:space="preserve"> speciális szolgáltatások - ellátások</w:t>
      </w:r>
      <w:r w:rsidRPr="008B3B6F">
        <w:rPr>
          <w:rFonts w:ascii="Times New Roman" w:eastAsia="Times New Roman" w:hAnsi="Times New Roman" w:cs="Times New Roman"/>
          <w:sz w:val="24"/>
          <w:szCs w:val="24"/>
          <w:lang w:val="en-US"/>
        </w:rPr>
        <w:t xml:space="preserve"> biztosítása: Vác város közigazgatási területén valamint a Váci Járás illetékességi területébe tartozó </w:t>
      </w:r>
      <w:r w:rsidRPr="008B3B6F">
        <w:rPr>
          <w:rFonts w:ascii="Times New Roman" w:eastAsia="Times New Roman" w:hAnsi="Times New Roman" w:cs="Times New Roman"/>
          <w:b/>
          <w:sz w:val="24"/>
          <w:szCs w:val="24"/>
          <w:lang w:val="en-US"/>
        </w:rPr>
        <w:t>18 településen</w:t>
      </w:r>
      <w:r w:rsidRPr="008B3B6F">
        <w:rPr>
          <w:rFonts w:ascii="Times New Roman" w:eastAsia="Times New Roman" w:hAnsi="Times New Roman" w:cs="Times New Roman"/>
          <w:sz w:val="24"/>
          <w:szCs w:val="24"/>
          <w:lang w:val="en-US"/>
        </w:rPr>
        <w:t xml:space="preserve"> (Acsa, Csörög, Csővár, Galgagyörk, Kisnémedi, Kosd, Őrbottyán, Penc, Püspökhatvan, Püspökszilágy, Rád, Sződ, Sződliget, Vácduka, Váchartyán, Váckisújfalu, Vácrátót) </w:t>
      </w:r>
      <w:r w:rsidR="00582DD4">
        <w:rPr>
          <w:rFonts w:ascii="Times New Roman" w:eastAsia="Times New Roman" w:hAnsi="Times New Roman" w:cs="Times New Roman"/>
          <w:sz w:val="24"/>
          <w:szCs w:val="24"/>
          <w:lang w:val="en-US"/>
        </w:rPr>
        <w:t>nyújt szolgáltatást az intézmény.</w:t>
      </w:r>
    </w:p>
    <w:p w14:paraId="4F3F25FE" w14:textId="77777777" w:rsidR="008B3B6F" w:rsidRPr="00CF7A75" w:rsidRDefault="008B3B6F" w:rsidP="008B3B6F">
      <w:pPr>
        <w:spacing w:after="0" w:line="240" w:lineRule="auto"/>
        <w:jc w:val="both"/>
        <w:rPr>
          <w:rFonts w:ascii="Times New Roman" w:hAnsi="Times New Roman" w:cs="Times New Roman"/>
          <w:sz w:val="24"/>
          <w:szCs w:val="24"/>
        </w:rPr>
      </w:pPr>
    </w:p>
    <w:p w14:paraId="44A15AAA" w14:textId="77777777" w:rsidR="00CF12D2" w:rsidRPr="00445A5F" w:rsidRDefault="00445A5F" w:rsidP="00445A5F">
      <w:pPr>
        <w:pStyle w:val="Cmsor3"/>
        <w:rPr>
          <w:rFonts w:ascii="Times New Roman" w:eastAsia="Noto Sans CJK SC Regular" w:hAnsi="Times New Roman" w:cs="Times New Roman"/>
          <w:b/>
          <w:bCs/>
          <w:color w:val="auto"/>
          <w:lang w:val="en-US" w:bidi="en-US"/>
        </w:rPr>
      </w:pPr>
      <w:bookmarkStart w:id="62" w:name="_Toc80700560"/>
      <w:r w:rsidRPr="00445A5F">
        <w:rPr>
          <w:rFonts w:ascii="Times New Roman" w:hAnsi="Times New Roman" w:cs="Times New Roman"/>
          <w:b/>
          <w:bCs/>
          <w:color w:val="auto"/>
        </w:rPr>
        <w:t>2.</w:t>
      </w:r>
      <w:r w:rsidR="007C43D8">
        <w:rPr>
          <w:rFonts w:ascii="Times New Roman" w:hAnsi="Times New Roman" w:cs="Times New Roman"/>
          <w:b/>
          <w:bCs/>
          <w:color w:val="auto"/>
        </w:rPr>
        <w:t>1</w:t>
      </w:r>
      <w:r w:rsidRPr="00445A5F">
        <w:rPr>
          <w:rFonts w:ascii="Times New Roman" w:hAnsi="Times New Roman" w:cs="Times New Roman"/>
          <w:b/>
          <w:bCs/>
          <w:color w:val="auto"/>
        </w:rPr>
        <w:t xml:space="preserve">. </w:t>
      </w:r>
      <w:r w:rsidR="00CF12D2" w:rsidRPr="00445A5F">
        <w:rPr>
          <w:rFonts w:ascii="Times New Roman" w:eastAsia="Times New Roman" w:hAnsi="Times New Roman" w:cs="Times New Roman"/>
          <w:b/>
          <w:bCs/>
          <w:color w:val="auto"/>
          <w:lang w:bidi="en-US"/>
        </w:rPr>
        <w:t>Család-és Gyermekjóléti Szolgálat</w:t>
      </w:r>
      <w:bookmarkEnd w:id="62"/>
    </w:p>
    <w:p w14:paraId="7D1FF9FB" w14:textId="77777777" w:rsidR="00445A5F" w:rsidRPr="002D3F2C" w:rsidRDefault="00CF12D2" w:rsidP="00CF12D2">
      <w:pPr>
        <w:spacing w:before="120" w:after="120" w:line="240" w:lineRule="auto"/>
        <w:ind w:left="284"/>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b/>
          <w:bCs/>
          <w:sz w:val="24"/>
          <w:szCs w:val="24"/>
          <w:lang w:bidi="en-US"/>
        </w:rPr>
        <w:t>Család és Gyermekjóléti alapszolgáltatás</w:t>
      </w:r>
      <w:r w:rsidR="00445A5F" w:rsidRPr="002D3F2C">
        <w:rPr>
          <w:rFonts w:ascii="Times New Roman" w:eastAsia="Times New Roman" w:hAnsi="Times New Roman" w:cs="Times New Roman"/>
          <w:b/>
          <w:bCs/>
          <w:sz w:val="24"/>
          <w:szCs w:val="24"/>
          <w:lang w:bidi="en-US"/>
        </w:rPr>
        <w:t xml:space="preserve"> </w:t>
      </w:r>
    </w:p>
    <w:p w14:paraId="4EC6044C" w14:textId="77777777" w:rsidR="00CF12D2" w:rsidRPr="002D3F2C" w:rsidRDefault="00CF12D2"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A szolgáltatás feladatai az önkéntesség elvének mindenkori figyelembevételével, a segítségre szorulók személyiség és szabadságjogainak tiszteletben tartásával végzi.</w:t>
      </w:r>
    </w:p>
    <w:p w14:paraId="1D9FCA07" w14:textId="77777777" w:rsidR="00CF12D2" w:rsidRPr="002D3F2C" w:rsidRDefault="00445A5F"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A</w:t>
      </w:r>
      <w:r w:rsidR="00CF12D2" w:rsidRPr="002D3F2C">
        <w:rPr>
          <w:rFonts w:ascii="Times New Roman" w:eastAsia="Times New Roman" w:hAnsi="Times New Roman" w:cs="Times New Roman"/>
          <w:sz w:val="24"/>
          <w:szCs w:val="24"/>
          <w:lang w:bidi="en-US"/>
        </w:rPr>
        <w:t xml:space="preserve"> gyermek testi-lelki egészségének érdekében a családban történő nevelést segíti a jogok és lehetőségek ismertetésével, a támogatásokhoz való hozzájutás segítésével, szabadidős programok szervezésével, tanácsadással;</w:t>
      </w:r>
    </w:p>
    <w:p w14:paraId="16163008" w14:textId="77777777" w:rsidR="00CF12D2" w:rsidRPr="002D3F2C" w:rsidRDefault="00445A5F"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É</w:t>
      </w:r>
      <w:r w:rsidR="00CF12D2" w:rsidRPr="002D3F2C">
        <w:rPr>
          <w:rFonts w:ascii="Times New Roman" w:eastAsia="Times New Roman" w:hAnsi="Times New Roman" w:cs="Times New Roman"/>
          <w:sz w:val="24"/>
          <w:szCs w:val="24"/>
          <w:lang w:bidi="en-US"/>
        </w:rPr>
        <w:t>szlelő és jelzőrendszer működtetése;</w:t>
      </w:r>
    </w:p>
    <w:p w14:paraId="6C3D734D" w14:textId="77777777" w:rsidR="00CF12D2" w:rsidRPr="002D3F2C" w:rsidRDefault="00445A5F"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V</w:t>
      </w:r>
      <w:r w:rsidR="00CF12D2" w:rsidRPr="002D3F2C">
        <w:rPr>
          <w:rFonts w:ascii="Times New Roman" w:eastAsia="Times New Roman" w:hAnsi="Times New Roman" w:cs="Times New Roman"/>
          <w:sz w:val="24"/>
          <w:szCs w:val="24"/>
          <w:lang w:bidi="en-US"/>
        </w:rPr>
        <w:t>eszélyeztetettség megelőzése;</w:t>
      </w:r>
    </w:p>
    <w:p w14:paraId="0C7D4D5B" w14:textId="77777777" w:rsidR="00CF12D2" w:rsidRPr="002D3F2C" w:rsidRDefault="00445A5F"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A</w:t>
      </w:r>
      <w:r w:rsidR="00CF12D2" w:rsidRPr="002D3F2C">
        <w:rPr>
          <w:rFonts w:ascii="Times New Roman" w:eastAsia="Times New Roman" w:hAnsi="Times New Roman" w:cs="Times New Roman"/>
          <w:sz w:val="24"/>
          <w:szCs w:val="24"/>
          <w:lang w:bidi="en-US"/>
        </w:rPr>
        <w:t xml:space="preserve"> veszélyeztető okok feltárása, megoldási javaslat készítése;</w:t>
      </w:r>
    </w:p>
    <w:p w14:paraId="3E0D639E" w14:textId="77777777" w:rsidR="00CF12D2" w:rsidRPr="002D3F2C" w:rsidRDefault="00445A5F"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A</w:t>
      </w:r>
      <w:r w:rsidR="00CF12D2" w:rsidRPr="002D3F2C">
        <w:rPr>
          <w:rFonts w:ascii="Times New Roman" w:eastAsia="Times New Roman" w:hAnsi="Times New Roman" w:cs="Times New Roman"/>
          <w:sz w:val="24"/>
          <w:szCs w:val="24"/>
          <w:lang w:bidi="en-US"/>
        </w:rPr>
        <w:t xml:space="preserve"> kialakult veszélyeztetettség megelőzése és megszüntetése;</w:t>
      </w:r>
    </w:p>
    <w:p w14:paraId="22B369C9" w14:textId="77777777" w:rsidR="00CF12D2" w:rsidRPr="002D3F2C" w:rsidRDefault="00445A5F"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C</w:t>
      </w:r>
      <w:r w:rsidR="00CF12D2" w:rsidRPr="002D3F2C">
        <w:rPr>
          <w:rFonts w:ascii="Times New Roman" w:eastAsia="Times New Roman" w:hAnsi="Times New Roman" w:cs="Times New Roman"/>
          <w:sz w:val="24"/>
          <w:szCs w:val="24"/>
          <w:lang w:bidi="en-US"/>
        </w:rPr>
        <w:t xml:space="preserve">saládgondozás önkéntesen vállalt együttműködés keretében, </w:t>
      </w:r>
    </w:p>
    <w:p w14:paraId="57EDFF23" w14:textId="77777777" w:rsidR="00445A5F" w:rsidRPr="002D3F2C" w:rsidRDefault="00445A5F"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A</w:t>
      </w:r>
      <w:r w:rsidR="00CF12D2" w:rsidRPr="002D3F2C">
        <w:rPr>
          <w:rFonts w:ascii="Times New Roman" w:eastAsia="Times New Roman" w:hAnsi="Times New Roman" w:cs="Times New Roman"/>
          <w:sz w:val="24"/>
          <w:szCs w:val="24"/>
          <w:lang w:bidi="en-US"/>
        </w:rPr>
        <w:t xml:space="preserve"> visszahelyezés érdekében családgondozás, illetve utógondozás biztosítása az érintett intézményekkel</w:t>
      </w:r>
      <w:r w:rsidRPr="002D3F2C">
        <w:rPr>
          <w:rFonts w:ascii="Times New Roman" w:eastAsia="Times New Roman" w:hAnsi="Times New Roman" w:cs="Times New Roman"/>
          <w:sz w:val="24"/>
          <w:szCs w:val="24"/>
          <w:lang w:bidi="en-US"/>
        </w:rPr>
        <w:t>;</w:t>
      </w:r>
    </w:p>
    <w:p w14:paraId="6061C79E" w14:textId="77777777" w:rsidR="00CF12D2" w:rsidRPr="002D3F2C" w:rsidRDefault="00CF12D2"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 xml:space="preserve"> </w:t>
      </w:r>
      <w:r w:rsidR="00445A5F" w:rsidRPr="002D3F2C">
        <w:rPr>
          <w:rFonts w:ascii="Times New Roman" w:eastAsia="Times New Roman" w:hAnsi="Times New Roman" w:cs="Times New Roman"/>
          <w:sz w:val="24"/>
          <w:szCs w:val="24"/>
          <w:lang w:bidi="en-US"/>
        </w:rPr>
        <w:t>E</w:t>
      </w:r>
      <w:r w:rsidRPr="002D3F2C">
        <w:rPr>
          <w:rFonts w:ascii="Times New Roman" w:eastAsia="Times New Roman" w:hAnsi="Times New Roman" w:cs="Times New Roman"/>
          <w:sz w:val="24"/>
          <w:szCs w:val="24"/>
          <w:lang w:bidi="en-US"/>
        </w:rPr>
        <w:t>setmegbeszélések</w:t>
      </w:r>
      <w:r w:rsidR="00445A5F" w:rsidRPr="002D3F2C">
        <w:rPr>
          <w:rFonts w:ascii="Times New Roman" w:eastAsia="Times New Roman" w:hAnsi="Times New Roman" w:cs="Times New Roman"/>
          <w:sz w:val="24"/>
          <w:szCs w:val="24"/>
          <w:lang w:bidi="en-US"/>
        </w:rPr>
        <w:t>,</w:t>
      </w:r>
      <w:r w:rsidRPr="002D3F2C">
        <w:rPr>
          <w:rFonts w:ascii="Times New Roman" w:eastAsia="Times New Roman" w:hAnsi="Times New Roman" w:cs="Times New Roman"/>
          <w:sz w:val="24"/>
          <w:szCs w:val="24"/>
          <w:lang w:bidi="en-US"/>
        </w:rPr>
        <w:t xml:space="preserve"> tanácskozások szervezése</w:t>
      </w:r>
      <w:r w:rsidR="00445A5F" w:rsidRPr="002D3F2C">
        <w:rPr>
          <w:rFonts w:ascii="Times New Roman" w:eastAsia="Times New Roman" w:hAnsi="Times New Roman" w:cs="Times New Roman"/>
          <w:sz w:val="24"/>
          <w:szCs w:val="24"/>
          <w:lang w:bidi="en-US"/>
        </w:rPr>
        <w:t>;</w:t>
      </w:r>
    </w:p>
    <w:p w14:paraId="2233D370" w14:textId="77777777" w:rsidR="00CF12D2" w:rsidRPr="002D3F2C" w:rsidRDefault="00445A5F"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T</w:t>
      </w:r>
      <w:r w:rsidR="00CF12D2" w:rsidRPr="002D3F2C">
        <w:rPr>
          <w:rFonts w:ascii="Times New Roman" w:eastAsia="Times New Roman" w:hAnsi="Times New Roman" w:cs="Times New Roman"/>
          <w:sz w:val="24"/>
          <w:szCs w:val="24"/>
          <w:lang w:bidi="en-US"/>
        </w:rPr>
        <w:t>ájékoztatás, tanácsadás, segítségnyújtás</w:t>
      </w:r>
      <w:r w:rsidR="002D3F2C" w:rsidRPr="002D3F2C">
        <w:rPr>
          <w:rFonts w:ascii="Times New Roman" w:eastAsia="Times New Roman" w:hAnsi="Times New Roman" w:cs="Times New Roman"/>
          <w:sz w:val="24"/>
          <w:szCs w:val="24"/>
          <w:lang w:bidi="en-US"/>
        </w:rPr>
        <w:t>;</w:t>
      </w:r>
    </w:p>
    <w:p w14:paraId="39433DC3" w14:textId="77777777" w:rsidR="00CF12D2" w:rsidRPr="002D3F2C" w:rsidRDefault="002D3F2C"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M</w:t>
      </w:r>
      <w:r w:rsidR="00CF12D2" w:rsidRPr="002D3F2C">
        <w:rPr>
          <w:rFonts w:ascii="Times New Roman" w:eastAsia="Times New Roman" w:hAnsi="Times New Roman" w:cs="Times New Roman"/>
          <w:sz w:val="24"/>
          <w:szCs w:val="24"/>
          <w:lang w:bidi="en-US"/>
        </w:rPr>
        <w:t>unkája során eseti és folyamatos tanácsadást, gondozást nyújt;</w:t>
      </w:r>
    </w:p>
    <w:p w14:paraId="63A54604" w14:textId="77777777" w:rsidR="00CF12D2" w:rsidRPr="002D3F2C" w:rsidRDefault="002D3F2C"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A</w:t>
      </w:r>
      <w:r w:rsidR="00CF12D2" w:rsidRPr="002D3F2C">
        <w:rPr>
          <w:rFonts w:ascii="Times New Roman" w:eastAsia="Times New Roman" w:hAnsi="Times New Roman" w:cs="Times New Roman"/>
          <w:sz w:val="24"/>
          <w:szCs w:val="24"/>
          <w:lang w:bidi="en-US"/>
        </w:rPr>
        <w:t xml:space="preserve"> családsegítés az életvezetési problémákkal, szociális gondokkal küzdő családok, illetve személyek szociális és mentálhigiénés ellátása;</w:t>
      </w:r>
    </w:p>
    <w:p w14:paraId="567C0209" w14:textId="77777777" w:rsidR="00CF12D2" w:rsidRPr="002D3F2C" w:rsidRDefault="002D3F2C"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A</w:t>
      </w:r>
      <w:r w:rsidR="00CF12D2" w:rsidRPr="002D3F2C">
        <w:rPr>
          <w:rFonts w:ascii="Times New Roman" w:eastAsia="Times New Roman" w:hAnsi="Times New Roman" w:cs="Times New Roman"/>
          <w:sz w:val="24"/>
          <w:szCs w:val="24"/>
          <w:lang w:bidi="en-US"/>
        </w:rPr>
        <w:t>z igénylő kérelmére, problémáinak rendezése érdekében életvezetési és egyéb tanácsokat ad</w:t>
      </w:r>
      <w:r w:rsidRPr="002D3F2C">
        <w:rPr>
          <w:rFonts w:ascii="Times New Roman" w:eastAsia="Times New Roman" w:hAnsi="Times New Roman" w:cs="Times New Roman"/>
          <w:sz w:val="24"/>
          <w:szCs w:val="24"/>
          <w:lang w:bidi="en-US"/>
        </w:rPr>
        <w:t>;</w:t>
      </w:r>
    </w:p>
    <w:p w14:paraId="6E66F366" w14:textId="77777777" w:rsidR="00CF12D2" w:rsidRPr="002D3F2C" w:rsidRDefault="002D3F2C"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A</w:t>
      </w:r>
      <w:r w:rsidR="00CF12D2" w:rsidRPr="002D3F2C">
        <w:rPr>
          <w:rFonts w:ascii="Times New Roman" w:eastAsia="Times New Roman" w:hAnsi="Times New Roman" w:cs="Times New Roman"/>
          <w:sz w:val="24"/>
          <w:szCs w:val="24"/>
          <w:lang w:bidi="en-US"/>
        </w:rPr>
        <w:t>dományok (élelemiszer, ruha, cipő stb.) kiosztásával segíti az ügyfeleket</w:t>
      </w:r>
      <w:r w:rsidRPr="002D3F2C">
        <w:rPr>
          <w:rFonts w:ascii="Times New Roman" w:eastAsia="Times New Roman" w:hAnsi="Times New Roman" w:cs="Times New Roman"/>
          <w:sz w:val="24"/>
          <w:szCs w:val="24"/>
          <w:lang w:bidi="en-US"/>
        </w:rPr>
        <w:t>;</w:t>
      </w:r>
    </w:p>
    <w:p w14:paraId="7E9491FA" w14:textId="77777777" w:rsidR="002D3F2C" w:rsidRPr="001842DB" w:rsidRDefault="002D3F2C" w:rsidP="007D7B98">
      <w:pPr>
        <w:pStyle w:val="Listaszerbekezds"/>
        <w:numPr>
          <w:ilvl w:val="0"/>
          <w:numId w:val="16"/>
        </w:numPr>
        <w:spacing w:before="120" w:after="120" w:line="240" w:lineRule="auto"/>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sz w:val="24"/>
          <w:szCs w:val="24"/>
          <w:lang w:bidi="en-US"/>
        </w:rPr>
        <w:t>S</w:t>
      </w:r>
      <w:r w:rsidR="00CF12D2" w:rsidRPr="002D3F2C">
        <w:rPr>
          <w:rFonts w:ascii="Times New Roman" w:eastAsia="Times New Roman" w:hAnsi="Times New Roman" w:cs="Times New Roman"/>
          <w:sz w:val="24"/>
          <w:szCs w:val="24"/>
          <w:lang w:bidi="en-US"/>
        </w:rPr>
        <w:t>egítséget nyújt - lehetőség szerint természetbeni juttatást is biztosít</w:t>
      </w:r>
      <w:r w:rsidR="001842DB">
        <w:rPr>
          <w:rFonts w:ascii="Times New Roman" w:eastAsia="Times New Roman" w:hAnsi="Times New Roman" w:cs="Times New Roman"/>
          <w:sz w:val="24"/>
          <w:szCs w:val="24"/>
          <w:lang w:bidi="en-US"/>
        </w:rPr>
        <w:t>,</w:t>
      </w:r>
    </w:p>
    <w:p w14:paraId="24B122D3" w14:textId="77777777" w:rsidR="001842DB" w:rsidRPr="001842DB" w:rsidRDefault="001842DB" w:rsidP="007D7B98">
      <w:pPr>
        <w:pStyle w:val="Listaszerbekezds"/>
        <w:numPr>
          <w:ilvl w:val="0"/>
          <w:numId w:val="16"/>
        </w:numPr>
        <w:spacing w:before="120" w:after="120" w:line="240" w:lineRule="auto"/>
        <w:jc w:val="both"/>
        <w:rPr>
          <w:rFonts w:ascii="Times New Roman" w:eastAsia="Times New Roman" w:hAnsi="Times New Roman" w:cs="Times New Roman"/>
          <w:bCs/>
          <w:sz w:val="24"/>
          <w:szCs w:val="24"/>
          <w:lang w:bidi="en-US"/>
        </w:rPr>
      </w:pPr>
      <w:r w:rsidRPr="001842DB">
        <w:rPr>
          <w:rFonts w:ascii="Times New Roman" w:eastAsia="Times New Roman" w:hAnsi="Times New Roman" w:cs="Times New Roman"/>
          <w:bCs/>
          <w:sz w:val="24"/>
          <w:szCs w:val="24"/>
          <w:lang w:bidi="en-US"/>
        </w:rPr>
        <w:t>Feladatai közé tartozik a kórházi szociális munka.</w:t>
      </w:r>
    </w:p>
    <w:p w14:paraId="3A91CDFF" w14:textId="77777777" w:rsidR="002D3F2C" w:rsidRPr="002D3F2C" w:rsidRDefault="002D3F2C" w:rsidP="002D3F2C">
      <w:pPr>
        <w:pStyle w:val="Listaszerbekezds"/>
        <w:spacing w:before="120" w:after="120" w:line="240" w:lineRule="auto"/>
        <w:ind w:left="1004"/>
        <w:jc w:val="both"/>
        <w:rPr>
          <w:rFonts w:ascii="Times New Roman" w:eastAsia="Times New Roman" w:hAnsi="Times New Roman" w:cs="Times New Roman"/>
          <w:b/>
          <w:bCs/>
          <w:sz w:val="24"/>
          <w:szCs w:val="24"/>
          <w:lang w:bidi="en-US"/>
        </w:rPr>
      </w:pPr>
    </w:p>
    <w:p w14:paraId="06988535" w14:textId="77777777" w:rsidR="00CF12D2" w:rsidRPr="002D3F2C" w:rsidRDefault="00CF12D2" w:rsidP="00CF12D2">
      <w:pPr>
        <w:spacing w:before="120" w:after="120" w:line="240" w:lineRule="auto"/>
        <w:ind w:left="284"/>
        <w:jc w:val="both"/>
        <w:rPr>
          <w:rFonts w:ascii="Times New Roman" w:eastAsia="Times New Roman" w:hAnsi="Times New Roman" w:cs="Times New Roman"/>
          <w:b/>
          <w:bCs/>
          <w:sz w:val="24"/>
          <w:szCs w:val="24"/>
          <w:lang w:bidi="en-US"/>
        </w:rPr>
      </w:pPr>
      <w:r w:rsidRPr="002D3F2C">
        <w:rPr>
          <w:rFonts w:ascii="Times New Roman" w:eastAsia="Times New Roman" w:hAnsi="Times New Roman" w:cs="Times New Roman"/>
          <w:b/>
          <w:bCs/>
          <w:sz w:val="24"/>
          <w:szCs w:val="24"/>
          <w:lang w:bidi="en-US"/>
        </w:rPr>
        <w:t xml:space="preserve">A szolgálat közreműködik az igénylő (k): </w:t>
      </w:r>
    </w:p>
    <w:p w14:paraId="243B065E" w14:textId="77777777" w:rsidR="00CF12D2" w:rsidRPr="002D3F2C" w:rsidRDefault="00CF12D2" w:rsidP="007D7B98">
      <w:pPr>
        <w:pStyle w:val="Listaszerbekezds"/>
        <w:numPr>
          <w:ilvl w:val="0"/>
          <w:numId w:val="17"/>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családi gondjainak rendezésében, életvitelét hátrányosan befolyásoló okok, feltárásában, illetve megszüntetésében, mentális gondjainak megoldásában;</w:t>
      </w:r>
    </w:p>
    <w:p w14:paraId="076FFBE6" w14:textId="77777777" w:rsidR="00CF12D2" w:rsidRPr="002D3F2C" w:rsidRDefault="00CF12D2" w:rsidP="007D7B98">
      <w:pPr>
        <w:pStyle w:val="Listaszerbekezds"/>
        <w:numPr>
          <w:ilvl w:val="0"/>
          <w:numId w:val="17"/>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folyamatosan figyelemmel kíséri a működési területén élő lakosság szociális helyzetét jelzőrendszert működtet a rászorulók felkutatására;</w:t>
      </w:r>
    </w:p>
    <w:p w14:paraId="6E1F5F6C" w14:textId="77777777" w:rsidR="00CF12D2" w:rsidRPr="002D3F2C" w:rsidRDefault="00CF12D2" w:rsidP="007D7B98">
      <w:pPr>
        <w:pStyle w:val="Listaszerbekezds"/>
        <w:numPr>
          <w:ilvl w:val="0"/>
          <w:numId w:val="17"/>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információt nyújt az egyén számára elérhető szociális juttatásokról, egészségügyi- és szociális intézmények szolgáltatásairól;</w:t>
      </w:r>
    </w:p>
    <w:p w14:paraId="449CAD44" w14:textId="77777777" w:rsidR="002D3F2C" w:rsidRDefault="00CF12D2" w:rsidP="007D7B98">
      <w:pPr>
        <w:pStyle w:val="Listaszerbekezds"/>
        <w:numPr>
          <w:ilvl w:val="0"/>
          <w:numId w:val="17"/>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szorgalmazza önsegítő csoportok létrejöttét és működését, valamint felvállal közösségszervező feladatokat.</w:t>
      </w:r>
    </w:p>
    <w:p w14:paraId="49AFED6F" w14:textId="77777777" w:rsidR="00CF12D2" w:rsidRPr="002D3F2C" w:rsidRDefault="002D3F2C" w:rsidP="002D3F2C">
      <w:pPr>
        <w:pStyle w:val="Cmsor3"/>
        <w:rPr>
          <w:rFonts w:ascii="Times New Roman" w:eastAsia="Times New Roman" w:hAnsi="Times New Roman" w:cs="Times New Roman"/>
          <w:b/>
          <w:bCs/>
          <w:color w:val="auto"/>
          <w:lang w:bidi="en-US"/>
        </w:rPr>
      </w:pPr>
      <w:bookmarkStart w:id="63" w:name="_Toc80700561"/>
      <w:r w:rsidRPr="002D3F2C">
        <w:rPr>
          <w:rFonts w:ascii="Times New Roman" w:eastAsia="Times New Roman" w:hAnsi="Times New Roman" w:cs="Times New Roman"/>
          <w:b/>
          <w:bCs/>
          <w:color w:val="auto"/>
          <w:lang w:bidi="en-US"/>
        </w:rPr>
        <w:t>2</w:t>
      </w:r>
      <w:r w:rsidR="00CF12D2" w:rsidRPr="002D3F2C">
        <w:rPr>
          <w:rFonts w:ascii="Times New Roman" w:eastAsia="Times New Roman" w:hAnsi="Times New Roman" w:cs="Times New Roman"/>
          <w:b/>
          <w:bCs/>
          <w:color w:val="auto"/>
          <w:lang w:bidi="en-US"/>
        </w:rPr>
        <w:t>.</w:t>
      </w:r>
      <w:r w:rsidR="00A96448">
        <w:rPr>
          <w:rFonts w:ascii="Times New Roman" w:eastAsia="Times New Roman" w:hAnsi="Times New Roman" w:cs="Times New Roman"/>
          <w:b/>
          <w:bCs/>
          <w:color w:val="auto"/>
          <w:lang w:bidi="en-US"/>
        </w:rPr>
        <w:t>1.</w:t>
      </w:r>
      <w:r w:rsidR="007C43D8">
        <w:rPr>
          <w:rFonts w:ascii="Times New Roman" w:eastAsia="Times New Roman" w:hAnsi="Times New Roman" w:cs="Times New Roman"/>
          <w:b/>
          <w:bCs/>
          <w:color w:val="auto"/>
          <w:lang w:bidi="en-US"/>
        </w:rPr>
        <w:t>2</w:t>
      </w:r>
      <w:r w:rsidR="00CF12D2" w:rsidRPr="002D3F2C">
        <w:rPr>
          <w:rFonts w:ascii="Times New Roman" w:eastAsia="Times New Roman" w:hAnsi="Times New Roman" w:cs="Times New Roman"/>
          <w:b/>
          <w:bCs/>
          <w:color w:val="auto"/>
          <w:lang w:bidi="en-US"/>
        </w:rPr>
        <w:t>. Gondozási formák</w:t>
      </w:r>
      <w:r w:rsidR="00B746C9" w:rsidRPr="002D3F2C">
        <w:rPr>
          <w:rFonts w:ascii="Times New Roman" w:eastAsia="Times New Roman" w:hAnsi="Times New Roman" w:cs="Times New Roman"/>
          <w:b/>
          <w:bCs/>
          <w:color w:val="auto"/>
          <w:lang w:bidi="en-US"/>
        </w:rPr>
        <w:t>, szolgáltatási elemek</w:t>
      </w:r>
      <w:bookmarkEnd w:id="63"/>
    </w:p>
    <w:p w14:paraId="7D348C18" w14:textId="77777777" w:rsidR="00CF12D2" w:rsidRPr="002D3F2C" w:rsidRDefault="00CF12D2" w:rsidP="002D3F2C">
      <w:p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Jogszabályi keretek között a következő gondozási formák</w:t>
      </w:r>
      <w:r w:rsidR="00B746C9" w:rsidRPr="002D3F2C">
        <w:rPr>
          <w:rFonts w:ascii="Times New Roman" w:eastAsia="Times New Roman" w:hAnsi="Times New Roman" w:cs="Times New Roman"/>
          <w:sz w:val="24"/>
          <w:szCs w:val="24"/>
          <w:lang w:bidi="en-US"/>
        </w:rPr>
        <w:t xml:space="preserve">, </w:t>
      </w:r>
      <w:r w:rsidR="00B746C9" w:rsidRPr="002D3F2C">
        <w:rPr>
          <w:rFonts w:ascii="Times New Roman" w:hAnsi="Times New Roman" w:cs="Times New Roman"/>
          <w:sz w:val="24"/>
          <w:szCs w:val="24"/>
        </w:rPr>
        <w:t>szolgáltatási elemek</w:t>
      </w:r>
      <w:r w:rsidRPr="002D3F2C">
        <w:rPr>
          <w:rFonts w:ascii="Times New Roman" w:eastAsia="Times New Roman" w:hAnsi="Times New Roman" w:cs="Times New Roman"/>
          <w:sz w:val="24"/>
          <w:szCs w:val="24"/>
          <w:lang w:bidi="en-US"/>
        </w:rPr>
        <w:t xml:space="preserve"> valósulnak meg:</w:t>
      </w:r>
    </w:p>
    <w:p w14:paraId="63EF6D94" w14:textId="77777777" w:rsidR="00CF12D2" w:rsidRPr="002D3F2C" w:rsidRDefault="00CF12D2" w:rsidP="007D7B98">
      <w:pPr>
        <w:pStyle w:val="Listaszerbekezds"/>
        <w:numPr>
          <w:ilvl w:val="0"/>
          <w:numId w:val="18"/>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eseti gondozás (tanácsadás, segítésnyújtás)</w:t>
      </w:r>
      <w:r w:rsidR="002D3F2C" w:rsidRPr="002D3F2C">
        <w:rPr>
          <w:rFonts w:ascii="Times New Roman" w:eastAsia="Times New Roman" w:hAnsi="Times New Roman" w:cs="Times New Roman"/>
          <w:sz w:val="24"/>
          <w:szCs w:val="24"/>
          <w:lang w:bidi="en-US"/>
        </w:rPr>
        <w:t>;</w:t>
      </w:r>
    </w:p>
    <w:p w14:paraId="734BA027" w14:textId="77777777" w:rsidR="00CF12D2" w:rsidRPr="002D3F2C" w:rsidRDefault="00CF12D2" w:rsidP="007D7B98">
      <w:pPr>
        <w:pStyle w:val="Listaszerbekezds"/>
        <w:numPr>
          <w:ilvl w:val="0"/>
          <w:numId w:val="18"/>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alapellátás keretében megvalósuló családsegítés</w:t>
      </w:r>
      <w:r w:rsidR="002D3F2C" w:rsidRPr="002D3F2C">
        <w:rPr>
          <w:rFonts w:ascii="Times New Roman" w:eastAsia="Times New Roman" w:hAnsi="Times New Roman" w:cs="Times New Roman"/>
          <w:sz w:val="24"/>
          <w:szCs w:val="24"/>
          <w:lang w:bidi="en-US"/>
        </w:rPr>
        <w:t>;</w:t>
      </w:r>
    </w:p>
    <w:p w14:paraId="374BECC2" w14:textId="77777777" w:rsidR="00CF12D2" w:rsidRPr="002D3F2C" w:rsidRDefault="00CF12D2" w:rsidP="007D7B98">
      <w:pPr>
        <w:pStyle w:val="Listaszerbekezds"/>
        <w:numPr>
          <w:ilvl w:val="0"/>
          <w:numId w:val="18"/>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védelembevételre történő javaslat a központ felé</w:t>
      </w:r>
      <w:r w:rsidR="002D3F2C" w:rsidRPr="002D3F2C">
        <w:rPr>
          <w:rFonts w:ascii="Times New Roman" w:eastAsia="Times New Roman" w:hAnsi="Times New Roman" w:cs="Times New Roman"/>
          <w:sz w:val="24"/>
          <w:szCs w:val="24"/>
          <w:lang w:bidi="en-US"/>
        </w:rPr>
        <w:t>;</w:t>
      </w:r>
    </w:p>
    <w:p w14:paraId="76C69A3A" w14:textId="77777777" w:rsidR="00CF12D2" w:rsidRPr="002D3F2C" w:rsidRDefault="00CF12D2" w:rsidP="007D7B98">
      <w:pPr>
        <w:pStyle w:val="Listaszerbekezds"/>
        <w:numPr>
          <w:ilvl w:val="0"/>
          <w:numId w:val="18"/>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nevelt gyermek családjával történő szociális munka</w:t>
      </w:r>
      <w:r w:rsidR="002D3F2C" w:rsidRPr="002D3F2C">
        <w:rPr>
          <w:rFonts w:ascii="Times New Roman" w:eastAsia="Times New Roman" w:hAnsi="Times New Roman" w:cs="Times New Roman"/>
          <w:sz w:val="24"/>
          <w:szCs w:val="24"/>
          <w:lang w:bidi="en-US"/>
        </w:rPr>
        <w:t>;</w:t>
      </w:r>
    </w:p>
    <w:p w14:paraId="3C179569" w14:textId="77777777" w:rsidR="00CF12D2" w:rsidRPr="002D3F2C" w:rsidRDefault="00CF12D2" w:rsidP="007D7B98">
      <w:pPr>
        <w:pStyle w:val="Listaszerbekezds"/>
        <w:numPr>
          <w:ilvl w:val="0"/>
          <w:numId w:val="18"/>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utógondozás</w:t>
      </w:r>
      <w:r w:rsidR="002D3F2C" w:rsidRPr="002D3F2C">
        <w:rPr>
          <w:rFonts w:ascii="Times New Roman" w:eastAsia="Times New Roman" w:hAnsi="Times New Roman" w:cs="Times New Roman"/>
          <w:sz w:val="24"/>
          <w:szCs w:val="24"/>
          <w:lang w:bidi="en-US"/>
        </w:rPr>
        <w:t>;</w:t>
      </w:r>
    </w:p>
    <w:p w14:paraId="6FCBBE2D" w14:textId="77777777" w:rsidR="002D3F2C" w:rsidRPr="002D3F2C" w:rsidRDefault="00B746C9" w:rsidP="007D7B98">
      <w:pPr>
        <w:pStyle w:val="Listaszerbekezds"/>
        <w:numPr>
          <w:ilvl w:val="0"/>
          <w:numId w:val="18"/>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hAnsi="Times New Roman" w:cs="Times New Roman"/>
          <w:sz w:val="24"/>
          <w:szCs w:val="24"/>
        </w:rPr>
        <w:t>tanácsadás, esetkezelés, gondozás, megkeresés, közösségfejlesztés</w:t>
      </w:r>
      <w:r w:rsidR="002D3F2C" w:rsidRPr="002D3F2C">
        <w:rPr>
          <w:rFonts w:ascii="Times New Roman" w:hAnsi="Times New Roman" w:cs="Times New Roman"/>
          <w:sz w:val="24"/>
          <w:szCs w:val="24"/>
        </w:rPr>
        <w:t>.</w:t>
      </w:r>
    </w:p>
    <w:p w14:paraId="764BA6CD" w14:textId="77777777" w:rsidR="002D3F2C" w:rsidRPr="002D3F2C" w:rsidRDefault="002D3F2C" w:rsidP="002D3F2C">
      <w:pPr>
        <w:pStyle w:val="Listaszerbekezds"/>
        <w:spacing w:before="120" w:after="120" w:line="240" w:lineRule="auto"/>
        <w:ind w:left="1004"/>
        <w:jc w:val="both"/>
        <w:rPr>
          <w:rFonts w:ascii="Times New Roman" w:eastAsia="Times New Roman" w:hAnsi="Times New Roman" w:cs="Times New Roman"/>
          <w:sz w:val="24"/>
          <w:szCs w:val="24"/>
          <w:lang w:bidi="en-US"/>
        </w:rPr>
      </w:pPr>
    </w:p>
    <w:p w14:paraId="4F4AFA63" w14:textId="77777777" w:rsidR="00CF12D2" w:rsidRPr="002D3F2C" w:rsidRDefault="00CF12D2" w:rsidP="002D3F2C">
      <w:pPr>
        <w:pStyle w:val="Listaszerbekezds"/>
        <w:spacing w:before="120" w:after="120" w:line="240" w:lineRule="auto"/>
        <w:ind w:left="0"/>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A gyermek veszélyeztetettségének megállapítása után, a hatósági kötelezés alapján, vagy amennyiben a család önkéntesen vállalja az együttműködést, a védelembe vétel mellett, a gondozási-nevelési tervben foglaltak alapján történik a családsegítés. </w:t>
      </w:r>
    </w:p>
    <w:p w14:paraId="0A7481CF" w14:textId="77777777" w:rsidR="00CF12D2" w:rsidRPr="002D3F2C" w:rsidRDefault="00CF12D2" w:rsidP="002D3F2C">
      <w:p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A probléma megoldásához vezető lépések, feladatok a családdal közösen kidolgozott gondozási-nevelési tervben szerepelnek. </w:t>
      </w:r>
    </w:p>
    <w:p w14:paraId="32A48D82" w14:textId="77777777" w:rsidR="00CF12D2" w:rsidRPr="002D3F2C" w:rsidRDefault="00CF12D2" w:rsidP="002D3F2C">
      <w:p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Amennyiben a gyermek veszélyeztetettsége nem állapítható meg, a család önkéntes együttműködésével alapellátás keretén belüli családsegítés történik. </w:t>
      </w:r>
    </w:p>
    <w:p w14:paraId="6DD58D9D" w14:textId="77777777" w:rsidR="00CF12D2" w:rsidRPr="002D3F2C" w:rsidRDefault="00CF12D2" w:rsidP="002D3F2C">
      <w:p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A feladatellátás rendszeressége: folyamatos, gyakorisága problémafüggő</w:t>
      </w:r>
      <w:r w:rsidR="002D3F2C" w:rsidRPr="002D3F2C">
        <w:rPr>
          <w:rFonts w:ascii="Times New Roman" w:eastAsia="Times New Roman" w:hAnsi="Times New Roman" w:cs="Times New Roman"/>
          <w:sz w:val="24"/>
          <w:szCs w:val="24"/>
          <w:lang w:bidi="en-US"/>
        </w:rPr>
        <w:t>.</w:t>
      </w:r>
    </w:p>
    <w:p w14:paraId="34A6B4A0" w14:textId="77777777" w:rsidR="00CF12D2" w:rsidRPr="00CF12D2" w:rsidRDefault="00CF12D2" w:rsidP="00CF12D2">
      <w:pPr>
        <w:spacing w:before="120" w:after="120" w:line="240" w:lineRule="auto"/>
        <w:ind w:left="284"/>
        <w:jc w:val="both"/>
        <w:rPr>
          <w:rFonts w:ascii="Times New Roman" w:eastAsia="Times New Roman" w:hAnsi="Times New Roman" w:cs="Times New Roman"/>
          <w:color w:val="FF0000"/>
          <w:sz w:val="24"/>
          <w:szCs w:val="24"/>
          <w:lang w:bidi="en-US"/>
        </w:rPr>
      </w:pPr>
    </w:p>
    <w:p w14:paraId="7A6C29E0" w14:textId="77777777" w:rsidR="00CF12D2" w:rsidRPr="002D3F2C" w:rsidRDefault="002D3F2C" w:rsidP="002D3F2C">
      <w:pPr>
        <w:pStyle w:val="Cmsor3"/>
        <w:rPr>
          <w:rFonts w:ascii="Times New Roman" w:eastAsia="Times New Roman" w:hAnsi="Times New Roman" w:cs="Times New Roman"/>
          <w:b/>
          <w:bCs/>
          <w:color w:val="auto"/>
          <w:lang w:bidi="en-US"/>
        </w:rPr>
      </w:pPr>
      <w:bookmarkStart w:id="64" w:name="_Toc80700562"/>
      <w:r w:rsidRPr="002D3F2C">
        <w:rPr>
          <w:rFonts w:ascii="Times New Roman" w:eastAsia="Times New Roman" w:hAnsi="Times New Roman" w:cs="Times New Roman"/>
          <w:b/>
          <w:bCs/>
          <w:color w:val="auto"/>
          <w:lang w:bidi="en-US"/>
        </w:rPr>
        <w:t>2</w:t>
      </w:r>
      <w:r w:rsidR="00CF12D2" w:rsidRPr="002D3F2C">
        <w:rPr>
          <w:rFonts w:ascii="Times New Roman" w:eastAsia="Times New Roman" w:hAnsi="Times New Roman" w:cs="Times New Roman"/>
          <w:b/>
          <w:bCs/>
          <w:color w:val="auto"/>
          <w:lang w:bidi="en-US"/>
        </w:rPr>
        <w:t>.</w:t>
      </w:r>
      <w:r w:rsidR="00A96448">
        <w:rPr>
          <w:rFonts w:ascii="Times New Roman" w:eastAsia="Times New Roman" w:hAnsi="Times New Roman" w:cs="Times New Roman"/>
          <w:b/>
          <w:bCs/>
          <w:color w:val="auto"/>
          <w:lang w:bidi="en-US"/>
        </w:rPr>
        <w:t>1.</w:t>
      </w:r>
      <w:r w:rsidR="007C43D8">
        <w:rPr>
          <w:rFonts w:ascii="Times New Roman" w:eastAsia="Times New Roman" w:hAnsi="Times New Roman" w:cs="Times New Roman"/>
          <w:b/>
          <w:bCs/>
          <w:color w:val="auto"/>
          <w:lang w:bidi="en-US"/>
        </w:rPr>
        <w:t>3</w:t>
      </w:r>
      <w:r w:rsidR="00CF12D2" w:rsidRPr="002D3F2C">
        <w:rPr>
          <w:rFonts w:ascii="Times New Roman" w:eastAsia="Times New Roman" w:hAnsi="Times New Roman" w:cs="Times New Roman"/>
          <w:b/>
          <w:bCs/>
          <w:color w:val="auto"/>
          <w:lang w:bidi="en-US"/>
        </w:rPr>
        <w:t>. A feladatellátás szakmai tartalma, módja, a biztosított szolgáltatások formái, rendszeressége és munkaformái</w:t>
      </w:r>
      <w:bookmarkEnd w:id="64"/>
    </w:p>
    <w:p w14:paraId="228F68B8" w14:textId="77777777" w:rsidR="00CF12D2" w:rsidRPr="002D3F2C" w:rsidRDefault="00CF12D2" w:rsidP="007D7B98">
      <w:pPr>
        <w:pStyle w:val="Listaszerbekezds"/>
        <w:numPr>
          <w:ilvl w:val="0"/>
          <w:numId w:val="19"/>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egyéni esetkezelés: az egyén életvitelének javítása a családban és a társas kapcsolatokban; </w:t>
      </w:r>
    </w:p>
    <w:p w14:paraId="72B11583" w14:textId="77777777" w:rsidR="00CF12D2" w:rsidRPr="002D3F2C" w:rsidRDefault="00CF12D2" w:rsidP="007D7B98">
      <w:pPr>
        <w:pStyle w:val="Listaszerbekezds"/>
        <w:numPr>
          <w:ilvl w:val="0"/>
          <w:numId w:val="19"/>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csoportmunka: közreműködés az ellátottak-ügyfelek közös gondjainak együttes megoldásában, probléma orientált klubok, programok szervezése; </w:t>
      </w:r>
    </w:p>
    <w:p w14:paraId="0E93250D" w14:textId="77777777" w:rsidR="00CF12D2" w:rsidRPr="002D3F2C" w:rsidRDefault="00CF12D2" w:rsidP="007D7B98">
      <w:pPr>
        <w:pStyle w:val="Listaszerbekezds"/>
        <w:numPr>
          <w:ilvl w:val="0"/>
          <w:numId w:val="19"/>
        </w:numPr>
        <w:spacing w:before="120" w:after="120" w:line="240" w:lineRule="auto"/>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közösségi szociális munka: a lakóhelyi közösségek érdekeinek felismerése, felismertetése, érdekérvényesítésre tanítás, hogy a családok a kapott segítséggel önállóan is meg tudják oldani problémájukat</w:t>
      </w:r>
      <w:r w:rsidR="002D3F2C" w:rsidRPr="002D3F2C">
        <w:rPr>
          <w:rFonts w:ascii="Times New Roman" w:eastAsia="Times New Roman" w:hAnsi="Times New Roman" w:cs="Times New Roman"/>
          <w:sz w:val="24"/>
          <w:szCs w:val="24"/>
          <w:lang w:bidi="en-US"/>
        </w:rPr>
        <w:t>.</w:t>
      </w:r>
      <w:r w:rsidRPr="002D3F2C">
        <w:rPr>
          <w:rFonts w:ascii="Times New Roman" w:eastAsia="Times New Roman" w:hAnsi="Times New Roman" w:cs="Times New Roman"/>
          <w:sz w:val="24"/>
          <w:szCs w:val="24"/>
          <w:lang w:bidi="en-US"/>
        </w:rPr>
        <w:t xml:space="preserve"> </w:t>
      </w:r>
    </w:p>
    <w:p w14:paraId="3E010AE9"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A család és gyermekjóléti szolgálat tevékenysége a 15/1998.(IV. 30.) NM rendelete alapján a Szociális Ágazati Portálon (</w:t>
      </w:r>
      <w:hyperlink r:id="rId14" w:history="1">
        <w:r w:rsidRPr="002D3F2C">
          <w:rPr>
            <w:rStyle w:val="Hiperhivatkozs"/>
            <w:rFonts w:ascii="Times New Roman" w:eastAsia="Times New Roman" w:hAnsi="Times New Roman" w:cs="Times New Roman"/>
            <w:color w:val="auto"/>
            <w:sz w:val="24"/>
            <w:szCs w:val="24"/>
            <w:lang w:bidi="en-US"/>
          </w:rPr>
          <w:t>www.szocialisportal.hu</w:t>
        </w:r>
      </w:hyperlink>
      <w:r w:rsidR="00B746C9" w:rsidRPr="002D3F2C">
        <w:rPr>
          <w:rFonts w:ascii="Times New Roman" w:eastAsia="Times New Roman" w:hAnsi="Times New Roman" w:cs="Times New Roman"/>
          <w:sz w:val="24"/>
          <w:szCs w:val="24"/>
          <w:lang w:bidi="en-US"/>
        </w:rPr>
        <w:t xml:space="preserve">) </w:t>
      </w:r>
      <w:r w:rsidRPr="002D3F2C">
        <w:rPr>
          <w:rFonts w:ascii="Times New Roman" w:eastAsia="Times New Roman" w:hAnsi="Times New Roman" w:cs="Times New Roman"/>
          <w:sz w:val="24"/>
          <w:szCs w:val="24"/>
          <w:lang w:bidi="en-US"/>
        </w:rPr>
        <w:t>közzétett Esetnaplóban kerül dokumentálásra.</w:t>
      </w:r>
    </w:p>
    <w:p w14:paraId="490C6669"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Funkciója a gyermek alapvető adatainak a regisztrálása, a gondozási tevékenység lépéseinek, a megállapodásnak a rögzítése. </w:t>
      </w:r>
    </w:p>
    <w:p w14:paraId="7BC194D8"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A segítő munka háttere - eszközei: a csoportmegbeszélések, esetmegbeszélések esetkonferenciák, tanácskozások, szupervízió.                                                                                                                              </w:t>
      </w:r>
    </w:p>
    <w:p w14:paraId="4C782658"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 A csoportmegbeszélések feladata a szakmai munka összehangolása az ügyfelek érdekeinek szem előtt tartásával, munkaterv készítése, csoporton belül a feladatok szétosztása. </w:t>
      </w:r>
    </w:p>
    <w:p w14:paraId="3863CBD2"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Fontos a team folyamatos értékelő visszajelzése, illetve a felmerülő akadályok megoldásához nyújtott segítsége.                                                       </w:t>
      </w:r>
    </w:p>
    <w:p w14:paraId="678F0690"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 Esetmegbeszélések a szakmaközi esetmegbeszélések – az észlelő- és jelzőrendszer tagjai számára - megszervezése a szakmai vezető feladata. Az esetmegbeszélés lehetőleg egy-egy szakma képviselőinek a részvételével történik, elősegítve az együttműködés és együtt gondolkodás lehetőségét.                                             </w:t>
      </w:r>
    </w:p>
    <w:p w14:paraId="74FBA2E4"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A szakmaközi esetmegbeszélés megszervezhető intézményen belül és kívül egyaránt, legalább évente 6 alkalommal. </w:t>
      </w:r>
    </w:p>
    <w:p w14:paraId="74A50A33"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A megbeszélésről emlékeztetőt kell készíteni, melyet a jelenléti ívvel együtt meg kell őrizni, s a résztvevőkhöz is el kell juttatni. </w:t>
      </w:r>
    </w:p>
    <w:p w14:paraId="7A852CA7"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Konkrét esethez kapcsolódóan esetkonferenciát kell tartani a család/gyermek és az érintett szakemberek bevonásával, hogy a családot érintő legfontosabb információk elhangozhassanak, a feladatok megosztásra kerülhessenek, megteremtve annak lehetőségét, hogy a gondozási folyamatot értékelni lehessen.                                                                                                                                                                      </w:t>
      </w:r>
    </w:p>
    <w:p w14:paraId="620EF2AF"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Az esetkonferencia szervezése és lebonyolítása az esetgazda család</w:t>
      </w:r>
      <w:r w:rsidR="0018657F">
        <w:rPr>
          <w:rFonts w:ascii="Times New Roman" w:eastAsia="Times New Roman" w:hAnsi="Times New Roman" w:cs="Times New Roman"/>
          <w:sz w:val="24"/>
          <w:szCs w:val="24"/>
          <w:lang w:bidi="en-US"/>
        </w:rPr>
        <w:t>segítő</w:t>
      </w:r>
      <w:r w:rsidRPr="002D3F2C">
        <w:rPr>
          <w:rFonts w:ascii="Times New Roman" w:eastAsia="Times New Roman" w:hAnsi="Times New Roman" w:cs="Times New Roman"/>
          <w:sz w:val="24"/>
          <w:szCs w:val="24"/>
          <w:lang w:bidi="en-US"/>
        </w:rPr>
        <w:t xml:space="preserve"> feladata. Esetkonferencia keretében kerül meghatározásra és értékelésre a gondozási-nevelési terv.                                                                                 Az esetkonferenciáról szintén emlékeztetőt kell készíteni, mely a gondozási dokumentum részét képezi. Írásos anyagot kell kérni attól a szakembertől, aki előzetes jelzés alapján nem tud részt venni az ülésen. </w:t>
      </w:r>
    </w:p>
    <w:p w14:paraId="728112B1"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Gyermekvédelmi tanácskozás a tanácskozáson áttekintésre kerül a gyermekvédelmi szolgálat működése, javaslatokat fogalmazunk meg a jelzőrendszer működtetésében részt vevő tagoknak, valamint a fenntartónak a gyermekvédelmi rendszer javítására vonatkozóan. </w:t>
      </w:r>
    </w:p>
    <w:p w14:paraId="5CB6F873" w14:textId="77777777" w:rsidR="00CF12D2" w:rsidRPr="002D3F2C" w:rsidRDefault="00CF12D2" w:rsidP="00CF12D2">
      <w:pPr>
        <w:spacing w:before="120" w:after="120" w:line="240" w:lineRule="auto"/>
        <w:ind w:left="284"/>
        <w:jc w:val="both"/>
        <w:rPr>
          <w:rFonts w:ascii="Times New Roman" w:eastAsia="Times New Roman" w:hAnsi="Times New Roman" w:cs="Times New Roman"/>
          <w:sz w:val="24"/>
          <w:szCs w:val="24"/>
          <w:lang w:bidi="en-US"/>
        </w:rPr>
      </w:pPr>
      <w:r w:rsidRPr="002D3F2C">
        <w:rPr>
          <w:rFonts w:ascii="Times New Roman" w:eastAsia="Times New Roman" w:hAnsi="Times New Roman" w:cs="Times New Roman"/>
          <w:sz w:val="24"/>
          <w:szCs w:val="24"/>
          <w:lang w:bidi="en-US"/>
        </w:rPr>
        <w:t xml:space="preserve">A tanácskozás előkészülete során a szakterület képviselői írásos értékelést adnak a végzett munkájukról, melyet az emlékeztetővel együtt a résztvevők kézhez kapnak.                                                                                                                                   </w:t>
      </w:r>
    </w:p>
    <w:p w14:paraId="72664032" w14:textId="77777777" w:rsidR="00CF12D2" w:rsidRPr="00CF12D2" w:rsidRDefault="00CF12D2" w:rsidP="00CF12D2">
      <w:pPr>
        <w:spacing w:before="120" w:after="120" w:line="240" w:lineRule="auto"/>
        <w:ind w:left="284"/>
        <w:jc w:val="both"/>
        <w:rPr>
          <w:rFonts w:ascii="Times New Roman" w:eastAsia="Times New Roman" w:hAnsi="Times New Roman" w:cs="Times New Roman"/>
          <w:color w:val="FF0000"/>
          <w:sz w:val="24"/>
          <w:szCs w:val="24"/>
          <w:lang w:val="en-US" w:bidi="en-US"/>
        </w:rPr>
      </w:pPr>
      <w:r w:rsidRPr="002D3F2C">
        <w:rPr>
          <w:rFonts w:ascii="Times New Roman" w:eastAsia="Times New Roman" w:hAnsi="Times New Roman" w:cs="Times New Roman"/>
          <w:sz w:val="24"/>
          <w:szCs w:val="24"/>
          <w:lang w:bidi="en-US"/>
        </w:rPr>
        <w:t>Szupervízió a segítő munka, folyamatos háttérszolgáltatása, amelyet külső szakember nyújt.                               Célja: a személyes gondoskodást végző szakmai kompetenciájának növelése, saját tapasztalatainak feldolgozásán, konkrét problémák megoldásán keresztül.</w:t>
      </w:r>
    </w:p>
    <w:p w14:paraId="57B9B7FF" w14:textId="77777777" w:rsidR="008B3B6F" w:rsidRPr="008B3B6F" w:rsidRDefault="008B3B6F" w:rsidP="008B3B6F">
      <w:pPr>
        <w:spacing w:before="120" w:after="120" w:line="240" w:lineRule="auto"/>
        <w:ind w:left="284"/>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sz w:val="24"/>
          <w:szCs w:val="24"/>
          <w:lang w:val="en-US" w:bidi="en-US"/>
        </w:rPr>
        <w:t xml:space="preserve">Család és gyermekjóléti alapszolgáltatást - </w:t>
      </w:r>
      <w:r w:rsidRPr="008B3B6F">
        <w:rPr>
          <w:rFonts w:ascii="Times New Roman" w:eastAsia="Times New Roman" w:hAnsi="Times New Roman" w:cs="Times New Roman"/>
          <w:sz w:val="24"/>
          <w:szCs w:val="24"/>
          <w:lang w:val="en-US" w:bidi="en-US"/>
        </w:rPr>
        <w:t xml:space="preserve">alapellátás, mely egy önként igénybe vehető szolgáltatás, </w:t>
      </w:r>
      <w:r w:rsidRPr="008B3B6F">
        <w:rPr>
          <w:rFonts w:ascii="Times New Roman" w:eastAsia="Times New Roman" w:hAnsi="Times New Roman" w:cs="Times New Roman"/>
          <w:b/>
          <w:bCs/>
          <w:sz w:val="24"/>
          <w:szCs w:val="24"/>
          <w:lang w:val="en-US"/>
        </w:rPr>
        <w:t xml:space="preserve">Vác </w:t>
      </w:r>
      <w:r w:rsidRPr="008B3B6F">
        <w:rPr>
          <w:rFonts w:ascii="Times New Roman" w:eastAsia="Times New Roman" w:hAnsi="Times New Roman" w:cs="Times New Roman"/>
          <w:sz w:val="24"/>
          <w:szCs w:val="24"/>
          <w:lang w:val="en-US"/>
        </w:rPr>
        <w:t xml:space="preserve">közigazgatási területén állandó illetve tartózkodási hellyel rendelkező gyermekek és családjaik számára. </w:t>
      </w:r>
      <w:r w:rsidRPr="008B3B6F">
        <w:rPr>
          <w:rFonts w:ascii="Times New Roman" w:eastAsia="Times New Roman" w:hAnsi="Times New Roman" w:cs="Times New Roman"/>
          <w:sz w:val="24"/>
          <w:szCs w:val="24"/>
          <w:lang w:val="en-US" w:bidi="en-US"/>
        </w:rPr>
        <w:t xml:space="preserve">Ezen alapellátási szolgáltatások biztosítása </w:t>
      </w:r>
      <w:r w:rsidRPr="008B3B6F">
        <w:rPr>
          <w:rFonts w:ascii="Times New Roman" w:eastAsia="Times New Roman" w:hAnsi="Times New Roman" w:cs="Times New Roman"/>
          <w:b/>
          <w:bCs/>
          <w:sz w:val="24"/>
          <w:szCs w:val="24"/>
          <w:lang w:val="en-US" w:bidi="en-US"/>
        </w:rPr>
        <w:t>12 családsegítő</w:t>
      </w:r>
      <w:r w:rsidRPr="008B3B6F">
        <w:rPr>
          <w:rFonts w:ascii="Times New Roman" w:eastAsia="Times New Roman" w:hAnsi="Times New Roman" w:cs="Times New Roman"/>
          <w:sz w:val="24"/>
          <w:szCs w:val="24"/>
          <w:lang w:val="en-US" w:bidi="en-US"/>
        </w:rPr>
        <w:t xml:space="preserve"> kolléga révén valósul meg. </w:t>
      </w:r>
      <w:r w:rsidRPr="006226F7">
        <w:rPr>
          <w:rFonts w:ascii="Times New Roman" w:eastAsia="Times New Roman" w:hAnsi="Times New Roman" w:cs="Times New Roman"/>
          <w:sz w:val="24"/>
          <w:szCs w:val="24"/>
          <w:lang w:val="en-US" w:bidi="en-US"/>
        </w:rPr>
        <w:t>A csoport szakmai</w:t>
      </w:r>
      <w:r w:rsidR="006226F7">
        <w:rPr>
          <w:rFonts w:ascii="Times New Roman" w:eastAsia="Times New Roman" w:hAnsi="Times New Roman" w:cs="Times New Roman"/>
          <w:sz w:val="24"/>
          <w:szCs w:val="24"/>
          <w:lang w:val="en-US" w:bidi="en-US"/>
        </w:rPr>
        <w:t xml:space="preserve"> adminisztratív</w:t>
      </w:r>
      <w:r w:rsidRPr="006226F7">
        <w:rPr>
          <w:rFonts w:ascii="Times New Roman" w:eastAsia="Times New Roman" w:hAnsi="Times New Roman" w:cs="Times New Roman"/>
          <w:sz w:val="24"/>
          <w:szCs w:val="24"/>
          <w:lang w:val="en-US" w:bidi="en-US"/>
        </w:rPr>
        <w:t xml:space="preserve"> munkájá</w:t>
      </w:r>
      <w:r w:rsidR="006226F7">
        <w:rPr>
          <w:rFonts w:ascii="Times New Roman" w:eastAsia="Times New Roman" w:hAnsi="Times New Roman" w:cs="Times New Roman"/>
          <w:sz w:val="24"/>
          <w:szCs w:val="24"/>
          <w:lang w:val="en-US" w:bidi="en-US"/>
        </w:rPr>
        <w:t>t</w:t>
      </w:r>
      <w:r w:rsidRPr="006226F7">
        <w:rPr>
          <w:rFonts w:ascii="Times New Roman" w:eastAsia="Times New Roman" w:hAnsi="Times New Roman" w:cs="Times New Roman"/>
          <w:sz w:val="24"/>
          <w:szCs w:val="24"/>
          <w:lang w:val="en-US" w:bidi="en-US"/>
        </w:rPr>
        <w:t xml:space="preserve"> 1 fő szociális asszisztens kolléga </w:t>
      </w:r>
      <w:r w:rsidR="006226F7">
        <w:rPr>
          <w:rFonts w:ascii="Times New Roman" w:eastAsia="Times New Roman" w:hAnsi="Times New Roman" w:cs="Times New Roman"/>
          <w:sz w:val="24"/>
          <w:szCs w:val="24"/>
          <w:lang w:val="en-US" w:bidi="en-US"/>
        </w:rPr>
        <w:t>segíti.</w:t>
      </w:r>
    </w:p>
    <w:p w14:paraId="0AD498F7" w14:textId="77777777" w:rsidR="008B3B6F" w:rsidRPr="008B3B6F" w:rsidRDefault="008B3B6F" w:rsidP="008B3B6F">
      <w:pPr>
        <w:spacing w:before="120" w:after="120" w:line="240" w:lineRule="auto"/>
        <w:jc w:val="both"/>
        <w:rPr>
          <w:rFonts w:ascii="Times New Roman" w:eastAsia="Garamond" w:hAnsi="Times New Roman" w:cs="Times New Roman"/>
          <w:b/>
          <w:bCs/>
          <w:sz w:val="24"/>
          <w:szCs w:val="24"/>
          <w:lang w:val="en-US" w:bidi="en-US"/>
        </w:rPr>
      </w:pPr>
    </w:p>
    <w:p w14:paraId="18FD01B7" w14:textId="77777777" w:rsidR="008B3B6F" w:rsidRDefault="00E8580E" w:rsidP="00E8580E">
      <w:pPr>
        <w:pStyle w:val="Cmsor3"/>
        <w:rPr>
          <w:rFonts w:ascii="Times New Roman" w:eastAsia="Liberation Serif" w:hAnsi="Times New Roman" w:cs="Times New Roman"/>
          <w:b/>
          <w:bCs/>
          <w:color w:val="auto"/>
          <w:lang w:val="en-US" w:bidi="en-US"/>
        </w:rPr>
      </w:pPr>
      <w:bookmarkStart w:id="65" w:name="_Toc67574242"/>
      <w:bookmarkStart w:id="66" w:name="_Toc80700563"/>
      <w:r w:rsidRPr="00E8580E">
        <w:rPr>
          <w:rFonts w:ascii="Times New Roman" w:eastAsia="Liberation Serif" w:hAnsi="Times New Roman" w:cs="Times New Roman"/>
          <w:b/>
          <w:bCs/>
          <w:color w:val="auto"/>
          <w:lang w:val="en-US" w:bidi="en-US"/>
        </w:rPr>
        <w:t>2.</w:t>
      </w:r>
      <w:r w:rsidR="00A96448">
        <w:rPr>
          <w:rFonts w:ascii="Times New Roman" w:eastAsia="Liberation Serif" w:hAnsi="Times New Roman" w:cs="Times New Roman"/>
          <w:b/>
          <w:bCs/>
          <w:color w:val="auto"/>
          <w:lang w:val="en-US" w:bidi="en-US"/>
        </w:rPr>
        <w:t>1.</w:t>
      </w:r>
      <w:r w:rsidR="007C43D8">
        <w:rPr>
          <w:rFonts w:ascii="Times New Roman" w:eastAsia="Liberation Serif" w:hAnsi="Times New Roman" w:cs="Times New Roman"/>
          <w:b/>
          <w:bCs/>
          <w:color w:val="auto"/>
          <w:lang w:val="en-US" w:bidi="en-US"/>
        </w:rPr>
        <w:t>4</w:t>
      </w:r>
      <w:r w:rsidRPr="00E8580E">
        <w:rPr>
          <w:rFonts w:ascii="Times New Roman" w:eastAsia="Liberation Serif" w:hAnsi="Times New Roman" w:cs="Times New Roman"/>
          <w:b/>
          <w:bCs/>
          <w:color w:val="auto"/>
          <w:lang w:val="en-US" w:bidi="en-US"/>
        </w:rPr>
        <w:t xml:space="preserve">. </w:t>
      </w:r>
      <w:r w:rsidR="008B3B6F" w:rsidRPr="00E8580E">
        <w:rPr>
          <w:rFonts w:ascii="Times New Roman" w:eastAsia="Liberation Serif" w:hAnsi="Times New Roman" w:cs="Times New Roman"/>
          <w:b/>
          <w:bCs/>
          <w:color w:val="auto"/>
          <w:lang w:val="en-US" w:bidi="en-US"/>
        </w:rPr>
        <w:t>Az ellátások igénybevétel</w:t>
      </w:r>
      <w:bookmarkEnd w:id="65"/>
      <w:r w:rsidR="009539C6" w:rsidRPr="00E8580E">
        <w:rPr>
          <w:rFonts w:ascii="Times New Roman" w:eastAsia="Liberation Serif" w:hAnsi="Times New Roman" w:cs="Times New Roman"/>
          <w:b/>
          <w:bCs/>
          <w:color w:val="auto"/>
          <w:lang w:val="en-US" w:bidi="en-US"/>
        </w:rPr>
        <w:t>ének módja</w:t>
      </w:r>
      <w:bookmarkEnd w:id="66"/>
    </w:p>
    <w:p w14:paraId="3D3795FC" w14:textId="77777777" w:rsidR="008B3B6F" w:rsidRPr="008B3B6F" w:rsidRDefault="008B3B6F" w:rsidP="00E8580E">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Garamond" w:hAnsi="Times New Roman" w:cs="Times New Roman"/>
          <w:sz w:val="24"/>
          <w:szCs w:val="24"/>
          <w:lang w:val="en-US" w:bidi="en-US"/>
        </w:rPr>
        <w:t xml:space="preserve">A Család - és Gyermekjóléti Szolgálat által nyújtott </w:t>
      </w:r>
      <w:r w:rsidRPr="008B3B6F">
        <w:rPr>
          <w:rFonts w:ascii="Times New Roman" w:eastAsia="Garamond" w:hAnsi="Times New Roman" w:cs="Times New Roman"/>
          <w:b/>
          <w:sz w:val="24"/>
          <w:szCs w:val="24"/>
          <w:lang w:val="en-US" w:bidi="en-US"/>
        </w:rPr>
        <w:t>alapszolgáltatások</w:t>
      </w:r>
      <w:r w:rsidRPr="008B3B6F">
        <w:rPr>
          <w:rFonts w:ascii="Times New Roman" w:eastAsia="Garamond" w:hAnsi="Times New Roman" w:cs="Times New Roman"/>
          <w:sz w:val="24"/>
          <w:szCs w:val="24"/>
          <w:lang w:val="en-US" w:bidi="en-US"/>
        </w:rPr>
        <w:t xml:space="preserve"> önkéntesen, személyesen, térítésmentesen vehetők igénybe, intézményünk telephelyén Vác, Deákvári fasor 2. szám alatt.</w:t>
      </w:r>
      <w:bookmarkStart w:id="67" w:name="pr542id"/>
      <w:bookmarkEnd w:id="67"/>
      <w:r w:rsidRPr="008B3B6F">
        <w:rPr>
          <w:rFonts w:ascii="Times New Roman" w:eastAsia="Garamond" w:hAnsi="Times New Roman" w:cs="Times New Roman"/>
          <w:sz w:val="24"/>
          <w:szCs w:val="24"/>
          <w:lang w:val="en-US" w:bidi="en-US"/>
        </w:rPr>
        <w:t xml:space="preserve">  </w:t>
      </w:r>
      <w:r w:rsidRPr="008B3B6F">
        <w:rPr>
          <w:rFonts w:ascii="Times New Roman" w:eastAsia="Times New Roman" w:hAnsi="Times New Roman" w:cs="Times New Roman"/>
          <w:sz w:val="24"/>
          <w:szCs w:val="24"/>
          <w:lang w:val="en-US" w:bidi="en-US"/>
        </w:rPr>
        <w:t>A személyes gondoskodás</w:t>
      </w:r>
      <w:r w:rsidRPr="008B3B6F">
        <w:rPr>
          <w:rFonts w:ascii="Times New Roman" w:eastAsia="Times New Roman" w:hAnsi="Times New Roman" w:cs="Times New Roman"/>
          <w:b/>
          <w:bCs/>
          <w:sz w:val="24"/>
          <w:szCs w:val="24"/>
          <w:lang w:val="en-US" w:bidi="en-US"/>
        </w:rPr>
        <w:t xml:space="preserve"> igénybevétele (</w:t>
      </w:r>
      <w:r w:rsidRPr="008B3B6F">
        <w:rPr>
          <w:rFonts w:ascii="Times New Roman" w:eastAsia="Times New Roman" w:hAnsi="Times New Roman" w:cs="Times New Roman"/>
          <w:sz w:val="24"/>
          <w:szCs w:val="24"/>
          <w:lang w:val="en-US" w:bidi="en-US"/>
        </w:rPr>
        <w:t xml:space="preserve">ha a törvény másként nem rendelkezik) önkéntes és az ellátást igénybe vevő kérelmére történik. </w:t>
      </w:r>
    </w:p>
    <w:p w14:paraId="1881A97C" w14:textId="77777777" w:rsidR="008B3B6F" w:rsidRDefault="008B3B6F" w:rsidP="007D7B98">
      <w:pPr>
        <w:pStyle w:val="Listaszerbekezds"/>
        <w:numPr>
          <w:ilvl w:val="0"/>
          <w:numId w:val="20"/>
        </w:numPr>
        <w:spacing w:before="120" w:after="120" w:line="240" w:lineRule="auto"/>
        <w:jc w:val="both"/>
        <w:rPr>
          <w:rFonts w:ascii="Times New Roman" w:eastAsia="Times New Roman" w:hAnsi="Times New Roman" w:cs="Times New Roman"/>
          <w:sz w:val="24"/>
          <w:szCs w:val="24"/>
          <w:lang w:val="en-US" w:bidi="en-US"/>
        </w:rPr>
      </w:pPr>
      <w:r w:rsidRPr="00E8580E">
        <w:rPr>
          <w:rFonts w:ascii="Times New Roman" w:eastAsia="Times New Roman" w:hAnsi="Times New Roman" w:cs="Times New Roman"/>
          <w:sz w:val="24"/>
          <w:szCs w:val="24"/>
          <w:lang w:val="en-US" w:bidi="en-US"/>
        </w:rPr>
        <w:t xml:space="preserve">Cselekvőképtelen kiskorú és cselekvőképességet teljesen korlátozó gondnokság alatt álló személy kérelmét törvényes képviselője terjeszti elő, korlátozottan cselekvőképes kiskorú és a cselekvőképességében a gyermekjóléti, gyermekvédelmi, szociális ellátások igénybevételével összefüggő jognyilatkozatok tekintetében részlegesen korlátozott nagykorú személy a kérelmét törvényes képviselőjének hozzájárulásával terjesztheti elő. </w:t>
      </w:r>
    </w:p>
    <w:p w14:paraId="414FB1B8" w14:textId="77777777" w:rsidR="008B3B6F" w:rsidRDefault="008B3B6F" w:rsidP="007D7B98">
      <w:pPr>
        <w:pStyle w:val="Listaszerbekezds"/>
        <w:numPr>
          <w:ilvl w:val="0"/>
          <w:numId w:val="20"/>
        </w:numPr>
        <w:spacing w:before="120" w:after="120" w:line="240" w:lineRule="auto"/>
        <w:jc w:val="both"/>
        <w:rPr>
          <w:rFonts w:ascii="Times New Roman" w:eastAsia="Times New Roman" w:hAnsi="Times New Roman" w:cs="Times New Roman"/>
          <w:sz w:val="24"/>
          <w:szCs w:val="24"/>
          <w:lang w:val="en-US" w:bidi="en-US"/>
        </w:rPr>
      </w:pPr>
      <w:r w:rsidRPr="00E8580E">
        <w:rPr>
          <w:rFonts w:ascii="Times New Roman" w:eastAsia="Times New Roman" w:hAnsi="Times New Roman" w:cs="Times New Roman"/>
          <w:sz w:val="24"/>
          <w:szCs w:val="24"/>
          <w:lang w:val="en-US" w:bidi="en-US"/>
        </w:rPr>
        <w:t>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w:t>
      </w:r>
    </w:p>
    <w:p w14:paraId="2961B81C" w14:textId="77777777" w:rsidR="008B3B6F" w:rsidRPr="00E8580E" w:rsidRDefault="009539C6" w:rsidP="007D7B98">
      <w:pPr>
        <w:pStyle w:val="Listaszerbekezds"/>
        <w:numPr>
          <w:ilvl w:val="0"/>
          <w:numId w:val="20"/>
        </w:numPr>
        <w:spacing w:before="120" w:after="120" w:line="240" w:lineRule="auto"/>
        <w:jc w:val="both"/>
        <w:rPr>
          <w:rFonts w:ascii="Times New Roman" w:eastAsia="Times New Roman" w:hAnsi="Times New Roman" w:cs="Times New Roman"/>
          <w:sz w:val="24"/>
          <w:szCs w:val="24"/>
          <w:lang w:val="en-US" w:bidi="en-US"/>
        </w:rPr>
      </w:pPr>
      <w:r w:rsidRPr="00E8580E">
        <w:rPr>
          <w:rFonts w:ascii="Times New Roman" w:eastAsia="Times New Roman" w:hAnsi="Times New Roman" w:cs="Times New Roman"/>
          <w:sz w:val="24"/>
          <w:szCs w:val="24"/>
          <w:lang w:val="en-US" w:bidi="en-US"/>
        </w:rPr>
        <w:t xml:space="preserve">Ha a gyermek védelme, </w:t>
      </w:r>
      <w:r w:rsidR="008B3B6F" w:rsidRPr="00E8580E">
        <w:rPr>
          <w:rFonts w:ascii="Times New Roman" w:eastAsia="Times New Roman" w:hAnsi="Times New Roman" w:cs="Times New Roman"/>
          <w:sz w:val="24"/>
          <w:szCs w:val="24"/>
          <w:lang w:val="en-US" w:bidi="en-US"/>
        </w:rPr>
        <w:t>érdeke, az ellátás</w:t>
      </w:r>
      <w:r w:rsidR="008B3B6F" w:rsidRPr="00E8580E">
        <w:rPr>
          <w:rFonts w:ascii="Times New Roman" w:eastAsia="Times New Roman" w:hAnsi="Times New Roman" w:cs="Times New Roman"/>
          <w:b/>
          <w:bCs/>
          <w:sz w:val="24"/>
          <w:szCs w:val="24"/>
          <w:lang w:val="en-US" w:bidi="en-US"/>
        </w:rPr>
        <w:t xml:space="preserve"> önkéntes igénybevételével </w:t>
      </w:r>
      <w:r w:rsidR="008B3B6F" w:rsidRPr="00E8580E">
        <w:rPr>
          <w:rFonts w:ascii="Times New Roman" w:eastAsia="Times New Roman" w:hAnsi="Times New Roman" w:cs="Times New Roman"/>
          <w:sz w:val="24"/>
          <w:szCs w:val="24"/>
          <w:lang w:val="en-US" w:bidi="en-US"/>
        </w:rPr>
        <w:t xml:space="preserve">nem biztosított, a törvény az ellátás kötelező igénybevételét elrendeli, </w:t>
      </w:r>
      <w:r w:rsidR="008B3B6F" w:rsidRPr="00E8580E">
        <w:rPr>
          <w:rFonts w:ascii="Times New Roman" w:eastAsia="Times New Roman" w:hAnsi="Times New Roman" w:cs="Times New Roman"/>
          <w:b/>
          <w:bCs/>
          <w:sz w:val="24"/>
          <w:szCs w:val="24"/>
          <w:lang w:val="en-US" w:bidi="en-US"/>
        </w:rPr>
        <w:t>hatósági eljárás-beavatkozás formájában.</w:t>
      </w:r>
    </w:p>
    <w:p w14:paraId="24E0E2F7" w14:textId="77777777" w:rsidR="008B3B6F" w:rsidRDefault="008B3B6F" w:rsidP="008B3B6F">
      <w:pPr>
        <w:tabs>
          <w:tab w:val="left" w:pos="0"/>
        </w:tabs>
        <w:spacing w:before="120" w:after="120" w:line="240" w:lineRule="auto"/>
        <w:outlineLvl w:val="0"/>
        <w:rPr>
          <w:rFonts w:ascii="Times New Roman" w:eastAsia="Liberation Serif" w:hAnsi="Times New Roman" w:cs="Times New Roman"/>
          <w:b/>
          <w:bCs/>
          <w:color w:val="000000"/>
          <w:sz w:val="24"/>
          <w:szCs w:val="24"/>
          <w:lang w:val="en-US" w:bidi="en-US"/>
        </w:rPr>
      </w:pPr>
      <w:bookmarkStart w:id="68" w:name="_Toc67574243"/>
    </w:p>
    <w:p w14:paraId="626FDA92" w14:textId="77777777" w:rsidR="008B3B6F" w:rsidRPr="00E8580E" w:rsidRDefault="00E8580E" w:rsidP="00E8580E">
      <w:pPr>
        <w:pStyle w:val="Cmsor3"/>
        <w:rPr>
          <w:rFonts w:ascii="Times New Roman" w:eastAsia="Liberation Serif" w:hAnsi="Times New Roman" w:cs="Times New Roman"/>
          <w:b/>
          <w:bCs/>
          <w:color w:val="auto"/>
          <w:lang w:val="en-US" w:bidi="en-US"/>
        </w:rPr>
      </w:pPr>
      <w:bookmarkStart w:id="69" w:name="_Toc80700564"/>
      <w:r w:rsidRPr="00E8580E">
        <w:rPr>
          <w:rFonts w:ascii="Times New Roman" w:eastAsia="Liberation Serif" w:hAnsi="Times New Roman" w:cs="Times New Roman"/>
          <w:b/>
          <w:bCs/>
          <w:color w:val="auto"/>
          <w:lang w:val="en-US" w:bidi="en-US"/>
        </w:rPr>
        <w:t>2.</w:t>
      </w:r>
      <w:r w:rsidR="00A96448">
        <w:rPr>
          <w:rFonts w:ascii="Times New Roman" w:eastAsia="Liberation Serif" w:hAnsi="Times New Roman" w:cs="Times New Roman"/>
          <w:b/>
          <w:bCs/>
          <w:color w:val="auto"/>
          <w:lang w:val="en-US" w:bidi="en-US"/>
        </w:rPr>
        <w:t>1.</w:t>
      </w:r>
      <w:r w:rsidR="007C43D8">
        <w:rPr>
          <w:rFonts w:ascii="Times New Roman" w:eastAsia="Liberation Serif" w:hAnsi="Times New Roman" w:cs="Times New Roman"/>
          <w:b/>
          <w:bCs/>
          <w:color w:val="auto"/>
          <w:lang w:val="en-US" w:bidi="en-US"/>
        </w:rPr>
        <w:t>5</w:t>
      </w:r>
      <w:r w:rsidRPr="00E8580E">
        <w:rPr>
          <w:rFonts w:ascii="Times New Roman" w:eastAsia="Liberation Serif" w:hAnsi="Times New Roman" w:cs="Times New Roman"/>
          <w:b/>
          <w:bCs/>
          <w:color w:val="auto"/>
          <w:lang w:val="en-US" w:bidi="en-US"/>
        </w:rPr>
        <w:t xml:space="preserve">. </w:t>
      </w:r>
      <w:r w:rsidR="008B3B6F" w:rsidRPr="00E8580E">
        <w:rPr>
          <w:rFonts w:ascii="Times New Roman" w:eastAsia="Liberation Serif" w:hAnsi="Times New Roman" w:cs="Times New Roman"/>
          <w:b/>
          <w:bCs/>
          <w:color w:val="auto"/>
          <w:lang w:val="en-US" w:bidi="en-US"/>
        </w:rPr>
        <w:t xml:space="preserve">A </w:t>
      </w:r>
      <w:r w:rsidR="00CF12D2" w:rsidRPr="00E8580E">
        <w:rPr>
          <w:rFonts w:ascii="Times New Roman" w:eastAsia="Liberation Serif" w:hAnsi="Times New Roman" w:cs="Times New Roman"/>
          <w:b/>
          <w:bCs/>
          <w:color w:val="auto"/>
          <w:lang w:val="en-US" w:bidi="en-US"/>
        </w:rPr>
        <w:t>Család- és gyermekjóléti szolgálat</w:t>
      </w:r>
      <w:r w:rsidR="008B3B6F" w:rsidRPr="00E8580E">
        <w:rPr>
          <w:rFonts w:ascii="Times New Roman" w:eastAsia="Liberation Serif" w:hAnsi="Times New Roman" w:cs="Times New Roman"/>
          <w:b/>
          <w:bCs/>
          <w:color w:val="auto"/>
          <w:lang w:val="en-US" w:bidi="en-US"/>
        </w:rPr>
        <w:t xml:space="preserve"> által ellátandó célcsoportok</w:t>
      </w:r>
      <w:bookmarkEnd w:id="68"/>
      <w:bookmarkEnd w:id="69"/>
      <w:r w:rsidR="008B3B6F" w:rsidRPr="00E8580E">
        <w:rPr>
          <w:rFonts w:ascii="Times New Roman" w:eastAsia="Liberation Serif" w:hAnsi="Times New Roman" w:cs="Times New Roman"/>
          <w:b/>
          <w:bCs/>
          <w:color w:val="auto"/>
          <w:lang w:val="en-US" w:bidi="en-US"/>
        </w:rPr>
        <w:t xml:space="preserve"> </w:t>
      </w:r>
    </w:p>
    <w:p w14:paraId="7820FFC2"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ellátási terület</w:t>
      </w:r>
      <w:r w:rsidR="00C11CE0">
        <w:rPr>
          <w:rFonts w:ascii="Times New Roman" w:eastAsia="Times New Roman" w:hAnsi="Times New Roman" w:cs="Times New Roman"/>
          <w:sz w:val="24"/>
          <w:szCs w:val="24"/>
          <w:lang w:val="en-US" w:bidi="en-US"/>
        </w:rPr>
        <w:t>en</w:t>
      </w:r>
      <w:r w:rsidRPr="008B3B6F">
        <w:rPr>
          <w:rFonts w:ascii="Times New Roman" w:eastAsia="Times New Roman" w:hAnsi="Times New Roman" w:cs="Times New Roman"/>
          <w:sz w:val="24"/>
          <w:szCs w:val="24"/>
          <w:lang w:val="en-US" w:bidi="en-US"/>
        </w:rPr>
        <w:t xml:space="preserve"> </w:t>
      </w:r>
      <w:r w:rsidR="00C11CE0">
        <w:rPr>
          <w:rFonts w:ascii="Times New Roman" w:eastAsia="Times New Roman" w:hAnsi="Times New Roman" w:cs="Times New Roman"/>
          <w:sz w:val="24"/>
          <w:szCs w:val="24"/>
          <w:lang w:val="en-US" w:bidi="en-US"/>
        </w:rPr>
        <w:t xml:space="preserve">(Vác városa) </w:t>
      </w:r>
      <w:r w:rsidRPr="008B3B6F">
        <w:rPr>
          <w:rFonts w:ascii="Times New Roman" w:eastAsia="Times New Roman" w:hAnsi="Times New Roman" w:cs="Times New Roman"/>
          <w:sz w:val="24"/>
          <w:szCs w:val="24"/>
          <w:lang w:val="en-US" w:bidi="en-US"/>
        </w:rPr>
        <w:t>élő:</w:t>
      </w:r>
    </w:p>
    <w:p w14:paraId="2500A4D2"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szociális és mentálhigiénés problémákkal küzdő, veszélyeztetett és vagy krízishelyzetben lévő egyének/családok - gyermekek,</w:t>
      </w:r>
    </w:p>
    <w:p w14:paraId="24BFE322"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együttműködésre kötelezettek,</w:t>
      </w:r>
    </w:p>
    <w:p w14:paraId="707956D5"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észlelő- és jelzőrendszer által küldött egyének /családok,</w:t>
      </w:r>
    </w:p>
    <w:p w14:paraId="7A050E27"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mindazok, akik problémájukkal az intézményhez fordulnak,</w:t>
      </w:r>
    </w:p>
    <w:p w14:paraId="2EFCFA36"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alacsony jövedelemmel rendelkező személyek/családok, munkanélküliek,</w:t>
      </w:r>
    </w:p>
    <w:p w14:paraId="3A17AFD3"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életvezetési problémákkal küzdő személyek/ családok,</w:t>
      </w:r>
    </w:p>
    <w:p w14:paraId="39C1130F"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gyermeknevelési problémákkal küzdő személyek/ családok,</w:t>
      </w:r>
    </w:p>
    <w:p w14:paraId="3F050562"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csökkent munkaképességű személyek, egészségügyi problémákkal küzdő személyek,</w:t>
      </w:r>
    </w:p>
    <w:p w14:paraId="3EAC5FC3"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egyedülállók, időskorúak, szenvedélybetegek, pszichiátriai betegek</w:t>
      </w:r>
    </w:p>
    <w:p w14:paraId="75E2898A" w14:textId="77777777" w:rsidR="00E8580E" w:rsidRDefault="00E8580E" w:rsidP="008B3B6F">
      <w:pPr>
        <w:spacing w:before="120" w:after="120" w:line="240" w:lineRule="auto"/>
        <w:jc w:val="both"/>
        <w:rPr>
          <w:rFonts w:ascii="Times New Roman" w:eastAsia="Times New Roman" w:hAnsi="Times New Roman" w:cs="Times New Roman"/>
          <w:sz w:val="24"/>
          <w:szCs w:val="24"/>
          <w:lang w:val="en-US" w:bidi="en-US"/>
        </w:rPr>
      </w:pPr>
    </w:p>
    <w:p w14:paraId="0EC35AD6" w14:textId="77777777" w:rsid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KSH 2020. évi adatszolgáltatásán keresztül, mutatjuk be szakmai munkánkat. Az alábbi táblázat az alapszolgáltatásban-alapellátásban részesült igénybe vevőinket szemlélteti V</w:t>
      </w:r>
      <w:r w:rsidR="00C11CE0">
        <w:rPr>
          <w:rFonts w:ascii="Times New Roman" w:eastAsia="Times New Roman" w:hAnsi="Times New Roman" w:cs="Times New Roman"/>
          <w:sz w:val="24"/>
          <w:szCs w:val="24"/>
          <w:lang w:val="en-US" w:bidi="en-US"/>
        </w:rPr>
        <w:t>ác</w:t>
      </w:r>
      <w:r w:rsidRPr="008B3B6F">
        <w:rPr>
          <w:rFonts w:ascii="Times New Roman" w:eastAsia="Times New Roman" w:hAnsi="Times New Roman" w:cs="Times New Roman"/>
          <w:sz w:val="24"/>
          <w:szCs w:val="24"/>
          <w:lang w:val="en-US" w:bidi="en-US"/>
        </w:rPr>
        <w:t xml:space="preserve"> városában. </w:t>
      </w:r>
    </w:p>
    <w:p w14:paraId="77808633" w14:textId="77777777" w:rsidR="00911E35" w:rsidRPr="008B3B6F" w:rsidRDefault="00911E35" w:rsidP="008B3B6F">
      <w:pPr>
        <w:spacing w:before="120" w:after="120" w:line="240" w:lineRule="auto"/>
        <w:jc w:val="both"/>
        <w:rPr>
          <w:rFonts w:ascii="Times New Roman" w:eastAsia="Times New Roman" w:hAnsi="Times New Roman" w:cs="Times New Roman"/>
          <w:sz w:val="24"/>
          <w:szCs w:val="24"/>
          <w:lang w:val="en-US" w:bidi="en-US"/>
        </w:rPr>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53"/>
        <w:gridCol w:w="998"/>
        <w:gridCol w:w="1711"/>
        <w:gridCol w:w="1426"/>
        <w:gridCol w:w="1426"/>
        <w:gridCol w:w="1141"/>
        <w:gridCol w:w="1101"/>
      </w:tblGrid>
      <w:tr w:rsidR="008B3B6F" w:rsidRPr="008B3B6F" w14:paraId="70849B2F" w14:textId="77777777" w:rsidTr="00E8580E">
        <w:trPr>
          <w:trHeight w:val="772"/>
          <w:jc w:val="center"/>
        </w:trPr>
        <w:tc>
          <w:tcPr>
            <w:tcW w:w="1853" w:type="dxa"/>
            <w:shd w:val="clear" w:color="auto" w:fill="auto"/>
          </w:tcPr>
          <w:p w14:paraId="18A95727"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b/>
                <w:bCs/>
                <w:sz w:val="24"/>
                <w:szCs w:val="24"/>
                <w:lang w:val="en-US" w:bidi="en-US"/>
              </w:rPr>
            </w:pPr>
          </w:p>
          <w:p w14:paraId="33813A20" w14:textId="77777777" w:rsidR="008B3B6F" w:rsidRPr="008B3B6F" w:rsidRDefault="008B3B6F" w:rsidP="00E8580E">
            <w:pPr>
              <w:suppressLineNumbers/>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bCs/>
                <w:sz w:val="24"/>
                <w:szCs w:val="24"/>
                <w:lang w:val="en-US" w:bidi="en-US"/>
              </w:rPr>
              <w:t>Alapellátás-alapszolgáltatás</w:t>
            </w:r>
          </w:p>
        </w:tc>
        <w:tc>
          <w:tcPr>
            <w:tcW w:w="2709" w:type="dxa"/>
            <w:gridSpan w:val="2"/>
            <w:shd w:val="clear" w:color="auto" w:fill="auto"/>
          </w:tcPr>
          <w:p w14:paraId="7F9FB7FC"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b/>
                <w:bCs/>
                <w:sz w:val="24"/>
                <w:szCs w:val="24"/>
                <w:lang w:val="en-US" w:bidi="en-US"/>
              </w:rPr>
            </w:pPr>
          </w:p>
          <w:p w14:paraId="2D624100" w14:textId="77777777" w:rsidR="008B3B6F" w:rsidRPr="008B3B6F" w:rsidRDefault="008B3B6F" w:rsidP="00E8580E">
            <w:pPr>
              <w:suppressLineNumbers/>
              <w:snapToGrid w:val="0"/>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bCs/>
                <w:sz w:val="24"/>
                <w:szCs w:val="24"/>
                <w:lang w:val="en-US" w:bidi="en-US"/>
              </w:rPr>
              <w:t>Együttműködési</w:t>
            </w:r>
            <w:r w:rsidR="00E8580E">
              <w:rPr>
                <w:rFonts w:ascii="Times New Roman" w:eastAsia="Times New Roman" w:hAnsi="Times New Roman" w:cs="Times New Roman"/>
                <w:sz w:val="24"/>
                <w:szCs w:val="24"/>
                <w:lang w:val="en-US" w:bidi="en-US"/>
              </w:rPr>
              <w:t xml:space="preserve"> </w:t>
            </w:r>
            <w:r w:rsidRPr="008B3B6F">
              <w:rPr>
                <w:rFonts w:ascii="Times New Roman" w:eastAsia="Times New Roman" w:hAnsi="Times New Roman" w:cs="Times New Roman"/>
                <w:b/>
                <w:bCs/>
                <w:sz w:val="24"/>
                <w:szCs w:val="24"/>
                <w:lang w:val="en-US" w:bidi="en-US"/>
              </w:rPr>
              <w:t>megállapodás alapján</w:t>
            </w:r>
          </w:p>
        </w:tc>
        <w:tc>
          <w:tcPr>
            <w:tcW w:w="2852" w:type="dxa"/>
            <w:gridSpan w:val="2"/>
            <w:shd w:val="clear" w:color="auto" w:fill="auto"/>
          </w:tcPr>
          <w:p w14:paraId="2D64599E"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b/>
                <w:bCs/>
                <w:sz w:val="24"/>
                <w:szCs w:val="24"/>
                <w:lang w:val="en-US" w:bidi="en-US"/>
              </w:rPr>
            </w:pPr>
          </w:p>
          <w:p w14:paraId="7DCEDA36" w14:textId="77777777" w:rsidR="008B3B6F" w:rsidRPr="008B3B6F" w:rsidRDefault="008B3B6F" w:rsidP="00E8580E">
            <w:pPr>
              <w:suppressLineNumbers/>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bCs/>
                <w:sz w:val="24"/>
                <w:szCs w:val="24"/>
                <w:lang w:val="en-US" w:bidi="en-US"/>
              </w:rPr>
              <w:t>Nem együttműködési megállapodás</w:t>
            </w:r>
            <w:r w:rsidRPr="008B3B6F">
              <w:rPr>
                <w:rFonts w:ascii="Times New Roman" w:eastAsia="Times New Roman" w:hAnsi="Times New Roman" w:cs="Times New Roman"/>
                <w:sz w:val="24"/>
                <w:szCs w:val="24"/>
                <w:lang w:val="en-US" w:bidi="en-US"/>
              </w:rPr>
              <w:t xml:space="preserve"> </w:t>
            </w:r>
            <w:r w:rsidRPr="008B3B6F">
              <w:rPr>
                <w:rFonts w:ascii="Times New Roman" w:eastAsia="Times New Roman" w:hAnsi="Times New Roman" w:cs="Times New Roman"/>
                <w:b/>
                <w:bCs/>
                <w:sz w:val="24"/>
                <w:szCs w:val="24"/>
                <w:lang w:val="en-US" w:bidi="en-US"/>
              </w:rPr>
              <w:t>alapján</w:t>
            </w:r>
          </w:p>
        </w:tc>
        <w:tc>
          <w:tcPr>
            <w:tcW w:w="2242" w:type="dxa"/>
            <w:gridSpan w:val="2"/>
            <w:shd w:val="clear" w:color="auto" w:fill="auto"/>
          </w:tcPr>
          <w:p w14:paraId="03964554"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b/>
                <w:bCs/>
                <w:sz w:val="24"/>
                <w:szCs w:val="24"/>
                <w:lang w:val="en-US" w:bidi="en-US"/>
              </w:rPr>
            </w:pPr>
          </w:p>
          <w:p w14:paraId="36EE56CC" w14:textId="77777777" w:rsidR="008B3B6F" w:rsidRPr="008B3B6F" w:rsidRDefault="008B3B6F" w:rsidP="00E8580E">
            <w:pPr>
              <w:suppressLineNumbers/>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bCs/>
                <w:sz w:val="24"/>
                <w:szCs w:val="24"/>
                <w:lang w:val="en-US" w:bidi="en-US"/>
              </w:rPr>
              <w:t>ÖSSZESEN</w:t>
            </w:r>
          </w:p>
        </w:tc>
      </w:tr>
      <w:tr w:rsidR="008B3B6F" w:rsidRPr="008B3B6F" w14:paraId="2EF7670F" w14:textId="77777777" w:rsidTr="00E8580E">
        <w:trPr>
          <w:trHeight w:val="457"/>
          <w:jc w:val="center"/>
        </w:trPr>
        <w:tc>
          <w:tcPr>
            <w:tcW w:w="1853" w:type="dxa"/>
            <w:shd w:val="clear" w:color="auto" w:fill="auto"/>
          </w:tcPr>
          <w:p w14:paraId="2A425A6E"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b/>
                <w:bCs/>
                <w:sz w:val="24"/>
                <w:szCs w:val="24"/>
                <w:lang w:val="en-US" w:bidi="en-US"/>
              </w:rPr>
            </w:pPr>
          </w:p>
          <w:p w14:paraId="4E93E748" w14:textId="77777777" w:rsidR="008B3B6F" w:rsidRPr="008B3B6F" w:rsidRDefault="008B3B6F" w:rsidP="00E8580E">
            <w:pPr>
              <w:suppressLineNumbers/>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bCs/>
                <w:sz w:val="24"/>
                <w:szCs w:val="24"/>
                <w:lang w:val="en-US" w:bidi="en-US"/>
              </w:rPr>
              <w:t>VÁC</w:t>
            </w:r>
          </w:p>
        </w:tc>
        <w:tc>
          <w:tcPr>
            <w:tcW w:w="998" w:type="dxa"/>
            <w:shd w:val="clear" w:color="auto" w:fill="auto"/>
          </w:tcPr>
          <w:p w14:paraId="1B1C8D46"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sz w:val="24"/>
                <w:szCs w:val="24"/>
                <w:lang w:val="en-US" w:bidi="en-US"/>
              </w:rPr>
            </w:pPr>
          </w:p>
          <w:p w14:paraId="31648149" w14:textId="77777777" w:rsidR="008B3B6F" w:rsidRPr="008B3B6F" w:rsidRDefault="008B3B6F" w:rsidP="00E8580E">
            <w:pPr>
              <w:suppressLineNumbers/>
              <w:snapToGrid w:val="0"/>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820 fő</w:t>
            </w:r>
          </w:p>
        </w:tc>
        <w:tc>
          <w:tcPr>
            <w:tcW w:w="1711" w:type="dxa"/>
            <w:shd w:val="clear" w:color="auto" w:fill="auto"/>
          </w:tcPr>
          <w:p w14:paraId="77C0929A"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sz w:val="24"/>
                <w:szCs w:val="24"/>
                <w:lang w:val="en-US" w:bidi="en-US"/>
              </w:rPr>
            </w:pPr>
          </w:p>
          <w:p w14:paraId="31C509EB" w14:textId="77777777" w:rsidR="008B3B6F" w:rsidRPr="008B3B6F" w:rsidRDefault="008B3B6F" w:rsidP="00E8580E">
            <w:pPr>
              <w:suppressLineNumbers/>
              <w:snapToGrid w:val="0"/>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353 család</w:t>
            </w:r>
          </w:p>
        </w:tc>
        <w:tc>
          <w:tcPr>
            <w:tcW w:w="1426" w:type="dxa"/>
            <w:shd w:val="clear" w:color="auto" w:fill="auto"/>
          </w:tcPr>
          <w:p w14:paraId="6F1A4C78"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sz w:val="24"/>
                <w:szCs w:val="24"/>
                <w:lang w:val="en-US" w:bidi="en-US"/>
              </w:rPr>
            </w:pPr>
          </w:p>
          <w:p w14:paraId="5EF4781A" w14:textId="77777777" w:rsidR="008B3B6F" w:rsidRPr="008B3B6F" w:rsidRDefault="008B3B6F" w:rsidP="00E8580E">
            <w:pPr>
              <w:suppressLineNumbers/>
              <w:snapToGrid w:val="0"/>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120 fő</w:t>
            </w:r>
          </w:p>
        </w:tc>
        <w:tc>
          <w:tcPr>
            <w:tcW w:w="1426" w:type="dxa"/>
            <w:shd w:val="clear" w:color="auto" w:fill="auto"/>
          </w:tcPr>
          <w:p w14:paraId="63B0557C"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sz w:val="24"/>
                <w:szCs w:val="24"/>
                <w:lang w:val="en-US" w:bidi="en-US"/>
              </w:rPr>
            </w:pPr>
          </w:p>
          <w:p w14:paraId="7ECC604B" w14:textId="77777777" w:rsidR="008B3B6F" w:rsidRPr="008B3B6F" w:rsidRDefault="008B3B6F" w:rsidP="00E8580E">
            <w:pPr>
              <w:suppressLineNumbers/>
              <w:snapToGrid w:val="0"/>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67 család</w:t>
            </w:r>
          </w:p>
        </w:tc>
        <w:tc>
          <w:tcPr>
            <w:tcW w:w="1141" w:type="dxa"/>
            <w:shd w:val="clear" w:color="auto" w:fill="auto"/>
          </w:tcPr>
          <w:p w14:paraId="01970CD2"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sz w:val="24"/>
                <w:szCs w:val="24"/>
                <w:lang w:val="en-US" w:bidi="en-US"/>
              </w:rPr>
            </w:pPr>
          </w:p>
          <w:p w14:paraId="1AD3733D" w14:textId="77777777" w:rsidR="008B3B6F" w:rsidRPr="008B3B6F" w:rsidRDefault="008B3B6F" w:rsidP="00E8580E">
            <w:pPr>
              <w:suppressLineNumbers/>
              <w:snapToGrid w:val="0"/>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940 fő</w:t>
            </w:r>
          </w:p>
        </w:tc>
        <w:tc>
          <w:tcPr>
            <w:tcW w:w="1101" w:type="dxa"/>
            <w:shd w:val="clear" w:color="auto" w:fill="auto"/>
          </w:tcPr>
          <w:p w14:paraId="3CF89F50" w14:textId="77777777" w:rsidR="008B3B6F" w:rsidRPr="008B3B6F" w:rsidRDefault="008B3B6F" w:rsidP="008B3B6F">
            <w:pPr>
              <w:suppressLineNumbers/>
              <w:snapToGrid w:val="0"/>
              <w:spacing w:before="120" w:after="120" w:line="240" w:lineRule="auto"/>
              <w:jc w:val="both"/>
              <w:rPr>
                <w:rFonts w:ascii="Times New Roman" w:eastAsia="Times New Roman" w:hAnsi="Times New Roman" w:cs="Times New Roman"/>
                <w:sz w:val="24"/>
                <w:szCs w:val="24"/>
                <w:lang w:val="en-US" w:bidi="en-US"/>
              </w:rPr>
            </w:pPr>
          </w:p>
          <w:p w14:paraId="29048F3A" w14:textId="77777777" w:rsidR="008B3B6F" w:rsidRPr="008B3B6F" w:rsidRDefault="008B3B6F" w:rsidP="00E8580E">
            <w:pPr>
              <w:suppressLineNumbers/>
              <w:snapToGrid w:val="0"/>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420 család</w:t>
            </w:r>
          </w:p>
        </w:tc>
      </w:tr>
    </w:tbl>
    <w:p w14:paraId="64396CC2" w14:textId="77777777" w:rsidR="00E8580E" w:rsidRDefault="00E8580E" w:rsidP="008B3B6F">
      <w:pPr>
        <w:spacing w:before="120" w:after="120" w:line="240" w:lineRule="auto"/>
        <w:jc w:val="both"/>
        <w:rPr>
          <w:rFonts w:ascii="Times New Roman" w:eastAsia="Times New Roman" w:hAnsi="Times New Roman" w:cs="Times New Roman"/>
          <w:sz w:val="24"/>
          <w:szCs w:val="24"/>
          <w:lang w:val="en-US" w:bidi="en-US"/>
        </w:rPr>
      </w:pPr>
    </w:p>
    <w:p w14:paraId="0A0E452B"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önkéntesen igénybe vett szociális segítő tevékenység alapját, az együttműködési megállapodás képezi, melyben a felek együttműködési megállapodást kötnek az igényelt szolgáltatások tartalmára vonatkozóan. Az igénybe vevőket tájékoztatjuk a szolgáltatásokra, az adataik kezelésére vonatkozóan.</w:t>
      </w:r>
    </w:p>
    <w:p w14:paraId="60802B4E"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Az együttműködési megállapodás a család felnőtt tagjával köttetik meg. Az alapszolgáltatás biztosítása egy évre szól. Cselekvési terv készül a probléma megoldására, melyet félévente felülvizsgál a családsegítő a csoportvezetővel közösen. Gyermekeket érintő veszélyeztetettség esetén a Gyermekeink védelmében elnevezésű adatlapok is kitöltésre kerülnek. Ha a probléma nem oldódott meg, vagy a gondozási folyamatban veszélyeztető körülmény merül fel, indokolt a hatósági beavatkozás. Esetkonferencia összehívására kerül sor, a család és az érintett jelzőrendszeri tagok meghívásával. A Szolgálat jelzést tesz a Hatósági Csoport felé, mely során védelembe vételi eljárás indulhat. </w:t>
      </w:r>
    </w:p>
    <w:p w14:paraId="300A4161" w14:textId="77777777" w:rsidR="00E8580E" w:rsidRDefault="00911E35" w:rsidP="008B3B6F">
      <w:pPr>
        <w:spacing w:before="120" w:after="12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 2020-as évben az i</w:t>
      </w:r>
      <w:r w:rsidR="008B3B6F" w:rsidRPr="008B3B6F">
        <w:rPr>
          <w:rFonts w:ascii="Times New Roman" w:eastAsia="Times New Roman" w:hAnsi="Times New Roman" w:cs="Times New Roman"/>
          <w:sz w:val="24"/>
          <w:szCs w:val="24"/>
          <w:lang w:val="en-US" w:bidi="en-US"/>
        </w:rPr>
        <w:t>génybe vevők számának alakulása: minimális csökkenés történt a 2019-es évhez képest.</w:t>
      </w:r>
      <w:r w:rsidR="00E8580E">
        <w:rPr>
          <w:rFonts w:ascii="Times New Roman" w:eastAsia="Times New Roman" w:hAnsi="Times New Roman" w:cs="Times New Roman"/>
          <w:sz w:val="24"/>
          <w:szCs w:val="24"/>
          <w:lang w:val="en-US" w:bidi="en-US"/>
        </w:rPr>
        <w:t xml:space="preserve"> </w:t>
      </w:r>
    </w:p>
    <w:p w14:paraId="147AEB40"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Ennek okai:</w:t>
      </w:r>
    </w:p>
    <w:p w14:paraId="4A9FB4E4" w14:textId="77777777" w:rsidR="008B3B6F" w:rsidRPr="008B3B6F" w:rsidRDefault="008B3B6F" w:rsidP="007D7B98">
      <w:pPr>
        <w:numPr>
          <w:ilvl w:val="0"/>
          <w:numId w:val="4"/>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jelzett problémák megoldódtak:</w:t>
      </w:r>
      <w:r w:rsidRPr="008B3B6F">
        <w:rPr>
          <w:rFonts w:ascii="Times New Roman" w:eastAsia="Times New Roman" w:hAnsi="Times New Roman" w:cs="Times New Roman"/>
          <w:sz w:val="24"/>
          <w:szCs w:val="24"/>
          <w:lang w:val="en-US" w:bidi="en-US"/>
        </w:rPr>
        <w:tab/>
      </w:r>
    </w:p>
    <w:p w14:paraId="6BEB62F8" w14:textId="77777777" w:rsidR="008B3B6F" w:rsidRPr="008B3B6F" w:rsidRDefault="00C139CE" w:rsidP="008B3B6F">
      <w:pPr>
        <w:spacing w:before="120" w:after="120" w:line="240" w:lineRule="auto"/>
        <w:ind w:left="766"/>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Többségében 1,5-</w:t>
      </w:r>
      <w:r w:rsidR="008B3B6F" w:rsidRPr="008B3B6F">
        <w:rPr>
          <w:rFonts w:ascii="Times New Roman" w:eastAsia="Times New Roman" w:hAnsi="Times New Roman" w:cs="Times New Roman"/>
          <w:sz w:val="24"/>
          <w:szCs w:val="24"/>
          <w:lang w:val="en-US" w:bidi="en-US"/>
        </w:rPr>
        <w:t>2 éves gondozási folyamatokról beszélhetünk, mely során értékelhető változás áll be a családok életében. Amennyiben hatósági eljárásra is sor kerül a gyermekekkel kapcsolatban, akkor a segítő tevékenység időtartama is nő.</w:t>
      </w:r>
    </w:p>
    <w:p w14:paraId="4040C39F" w14:textId="77777777" w:rsidR="008B3B6F" w:rsidRPr="008B3B6F" w:rsidRDefault="008B3B6F" w:rsidP="007D7B98">
      <w:pPr>
        <w:numPr>
          <w:ilvl w:val="0"/>
          <w:numId w:val="4"/>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családok elköltöztek:</w:t>
      </w:r>
      <w:r w:rsidRPr="008B3B6F">
        <w:rPr>
          <w:rFonts w:ascii="Times New Roman" w:eastAsia="Times New Roman" w:hAnsi="Times New Roman" w:cs="Times New Roman"/>
          <w:sz w:val="24"/>
          <w:szCs w:val="24"/>
          <w:lang w:val="en-US" w:bidi="en-US"/>
        </w:rPr>
        <w:tab/>
      </w:r>
      <w:r w:rsidRPr="008B3B6F">
        <w:rPr>
          <w:rFonts w:ascii="Times New Roman" w:eastAsia="Times New Roman" w:hAnsi="Times New Roman" w:cs="Times New Roman"/>
          <w:sz w:val="24"/>
          <w:szCs w:val="24"/>
          <w:lang w:val="en-US" w:bidi="en-US"/>
        </w:rPr>
        <w:tab/>
      </w:r>
    </w:p>
    <w:p w14:paraId="0F9D8A99" w14:textId="77777777" w:rsidR="00AE4F8F" w:rsidRDefault="008B3B6F" w:rsidP="00706E25">
      <w:pPr>
        <w:spacing w:before="120" w:after="120" w:line="240" w:lineRule="auto"/>
        <w:ind w:left="766"/>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Esetátadásra került sor, vagy más szolgáltatásba történt az egyének, családok közvetítése.</w:t>
      </w:r>
    </w:p>
    <w:p w14:paraId="29DACF46" w14:textId="77777777" w:rsidR="00C11CE0" w:rsidRPr="00706E25" w:rsidRDefault="00C11CE0" w:rsidP="008B3B6F">
      <w:pPr>
        <w:spacing w:before="120" w:after="120" w:line="240" w:lineRule="auto"/>
        <w:jc w:val="both"/>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E</w:t>
      </w:r>
      <w:r w:rsidR="008B3B6F" w:rsidRPr="00706E25">
        <w:rPr>
          <w:rFonts w:ascii="Times New Roman" w:eastAsia="Times New Roman" w:hAnsi="Times New Roman" w:cs="Times New Roman"/>
          <w:b/>
          <w:bCs/>
          <w:sz w:val="24"/>
          <w:szCs w:val="24"/>
          <w:lang w:val="en-US" w:bidi="en-US"/>
        </w:rPr>
        <w:t xml:space="preserve">setek számának alakulása: </w:t>
      </w:r>
    </w:p>
    <w:p w14:paraId="4A4E730A" w14:textId="77777777" w:rsidR="00C11CE0" w:rsidRDefault="008B3B6F" w:rsidP="00C11CE0">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2019-ben 104 új esetet vettünk nyilvántartásba, 2020-ban 106-ot. 2020-ban 420 családdal álltunk kapcsolatban. A jelzőrendszer működése változatlanul megfelelő.</w:t>
      </w:r>
      <w:r w:rsidR="00C11CE0">
        <w:rPr>
          <w:rFonts w:ascii="Times New Roman" w:eastAsia="Times New Roman" w:hAnsi="Times New Roman" w:cs="Times New Roman"/>
          <w:sz w:val="24"/>
          <w:szCs w:val="24"/>
          <w:lang w:val="en-US" w:bidi="en-US"/>
        </w:rPr>
        <w:t xml:space="preserve"> </w:t>
      </w:r>
      <w:r w:rsidRPr="008B3B6F">
        <w:rPr>
          <w:rFonts w:ascii="Times New Roman" w:eastAsia="Times New Roman" w:hAnsi="Times New Roman" w:cs="Times New Roman"/>
          <w:sz w:val="24"/>
          <w:szCs w:val="24"/>
          <w:lang w:val="en-US" w:bidi="en-US"/>
        </w:rPr>
        <w:t xml:space="preserve">Az alábbi táblázat azokat a </w:t>
      </w:r>
      <w:r w:rsidRPr="008B3B6F">
        <w:rPr>
          <w:rFonts w:ascii="Times New Roman" w:eastAsia="Times New Roman" w:hAnsi="Times New Roman" w:cs="Times New Roman"/>
          <w:b/>
          <w:bCs/>
          <w:sz w:val="24"/>
          <w:szCs w:val="24"/>
          <w:lang w:val="en-US" w:bidi="en-US"/>
        </w:rPr>
        <w:t>probléma típusokat</w:t>
      </w:r>
      <w:r w:rsidRPr="008B3B6F">
        <w:rPr>
          <w:rFonts w:ascii="Times New Roman" w:eastAsia="Times New Roman" w:hAnsi="Times New Roman" w:cs="Times New Roman"/>
          <w:sz w:val="24"/>
          <w:szCs w:val="24"/>
          <w:lang w:val="en-US" w:bidi="en-US"/>
        </w:rPr>
        <w:t xml:space="preserve"> sorolja fel, amelyek a legjellemzőbbek, legmarkánsabban</w:t>
      </w:r>
      <w:r w:rsidRPr="008B3B6F">
        <w:rPr>
          <w:rFonts w:ascii="Times New Roman" w:eastAsia="Times New Roman" w:hAnsi="Times New Roman" w:cs="Times New Roman"/>
          <w:color w:val="0070C0"/>
          <w:sz w:val="24"/>
          <w:szCs w:val="24"/>
          <w:lang w:val="en-US" w:bidi="en-US"/>
        </w:rPr>
        <w:t xml:space="preserve"> </w:t>
      </w:r>
      <w:r w:rsidRPr="008B3B6F">
        <w:rPr>
          <w:rFonts w:ascii="Times New Roman" w:eastAsia="Times New Roman" w:hAnsi="Times New Roman" w:cs="Times New Roman"/>
          <w:sz w:val="24"/>
          <w:szCs w:val="24"/>
          <w:lang w:val="en-US" w:bidi="en-US"/>
        </w:rPr>
        <w:t>jelennek meg a Szolgálatnál.</w:t>
      </w:r>
      <w:r w:rsidR="00C11CE0">
        <w:rPr>
          <w:rFonts w:ascii="Times New Roman" w:eastAsia="Times New Roman" w:hAnsi="Times New Roman" w:cs="Times New Roman"/>
          <w:sz w:val="24"/>
          <w:szCs w:val="24"/>
          <w:lang w:val="en-US" w:bidi="en-US"/>
        </w:rPr>
        <w:t xml:space="preserve"> </w:t>
      </w:r>
    </w:p>
    <w:p w14:paraId="3EA032D4" w14:textId="77777777" w:rsidR="00474E31" w:rsidRDefault="00C11CE0"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Az alábbi táblázat azokat a </w:t>
      </w:r>
      <w:r w:rsidRPr="008B3B6F">
        <w:rPr>
          <w:rFonts w:ascii="Times New Roman" w:eastAsia="Times New Roman" w:hAnsi="Times New Roman" w:cs="Times New Roman"/>
          <w:b/>
          <w:bCs/>
          <w:sz w:val="24"/>
          <w:szCs w:val="24"/>
          <w:lang w:val="en-US" w:bidi="en-US"/>
        </w:rPr>
        <w:t>probléma típusokat</w:t>
      </w:r>
      <w:r w:rsidRPr="008B3B6F">
        <w:rPr>
          <w:rFonts w:ascii="Times New Roman" w:eastAsia="Times New Roman" w:hAnsi="Times New Roman" w:cs="Times New Roman"/>
          <w:sz w:val="24"/>
          <w:szCs w:val="24"/>
          <w:lang w:val="en-US" w:bidi="en-US"/>
        </w:rPr>
        <w:t xml:space="preserve"> sorolja fel, amelyek a legjellemzőbbek, legmarkánsabban</w:t>
      </w:r>
      <w:r w:rsidRPr="008B3B6F">
        <w:rPr>
          <w:rFonts w:ascii="Times New Roman" w:eastAsia="Times New Roman" w:hAnsi="Times New Roman" w:cs="Times New Roman"/>
          <w:color w:val="0070C0"/>
          <w:sz w:val="24"/>
          <w:szCs w:val="24"/>
          <w:lang w:val="en-US" w:bidi="en-US"/>
        </w:rPr>
        <w:t xml:space="preserve"> </w:t>
      </w:r>
      <w:r w:rsidRPr="008B3B6F">
        <w:rPr>
          <w:rFonts w:ascii="Times New Roman" w:eastAsia="Times New Roman" w:hAnsi="Times New Roman" w:cs="Times New Roman"/>
          <w:sz w:val="24"/>
          <w:szCs w:val="24"/>
          <w:lang w:val="en-US" w:bidi="en-US"/>
        </w:rPr>
        <w:t>jelennek meg a Szolgálatnál.</w:t>
      </w:r>
    </w:p>
    <w:p w14:paraId="22CAD3F2" w14:textId="77777777" w:rsidR="00911E35" w:rsidRPr="008B3B6F" w:rsidRDefault="00911E35" w:rsidP="008B3B6F">
      <w:pPr>
        <w:spacing w:before="120" w:after="120" w:line="240" w:lineRule="auto"/>
        <w:jc w:val="both"/>
        <w:rPr>
          <w:rFonts w:ascii="Times New Roman" w:eastAsia="Times New Roman" w:hAnsi="Times New Roman" w:cs="Times New Roman"/>
          <w:sz w:val="24"/>
          <w:szCs w:val="24"/>
          <w:lang w:val="en-US"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2004"/>
        <w:gridCol w:w="1985"/>
      </w:tblGrid>
      <w:tr w:rsidR="008B3B6F" w:rsidRPr="008B3B6F" w14:paraId="048EE91B" w14:textId="77777777" w:rsidTr="00AE4F8F">
        <w:trPr>
          <w:jc w:val="center"/>
        </w:trPr>
        <w:tc>
          <w:tcPr>
            <w:tcW w:w="3774" w:type="dxa"/>
          </w:tcPr>
          <w:p w14:paraId="5A31B817" w14:textId="77777777" w:rsidR="008B3B6F" w:rsidRPr="00706E25" w:rsidRDefault="008B3B6F" w:rsidP="00AE4F8F">
            <w:pPr>
              <w:tabs>
                <w:tab w:val="left" w:pos="3930"/>
              </w:tabs>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Probléma típusa</w:t>
            </w:r>
          </w:p>
        </w:tc>
        <w:tc>
          <w:tcPr>
            <w:tcW w:w="2004" w:type="dxa"/>
          </w:tcPr>
          <w:p w14:paraId="407027A4" w14:textId="77777777" w:rsidR="008B3B6F" w:rsidRPr="00706E25" w:rsidRDefault="008B3B6F" w:rsidP="00AE4F8F">
            <w:pPr>
              <w:tabs>
                <w:tab w:val="left" w:pos="3930"/>
              </w:tabs>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Családok száma elsődleges probléma szerint</w:t>
            </w:r>
          </w:p>
        </w:tc>
        <w:tc>
          <w:tcPr>
            <w:tcW w:w="1985" w:type="dxa"/>
          </w:tcPr>
          <w:p w14:paraId="29AD9DE3" w14:textId="77777777" w:rsidR="008B3B6F" w:rsidRPr="00706E25" w:rsidRDefault="008B3B6F" w:rsidP="00AE4F8F">
            <w:pPr>
              <w:tabs>
                <w:tab w:val="left" w:pos="3930"/>
              </w:tabs>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Problémák halmozott száma</w:t>
            </w:r>
          </w:p>
        </w:tc>
      </w:tr>
      <w:tr w:rsidR="008B3B6F" w:rsidRPr="008B3B6F" w14:paraId="2E1E3511" w14:textId="77777777" w:rsidTr="00AE4F8F">
        <w:trPr>
          <w:jc w:val="center"/>
        </w:trPr>
        <w:tc>
          <w:tcPr>
            <w:tcW w:w="3774" w:type="dxa"/>
          </w:tcPr>
          <w:p w14:paraId="799169E7"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
                <w:bCs/>
                <w:sz w:val="24"/>
                <w:szCs w:val="24"/>
                <w:lang w:val="en-US" w:bidi="en-US"/>
              </w:rPr>
            </w:pPr>
          </w:p>
        </w:tc>
        <w:tc>
          <w:tcPr>
            <w:tcW w:w="3989" w:type="dxa"/>
            <w:gridSpan w:val="2"/>
          </w:tcPr>
          <w:p w14:paraId="5A98AC7E" w14:textId="77777777" w:rsidR="008B3B6F" w:rsidRPr="00706E25" w:rsidRDefault="008B3B6F" w:rsidP="00AE4F8F">
            <w:pPr>
              <w:tabs>
                <w:tab w:val="left" w:pos="3930"/>
              </w:tabs>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Vác</w:t>
            </w:r>
          </w:p>
        </w:tc>
      </w:tr>
      <w:tr w:rsidR="008B3B6F" w:rsidRPr="008B3B6F" w14:paraId="08234655" w14:textId="77777777" w:rsidTr="00AE4F8F">
        <w:trPr>
          <w:jc w:val="center"/>
        </w:trPr>
        <w:tc>
          <w:tcPr>
            <w:tcW w:w="3774" w:type="dxa"/>
          </w:tcPr>
          <w:p w14:paraId="57E6981A"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Életviteli</w:t>
            </w:r>
          </w:p>
        </w:tc>
        <w:tc>
          <w:tcPr>
            <w:tcW w:w="2004" w:type="dxa"/>
          </w:tcPr>
          <w:p w14:paraId="44660FDC"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44</w:t>
            </w:r>
          </w:p>
        </w:tc>
        <w:tc>
          <w:tcPr>
            <w:tcW w:w="1985" w:type="dxa"/>
          </w:tcPr>
          <w:p w14:paraId="1A7B52C6"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104</w:t>
            </w:r>
          </w:p>
        </w:tc>
      </w:tr>
      <w:tr w:rsidR="008B3B6F" w:rsidRPr="008B3B6F" w14:paraId="0A36B10A" w14:textId="77777777" w:rsidTr="00AE4F8F">
        <w:trPr>
          <w:jc w:val="center"/>
        </w:trPr>
        <w:tc>
          <w:tcPr>
            <w:tcW w:w="3774" w:type="dxa"/>
          </w:tcPr>
          <w:p w14:paraId="4C4DDA88"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Családi-kapcsolati konfliktus</w:t>
            </w:r>
          </w:p>
        </w:tc>
        <w:tc>
          <w:tcPr>
            <w:tcW w:w="2004" w:type="dxa"/>
          </w:tcPr>
          <w:p w14:paraId="61C58153"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51</w:t>
            </w:r>
          </w:p>
        </w:tc>
        <w:tc>
          <w:tcPr>
            <w:tcW w:w="1985" w:type="dxa"/>
          </w:tcPr>
          <w:p w14:paraId="70FF38E6"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82</w:t>
            </w:r>
          </w:p>
        </w:tc>
      </w:tr>
      <w:tr w:rsidR="008B3B6F" w:rsidRPr="008B3B6F" w14:paraId="739E5CFE" w14:textId="77777777" w:rsidTr="00AE4F8F">
        <w:trPr>
          <w:jc w:val="center"/>
        </w:trPr>
        <w:tc>
          <w:tcPr>
            <w:tcW w:w="3774" w:type="dxa"/>
          </w:tcPr>
          <w:p w14:paraId="6F328C3F"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Családon belüli bántalmazás</w:t>
            </w:r>
          </w:p>
        </w:tc>
        <w:tc>
          <w:tcPr>
            <w:tcW w:w="2004" w:type="dxa"/>
          </w:tcPr>
          <w:p w14:paraId="013B2EE6"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9</w:t>
            </w:r>
          </w:p>
        </w:tc>
        <w:tc>
          <w:tcPr>
            <w:tcW w:w="1985" w:type="dxa"/>
          </w:tcPr>
          <w:p w14:paraId="5682D125"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14</w:t>
            </w:r>
          </w:p>
        </w:tc>
      </w:tr>
      <w:tr w:rsidR="008B3B6F" w:rsidRPr="008B3B6F" w14:paraId="6DB1840C" w14:textId="77777777" w:rsidTr="00AE4F8F">
        <w:trPr>
          <w:jc w:val="center"/>
        </w:trPr>
        <w:tc>
          <w:tcPr>
            <w:tcW w:w="3774" w:type="dxa"/>
          </w:tcPr>
          <w:p w14:paraId="1D627ECD"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Elhanyagolás</w:t>
            </w:r>
          </w:p>
        </w:tc>
        <w:tc>
          <w:tcPr>
            <w:tcW w:w="2004" w:type="dxa"/>
          </w:tcPr>
          <w:p w14:paraId="66A74222"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59</w:t>
            </w:r>
          </w:p>
        </w:tc>
        <w:tc>
          <w:tcPr>
            <w:tcW w:w="1985" w:type="dxa"/>
          </w:tcPr>
          <w:p w14:paraId="39A0ED04"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78</w:t>
            </w:r>
          </w:p>
        </w:tc>
      </w:tr>
      <w:tr w:rsidR="008B3B6F" w:rsidRPr="008B3B6F" w14:paraId="7B7D7A56" w14:textId="77777777" w:rsidTr="00AE4F8F">
        <w:trPr>
          <w:jc w:val="center"/>
        </w:trPr>
        <w:tc>
          <w:tcPr>
            <w:tcW w:w="3774" w:type="dxa"/>
          </w:tcPr>
          <w:p w14:paraId="4E23B925"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Ebből oktatási nevelési elhanyagolás</w:t>
            </w:r>
          </w:p>
        </w:tc>
        <w:tc>
          <w:tcPr>
            <w:tcW w:w="2004" w:type="dxa"/>
          </w:tcPr>
          <w:p w14:paraId="4B8292CA"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54</w:t>
            </w:r>
          </w:p>
        </w:tc>
        <w:tc>
          <w:tcPr>
            <w:tcW w:w="1985" w:type="dxa"/>
          </w:tcPr>
          <w:p w14:paraId="6B461AC2"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70</w:t>
            </w:r>
          </w:p>
        </w:tc>
      </w:tr>
      <w:tr w:rsidR="008B3B6F" w:rsidRPr="008B3B6F" w14:paraId="0DCE43EE" w14:textId="77777777" w:rsidTr="00AE4F8F">
        <w:trPr>
          <w:jc w:val="center"/>
        </w:trPr>
        <w:tc>
          <w:tcPr>
            <w:tcW w:w="3774" w:type="dxa"/>
          </w:tcPr>
          <w:p w14:paraId="17CB2ACF"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Ebből felnőttre vonatkozó (családi, intézményi)</w:t>
            </w:r>
          </w:p>
        </w:tc>
        <w:tc>
          <w:tcPr>
            <w:tcW w:w="2004" w:type="dxa"/>
          </w:tcPr>
          <w:p w14:paraId="6835FA86"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w:t>
            </w:r>
          </w:p>
        </w:tc>
        <w:tc>
          <w:tcPr>
            <w:tcW w:w="1985" w:type="dxa"/>
          </w:tcPr>
          <w:p w14:paraId="79D8D0C6"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8</w:t>
            </w:r>
          </w:p>
        </w:tc>
      </w:tr>
      <w:tr w:rsidR="008B3B6F" w:rsidRPr="008B3B6F" w14:paraId="59C8E308" w14:textId="77777777" w:rsidTr="00AE4F8F">
        <w:trPr>
          <w:trHeight w:val="557"/>
          <w:jc w:val="center"/>
        </w:trPr>
        <w:tc>
          <w:tcPr>
            <w:tcW w:w="3774" w:type="dxa"/>
          </w:tcPr>
          <w:p w14:paraId="3D10A8A6"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Gyermeknevelési</w:t>
            </w:r>
          </w:p>
        </w:tc>
        <w:tc>
          <w:tcPr>
            <w:tcW w:w="2004" w:type="dxa"/>
          </w:tcPr>
          <w:p w14:paraId="4322C212"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33</w:t>
            </w:r>
          </w:p>
        </w:tc>
        <w:tc>
          <w:tcPr>
            <w:tcW w:w="1985" w:type="dxa"/>
          </w:tcPr>
          <w:p w14:paraId="277BF73F"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94</w:t>
            </w:r>
          </w:p>
        </w:tc>
      </w:tr>
      <w:tr w:rsidR="008B3B6F" w:rsidRPr="008B3B6F" w14:paraId="561A4DB4" w14:textId="77777777" w:rsidTr="00AE4F8F">
        <w:trPr>
          <w:jc w:val="center"/>
        </w:trPr>
        <w:tc>
          <w:tcPr>
            <w:tcW w:w="3774" w:type="dxa"/>
          </w:tcPr>
          <w:p w14:paraId="0ABA9E20"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Gyermekintézménybe való beilleszkedési nehézség</w:t>
            </w:r>
          </w:p>
        </w:tc>
        <w:tc>
          <w:tcPr>
            <w:tcW w:w="2004" w:type="dxa"/>
          </w:tcPr>
          <w:p w14:paraId="3450DA89"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8</w:t>
            </w:r>
          </w:p>
        </w:tc>
        <w:tc>
          <w:tcPr>
            <w:tcW w:w="1985" w:type="dxa"/>
          </w:tcPr>
          <w:p w14:paraId="1CDC9A5B"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30</w:t>
            </w:r>
          </w:p>
        </w:tc>
      </w:tr>
      <w:tr w:rsidR="008B3B6F" w:rsidRPr="008B3B6F" w14:paraId="75F2B201" w14:textId="77777777" w:rsidTr="00AE4F8F">
        <w:trPr>
          <w:jc w:val="center"/>
        </w:trPr>
        <w:tc>
          <w:tcPr>
            <w:tcW w:w="3774" w:type="dxa"/>
          </w:tcPr>
          <w:p w14:paraId="4A23D885"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Magatartászavar, teljesítményzavar</w:t>
            </w:r>
          </w:p>
        </w:tc>
        <w:tc>
          <w:tcPr>
            <w:tcW w:w="2004" w:type="dxa"/>
          </w:tcPr>
          <w:p w14:paraId="5C362FE5"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19</w:t>
            </w:r>
          </w:p>
        </w:tc>
        <w:tc>
          <w:tcPr>
            <w:tcW w:w="1985" w:type="dxa"/>
          </w:tcPr>
          <w:p w14:paraId="25D84C45"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57</w:t>
            </w:r>
          </w:p>
        </w:tc>
      </w:tr>
      <w:tr w:rsidR="008B3B6F" w:rsidRPr="008B3B6F" w14:paraId="0FBA3479" w14:textId="77777777" w:rsidTr="00AE4F8F">
        <w:trPr>
          <w:jc w:val="center"/>
        </w:trPr>
        <w:tc>
          <w:tcPr>
            <w:tcW w:w="3774" w:type="dxa"/>
          </w:tcPr>
          <w:p w14:paraId="7AA3C061"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Fogyatékosság, retardáció</w:t>
            </w:r>
          </w:p>
        </w:tc>
        <w:tc>
          <w:tcPr>
            <w:tcW w:w="2004" w:type="dxa"/>
          </w:tcPr>
          <w:p w14:paraId="7718385B"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3</w:t>
            </w:r>
          </w:p>
        </w:tc>
        <w:tc>
          <w:tcPr>
            <w:tcW w:w="1985" w:type="dxa"/>
          </w:tcPr>
          <w:p w14:paraId="7736E348"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9</w:t>
            </w:r>
          </w:p>
        </w:tc>
      </w:tr>
      <w:tr w:rsidR="008B3B6F" w:rsidRPr="008B3B6F" w14:paraId="70710B48" w14:textId="77777777" w:rsidTr="00AE4F8F">
        <w:trPr>
          <w:jc w:val="center"/>
        </w:trPr>
        <w:tc>
          <w:tcPr>
            <w:tcW w:w="3774" w:type="dxa"/>
          </w:tcPr>
          <w:p w14:paraId="757BCE69"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 xml:space="preserve">Lelki- mentális, pszichiátriai betegség </w:t>
            </w:r>
          </w:p>
        </w:tc>
        <w:tc>
          <w:tcPr>
            <w:tcW w:w="2004" w:type="dxa"/>
          </w:tcPr>
          <w:p w14:paraId="29AA84C9"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11</w:t>
            </w:r>
          </w:p>
        </w:tc>
        <w:tc>
          <w:tcPr>
            <w:tcW w:w="1985" w:type="dxa"/>
          </w:tcPr>
          <w:p w14:paraId="0DB4E991"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45</w:t>
            </w:r>
          </w:p>
        </w:tc>
      </w:tr>
      <w:tr w:rsidR="008B3B6F" w:rsidRPr="008B3B6F" w14:paraId="4207B6AF" w14:textId="77777777" w:rsidTr="00AE4F8F">
        <w:trPr>
          <w:jc w:val="center"/>
        </w:trPr>
        <w:tc>
          <w:tcPr>
            <w:tcW w:w="3774" w:type="dxa"/>
          </w:tcPr>
          <w:p w14:paraId="3BCABE6B"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Szenvedélybetegség</w:t>
            </w:r>
          </w:p>
        </w:tc>
        <w:tc>
          <w:tcPr>
            <w:tcW w:w="2004" w:type="dxa"/>
          </w:tcPr>
          <w:p w14:paraId="6BF7F30C"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3</w:t>
            </w:r>
          </w:p>
        </w:tc>
        <w:tc>
          <w:tcPr>
            <w:tcW w:w="1985" w:type="dxa"/>
          </w:tcPr>
          <w:p w14:paraId="22340DF2"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21</w:t>
            </w:r>
          </w:p>
        </w:tc>
      </w:tr>
      <w:tr w:rsidR="008B3B6F" w:rsidRPr="008B3B6F" w14:paraId="6BDA3755" w14:textId="77777777" w:rsidTr="00AE4F8F">
        <w:trPr>
          <w:jc w:val="center"/>
        </w:trPr>
        <w:tc>
          <w:tcPr>
            <w:tcW w:w="3774" w:type="dxa"/>
          </w:tcPr>
          <w:p w14:paraId="3CF83323"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Egészségi probléma, egészségkárosodás következménye</w:t>
            </w:r>
          </w:p>
        </w:tc>
        <w:tc>
          <w:tcPr>
            <w:tcW w:w="2004" w:type="dxa"/>
          </w:tcPr>
          <w:p w14:paraId="18CE9E35"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11</w:t>
            </w:r>
          </w:p>
        </w:tc>
        <w:tc>
          <w:tcPr>
            <w:tcW w:w="1985" w:type="dxa"/>
          </w:tcPr>
          <w:p w14:paraId="49981E96"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46</w:t>
            </w:r>
          </w:p>
        </w:tc>
      </w:tr>
      <w:tr w:rsidR="008B3B6F" w:rsidRPr="008B3B6F" w14:paraId="3B814E1D" w14:textId="77777777" w:rsidTr="00AE4F8F">
        <w:trPr>
          <w:jc w:val="center"/>
        </w:trPr>
        <w:tc>
          <w:tcPr>
            <w:tcW w:w="3774" w:type="dxa"/>
          </w:tcPr>
          <w:p w14:paraId="2D89A5BA"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Foglalkoztatással kapcsolatos</w:t>
            </w:r>
          </w:p>
        </w:tc>
        <w:tc>
          <w:tcPr>
            <w:tcW w:w="2004" w:type="dxa"/>
          </w:tcPr>
          <w:p w14:paraId="14A78F23"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6</w:t>
            </w:r>
          </w:p>
        </w:tc>
        <w:tc>
          <w:tcPr>
            <w:tcW w:w="1985" w:type="dxa"/>
          </w:tcPr>
          <w:p w14:paraId="7B2AFEE3"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55</w:t>
            </w:r>
          </w:p>
        </w:tc>
      </w:tr>
      <w:tr w:rsidR="008B3B6F" w:rsidRPr="008B3B6F" w14:paraId="2100147B" w14:textId="77777777" w:rsidTr="00AE4F8F">
        <w:trPr>
          <w:jc w:val="center"/>
        </w:trPr>
        <w:tc>
          <w:tcPr>
            <w:tcW w:w="3774" w:type="dxa"/>
          </w:tcPr>
          <w:p w14:paraId="6A9E8DEB"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Anyagi, megélhetési, lakhatással összefüggő</w:t>
            </w:r>
          </w:p>
        </w:tc>
        <w:tc>
          <w:tcPr>
            <w:tcW w:w="2004" w:type="dxa"/>
          </w:tcPr>
          <w:p w14:paraId="5FB752FA"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65</w:t>
            </w:r>
          </w:p>
        </w:tc>
        <w:tc>
          <w:tcPr>
            <w:tcW w:w="1985" w:type="dxa"/>
          </w:tcPr>
          <w:p w14:paraId="16F71C29"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168</w:t>
            </w:r>
          </w:p>
        </w:tc>
      </w:tr>
      <w:tr w:rsidR="008B3B6F" w:rsidRPr="008B3B6F" w14:paraId="478EF9AA" w14:textId="77777777" w:rsidTr="00AE4F8F">
        <w:trPr>
          <w:jc w:val="center"/>
        </w:trPr>
        <w:tc>
          <w:tcPr>
            <w:tcW w:w="3774" w:type="dxa"/>
          </w:tcPr>
          <w:p w14:paraId="1B1E8662"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Ügyintézéssel kapcsolatos</w:t>
            </w:r>
          </w:p>
        </w:tc>
        <w:tc>
          <w:tcPr>
            <w:tcW w:w="2004" w:type="dxa"/>
          </w:tcPr>
          <w:p w14:paraId="7D160CF4"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19</w:t>
            </w:r>
          </w:p>
        </w:tc>
        <w:tc>
          <w:tcPr>
            <w:tcW w:w="1985" w:type="dxa"/>
          </w:tcPr>
          <w:p w14:paraId="51FBE50D"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111</w:t>
            </w:r>
          </w:p>
        </w:tc>
      </w:tr>
      <w:tr w:rsidR="008B3B6F" w:rsidRPr="008B3B6F" w14:paraId="356A8213" w14:textId="77777777" w:rsidTr="00AE4F8F">
        <w:trPr>
          <w:jc w:val="center"/>
        </w:trPr>
        <w:tc>
          <w:tcPr>
            <w:tcW w:w="3774" w:type="dxa"/>
          </w:tcPr>
          <w:p w14:paraId="530CD5B5"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Információkéréssel kapcsolatos</w:t>
            </w:r>
          </w:p>
        </w:tc>
        <w:tc>
          <w:tcPr>
            <w:tcW w:w="2004" w:type="dxa"/>
          </w:tcPr>
          <w:p w14:paraId="2E6F70A0"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w:t>
            </w:r>
          </w:p>
        </w:tc>
        <w:tc>
          <w:tcPr>
            <w:tcW w:w="1985" w:type="dxa"/>
          </w:tcPr>
          <w:p w14:paraId="044064DF"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128</w:t>
            </w:r>
          </w:p>
        </w:tc>
      </w:tr>
      <w:tr w:rsidR="008B3B6F" w:rsidRPr="008B3B6F" w14:paraId="391B0E80" w14:textId="77777777" w:rsidTr="00AE4F8F">
        <w:trPr>
          <w:jc w:val="center"/>
        </w:trPr>
        <w:tc>
          <w:tcPr>
            <w:tcW w:w="3774" w:type="dxa"/>
          </w:tcPr>
          <w:p w14:paraId="520CDC2E"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Egyéb</w:t>
            </w:r>
          </w:p>
        </w:tc>
        <w:tc>
          <w:tcPr>
            <w:tcW w:w="2004" w:type="dxa"/>
          </w:tcPr>
          <w:p w14:paraId="5267C347"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7</w:t>
            </w:r>
          </w:p>
        </w:tc>
        <w:tc>
          <w:tcPr>
            <w:tcW w:w="1985" w:type="dxa"/>
          </w:tcPr>
          <w:p w14:paraId="71BB4A37"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19</w:t>
            </w:r>
          </w:p>
        </w:tc>
      </w:tr>
      <w:tr w:rsidR="008B3B6F" w:rsidRPr="008B3B6F" w14:paraId="15D24344" w14:textId="77777777" w:rsidTr="00AE4F8F">
        <w:trPr>
          <w:jc w:val="center"/>
        </w:trPr>
        <w:tc>
          <w:tcPr>
            <w:tcW w:w="3774" w:type="dxa"/>
          </w:tcPr>
          <w:p w14:paraId="5E081B57" w14:textId="77777777" w:rsidR="008B3B6F" w:rsidRPr="00706E25" w:rsidRDefault="008B3B6F" w:rsidP="008B3B6F">
            <w:pPr>
              <w:tabs>
                <w:tab w:val="left" w:pos="3930"/>
              </w:tabs>
              <w:spacing w:before="120" w:after="120" w:line="240" w:lineRule="auto"/>
              <w:jc w:val="both"/>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Összesen:</w:t>
            </w:r>
          </w:p>
        </w:tc>
        <w:tc>
          <w:tcPr>
            <w:tcW w:w="2004" w:type="dxa"/>
          </w:tcPr>
          <w:p w14:paraId="780DC672"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353</w:t>
            </w:r>
          </w:p>
        </w:tc>
        <w:tc>
          <w:tcPr>
            <w:tcW w:w="1985" w:type="dxa"/>
          </w:tcPr>
          <w:p w14:paraId="43830E8E" w14:textId="77777777" w:rsidR="008B3B6F" w:rsidRPr="00706E25" w:rsidRDefault="008B3B6F" w:rsidP="00706E25">
            <w:pPr>
              <w:tabs>
                <w:tab w:val="left" w:pos="3930"/>
              </w:tabs>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1061</w:t>
            </w:r>
          </w:p>
        </w:tc>
      </w:tr>
    </w:tbl>
    <w:p w14:paraId="3E6B4DD6" w14:textId="77777777" w:rsidR="00706E25" w:rsidRDefault="00706E25" w:rsidP="008B3B6F">
      <w:pPr>
        <w:spacing w:before="120" w:after="120" w:line="240" w:lineRule="auto"/>
        <w:jc w:val="both"/>
        <w:rPr>
          <w:rFonts w:ascii="Times New Roman" w:eastAsia="Times New Roman" w:hAnsi="Times New Roman" w:cs="Times New Roman"/>
          <w:sz w:val="24"/>
          <w:szCs w:val="24"/>
          <w:lang w:val="en-US" w:bidi="en-US"/>
        </w:rPr>
      </w:pPr>
    </w:p>
    <w:p w14:paraId="3595E52E"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Az előző évi statisztikai adatokat figyelembe véve, minimális különbségeket észleltünk. </w:t>
      </w:r>
    </w:p>
    <w:p w14:paraId="5285F8C4"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 xml:space="preserve">Életviteli problémák: </w:t>
      </w:r>
    </w:p>
    <w:p w14:paraId="78A555FC" w14:textId="77777777" w:rsidR="008B3B6F" w:rsidRPr="008B3B6F" w:rsidRDefault="00572ED4" w:rsidP="008B3B6F">
      <w:pPr>
        <w:spacing w:before="120" w:after="12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Találkoz</w:t>
      </w:r>
      <w:r w:rsidR="008B3B6F" w:rsidRPr="008B3B6F">
        <w:rPr>
          <w:rFonts w:ascii="Times New Roman" w:eastAsia="Times New Roman" w:hAnsi="Times New Roman" w:cs="Times New Roman"/>
          <w:sz w:val="24"/>
          <w:szCs w:val="24"/>
          <w:lang w:val="en-US" w:bidi="en-US"/>
        </w:rPr>
        <w:t>unk több olyan esettel, amikor a család lakhatása bizonytalan, esetleg külföldön is tartózkodtak, vagy tervezik a külföldre költözést, lakhatásukkal kapcsolatban rendőrségi eljárások is folyamatban vannak. Ezen esetekben zárt adatkezelés történik Szolgálatunk részéről. Jellemző</w:t>
      </w:r>
      <w:r w:rsidR="007B48ED">
        <w:rPr>
          <w:rFonts w:ascii="Times New Roman" w:eastAsia="Times New Roman" w:hAnsi="Times New Roman" w:cs="Times New Roman"/>
          <w:sz w:val="24"/>
          <w:szCs w:val="24"/>
          <w:lang w:val="en-US" w:bidi="en-US"/>
        </w:rPr>
        <w:t>,</w:t>
      </w:r>
      <w:r w:rsidR="008B3B6F" w:rsidRPr="008B3B6F">
        <w:rPr>
          <w:rFonts w:ascii="Times New Roman" w:eastAsia="Times New Roman" w:hAnsi="Times New Roman" w:cs="Times New Roman"/>
          <w:sz w:val="24"/>
          <w:szCs w:val="24"/>
          <w:lang w:val="en-US" w:bidi="en-US"/>
        </w:rPr>
        <w:t xml:space="preserve"> hogy amennyiben külföldre távoznak, a gyermekek oktatási nevelési intézményeik felé nem teszik meg</w:t>
      </w:r>
      <w:r w:rsidR="007B48ED">
        <w:rPr>
          <w:rFonts w:ascii="Times New Roman" w:eastAsia="Times New Roman" w:hAnsi="Times New Roman" w:cs="Times New Roman"/>
          <w:sz w:val="24"/>
          <w:szCs w:val="24"/>
          <w:lang w:val="en-US" w:bidi="en-US"/>
        </w:rPr>
        <w:t>,</w:t>
      </w:r>
      <w:r w:rsidR="008B3B6F" w:rsidRPr="008B3B6F">
        <w:rPr>
          <w:rFonts w:ascii="Times New Roman" w:eastAsia="Times New Roman" w:hAnsi="Times New Roman" w:cs="Times New Roman"/>
          <w:sz w:val="24"/>
          <w:szCs w:val="24"/>
          <w:lang w:val="en-US" w:bidi="en-US"/>
        </w:rPr>
        <w:t xml:space="preserve"> a hivatalos tájékoztatást.</w:t>
      </w:r>
    </w:p>
    <w:p w14:paraId="79E09C21"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 xml:space="preserve">Bántalmazás, elhanyagolás: </w:t>
      </w:r>
    </w:p>
    <w:p w14:paraId="38D29A4C"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Oktatási- nevelési elhanyagolás kapcsán a digitális oktatás megjelenésével, szinte teljesen eszköztelenné vál</w:t>
      </w:r>
      <w:r w:rsidR="007B48ED">
        <w:rPr>
          <w:rFonts w:ascii="Times New Roman" w:eastAsia="Times New Roman" w:hAnsi="Times New Roman" w:cs="Times New Roman"/>
          <w:sz w:val="24"/>
          <w:szCs w:val="24"/>
          <w:lang w:val="en-US" w:bidi="en-US"/>
        </w:rPr>
        <w:t>ha</w:t>
      </w:r>
      <w:r w:rsidRPr="008B3B6F">
        <w:rPr>
          <w:rFonts w:ascii="Times New Roman" w:eastAsia="Times New Roman" w:hAnsi="Times New Roman" w:cs="Times New Roman"/>
          <w:sz w:val="24"/>
          <w:szCs w:val="24"/>
          <w:lang w:val="en-US" w:bidi="en-US"/>
        </w:rPr>
        <w:t>t</w:t>
      </w:r>
      <w:r w:rsidR="007B48ED">
        <w:rPr>
          <w:rFonts w:ascii="Times New Roman" w:eastAsia="Times New Roman" w:hAnsi="Times New Roman" w:cs="Times New Roman"/>
          <w:sz w:val="24"/>
          <w:szCs w:val="24"/>
          <w:lang w:val="en-US" w:bidi="en-US"/>
        </w:rPr>
        <w:t>n</w:t>
      </w:r>
      <w:r w:rsidRPr="008B3B6F">
        <w:rPr>
          <w:rFonts w:ascii="Times New Roman" w:eastAsia="Times New Roman" w:hAnsi="Times New Roman" w:cs="Times New Roman"/>
          <w:sz w:val="24"/>
          <w:szCs w:val="24"/>
          <w:lang w:val="en-US" w:bidi="en-US"/>
        </w:rPr>
        <w:t>ak a családsegítők, s vé</w:t>
      </w:r>
      <w:r w:rsidR="00474E31">
        <w:rPr>
          <w:rFonts w:ascii="Times New Roman" w:eastAsia="Times New Roman" w:hAnsi="Times New Roman" w:cs="Times New Roman"/>
          <w:sz w:val="24"/>
          <w:szCs w:val="24"/>
          <w:lang w:val="en-US" w:bidi="en-US"/>
        </w:rPr>
        <w:t xml:space="preserve">lelmezhetően a pedagógusok is. </w:t>
      </w:r>
      <w:r w:rsidRPr="008B3B6F">
        <w:rPr>
          <w:rFonts w:ascii="Times New Roman" w:eastAsia="Times New Roman" w:hAnsi="Times New Roman" w:cs="Times New Roman"/>
          <w:sz w:val="24"/>
          <w:szCs w:val="24"/>
          <w:lang w:val="en-US" w:bidi="en-US"/>
        </w:rPr>
        <w:t xml:space="preserve">Az iskolai- óvodai szociális segítőkkel együttműködve, igyekeztünk nyomon követni a gyermekek tanulmányi munkáját, tanulási folyamatát. </w:t>
      </w:r>
    </w:p>
    <w:p w14:paraId="02761647"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egyéni tanrend lépett a magántanulói státusz helyébe. Ezzel kapcsolatban az a tapasztalat, hogy amikor a szülők ilyen kérelemmel fordulnak az Oktatási Hivatalhoz, nagyon hamar, nagyon könnyen megkapják az engedélyező határozatot. Sajnos ez az intézkedés nem szolgálja a diákok érdekeit, nő a leszakadás, halmozódik a gyermek problémája. Fontos lenne általános iskolai felzárkóztató képzések, programok kialakítása, hiszen az érintett diákok többsége életkorban túlhaladja osztálytársait, beilleszkedési, magatartási problémák jelennek meg az adott közösségben.</w:t>
      </w:r>
    </w:p>
    <w:p w14:paraId="07414BE8"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beérkezett éves értékelések alapján általános iskolában 32 diák részesül egyéni tanrendben, középiskolában 7 fő.</w:t>
      </w:r>
    </w:p>
    <w:p w14:paraId="6F09B9E7" w14:textId="77777777" w:rsidR="008B3B6F" w:rsidRPr="008B3B6F" w:rsidRDefault="00474E31" w:rsidP="008B3B6F">
      <w:pPr>
        <w:spacing w:before="120" w:after="12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Egyre gyakrabban találkozunk az</w:t>
      </w:r>
      <w:r w:rsidR="008B3B6F" w:rsidRPr="008B3B6F">
        <w:rPr>
          <w:rFonts w:ascii="Times New Roman" w:eastAsia="Times New Roman" w:hAnsi="Times New Roman" w:cs="Times New Roman"/>
          <w:sz w:val="24"/>
          <w:szCs w:val="24"/>
          <w:lang w:val="en-US" w:bidi="en-US"/>
        </w:rPr>
        <w:t xml:space="preserve"> iskolai erőszak</w:t>
      </w:r>
      <w:r>
        <w:rPr>
          <w:rFonts w:ascii="Times New Roman" w:eastAsia="Times New Roman" w:hAnsi="Times New Roman" w:cs="Times New Roman"/>
          <w:sz w:val="24"/>
          <w:szCs w:val="24"/>
          <w:lang w:val="en-US" w:bidi="en-US"/>
        </w:rPr>
        <w:t xml:space="preserve"> (bullying)</w:t>
      </w:r>
      <w:r w:rsidR="008B3B6F" w:rsidRPr="008B3B6F">
        <w:rPr>
          <w:rFonts w:ascii="Times New Roman" w:eastAsia="Times New Roman" w:hAnsi="Times New Roman" w:cs="Times New Roman"/>
          <w:sz w:val="24"/>
          <w:szCs w:val="24"/>
          <w:lang w:val="en-US" w:bidi="en-US"/>
        </w:rPr>
        <w:t xml:space="preserve"> megjelenésé</w:t>
      </w:r>
      <w:r>
        <w:rPr>
          <w:rFonts w:ascii="Times New Roman" w:eastAsia="Times New Roman" w:hAnsi="Times New Roman" w:cs="Times New Roman"/>
          <w:sz w:val="24"/>
          <w:szCs w:val="24"/>
          <w:lang w:val="en-US" w:bidi="en-US"/>
        </w:rPr>
        <w:t xml:space="preserve">vel, </w:t>
      </w:r>
      <w:r w:rsidR="008B3B6F" w:rsidRPr="008B3B6F">
        <w:rPr>
          <w:rFonts w:ascii="Times New Roman" w:eastAsia="Times New Roman" w:hAnsi="Times New Roman" w:cs="Times New Roman"/>
          <w:sz w:val="24"/>
          <w:szCs w:val="24"/>
          <w:lang w:val="en-US" w:bidi="en-US"/>
        </w:rPr>
        <w:t>aminek a kezelésében széleskörű összefogásra van szükség. Nem könnyű ezeket a helyzeteket felismerni, és felvállalni. Szolgálatunk a jelzőrendszeri tagok bevonásával esetmegbeszélést, esetkonferenciát hív össze az ilyen helyzetek megbeszélésére.</w:t>
      </w:r>
    </w:p>
    <w:p w14:paraId="632DD3B5"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Gyermeknevelési problémák:</w:t>
      </w:r>
    </w:p>
    <w:p w14:paraId="701FC0F6" w14:textId="77777777" w:rsidR="00706E25"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Több esetben azzal találkozunk, hogy tizenéves kamaszok szinte felnőttként élik a mindennapjaikat. </w:t>
      </w:r>
    </w:p>
    <w:p w14:paraId="0D3A8106"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Állandó </w:t>
      </w:r>
      <w:r w:rsidR="007B48ED">
        <w:rPr>
          <w:rFonts w:ascii="Times New Roman" w:eastAsia="Times New Roman" w:hAnsi="Times New Roman" w:cs="Times New Roman"/>
          <w:sz w:val="24"/>
          <w:szCs w:val="24"/>
          <w:lang w:val="en-US" w:bidi="en-US"/>
        </w:rPr>
        <w:t>párkapcsolatuk</w:t>
      </w:r>
      <w:r w:rsidRPr="008B3B6F">
        <w:rPr>
          <w:rFonts w:ascii="Times New Roman" w:eastAsia="Times New Roman" w:hAnsi="Times New Roman" w:cs="Times New Roman"/>
          <w:sz w:val="24"/>
          <w:szCs w:val="24"/>
          <w:lang w:val="en-US" w:bidi="en-US"/>
        </w:rPr>
        <w:t xml:space="preserve"> van, a szülők tudomásával, kényszerű beleegyezésével. Sokszor tehetetlenek ezek a szülők, a gyerekek pedig súlyos lelki problémákba sodródnak bele. Általában érettebbek ezek a fiatalok, de ezek a helyzetek semmiképpen nem szolgálják az érdekeiket. Az emberi odafigyelés, értő figyelem, megfelelő visszajelzések az eszközei a családsegítőnek. </w:t>
      </w:r>
    </w:p>
    <w:p w14:paraId="18748D23"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Anyagi, megélhetési, lakhatással összefüggő problémák:</w:t>
      </w:r>
    </w:p>
    <w:p w14:paraId="4A5735E8"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felnőtt, egyedülálló, esetleg időskorú igénybe vevőink az alábbi problémákkal fordulnak szolgálatunkhoz: megromlott egészségi állapot, alacsony jövedelem, családi kapcsolatok hiánya.</w:t>
      </w:r>
    </w:p>
    <w:p w14:paraId="0EBBD5FB"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Lakókörnyezetük sok esetben elhanyagolt, ügyeik intézésre nem képesek. Velük kapcsolatosan az önkormányzatokon túl, a kórházi szociális nővérrel, a házi segítségnyújtó szolgálattal, szociális étkezéssel, az idősek otthonával, továbbá a támogató szolgálattal, szoros az együttműködés. Hivatalos ügyeik intézésében nyújtunk részükre segítő tevékenységet.</w:t>
      </w:r>
    </w:p>
    <w:p w14:paraId="570CC9B6" w14:textId="77777777" w:rsid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Az alább összesített adatok a szolgálat </w:t>
      </w:r>
      <w:r w:rsidRPr="008B3B6F">
        <w:rPr>
          <w:rFonts w:ascii="Times New Roman" w:eastAsia="Times New Roman" w:hAnsi="Times New Roman" w:cs="Times New Roman"/>
          <w:b/>
          <w:bCs/>
          <w:sz w:val="24"/>
          <w:szCs w:val="24"/>
          <w:lang w:val="en-US" w:bidi="en-US"/>
        </w:rPr>
        <w:t>szakmai munkáját</w:t>
      </w:r>
      <w:r w:rsidRPr="008B3B6F">
        <w:rPr>
          <w:rFonts w:ascii="Times New Roman" w:eastAsia="Times New Roman" w:hAnsi="Times New Roman" w:cs="Times New Roman"/>
          <w:sz w:val="24"/>
          <w:szCs w:val="24"/>
          <w:lang w:val="en-US" w:bidi="en-US"/>
        </w:rPr>
        <w:t xml:space="preserve"> jelenítik meg a mindennapokban, tevékenység típusokra bontva, illetve a </w:t>
      </w:r>
      <w:r w:rsidRPr="008B3B6F">
        <w:rPr>
          <w:rFonts w:ascii="Times New Roman" w:eastAsia="Times New Roman" w:hAnsi="Times New Roman" w:cs="Times New Roman"/>
          <w:b/>
          <w:bCs/>
          <w:sz w:val="24"/>
          <w:szCs w:val="24"/>
          <w:lang w:val="en-US" w:bidi="en-US"/>
        </w:rPr>
        <w:t>szolgáltatásokat igénybe vettek számát</w:t>
      </w:r>
      <w:r w:rsidRPr="008B3B6F">
        <w:rPr>
          <w:rFonts w:ascii="Times New Roman" w:eastAsia="Times New Roman" w:hAnsi="Times New Roman" w:cs="Times New Roman"/>
          <w:sz w:val="24"/>
          <w:szCs w:val="24"/>
          <w:lang w:val="en-US" w:bidi="en-US"/>
        </w:rPr>
        <w:t>.</w:t>
      </w:r>
    </w:p>
    <w:p w14:paraId="20A3288E" w14:textId="77777777" w:rsidR="00C11CE0" w:rsidRPr="008B3B6F" w:rsidRDefault="00C11CE0" w:rsidP="008B3B6F">
      <w:pPr>
        <w:spacing w:before="120" w:after="120" w:line="240" w:lineRule="auto"/>
        <w:jc w:val="both"/>
        <w:rPr>
          <w:rFonts w:ascii="Times New Roman" w:eastAsia="Times New Roman" w:hAnsi="Times New Roman" w:cs="Times New Roman"/>
          <w:sz w:val="24"/>
          <w:szCs w:val="24"/>
          <w:lang w:val="en-US" w:bidi="en-US"/>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702"/>
        <w:gridCol w:w="1558"/>
      </w:tblGrid>
      <w:tr w:rsidR="008B3B6F" w:rsidRPr="00706E25" w14:paraId="16D9E65E" w14:textId="77777777" w:rsidTr="00706E25">
        <w:trPr>
          <w:trHeight w:val="958"/>
          <w:jc w:val="center"/>
        </w:trPr>
        <w:tc>
          <w:tcPr>
            <w:tcW w:w="5387" w:type="dxa"/>
          </w:tcPr>
          <w:p w14:paraId="2E579678" w14:textId="77777777" w:rsidR="008B3B6F" w:rsidRPr="00706E25" w:rsidRDefault="008B3B6F" w:rsidP="008B3B6F">
            <w:pPr>
              <w:spacing w:before="120" w:after="120" w:line="240" w:lineRule="auto"/>
              <w:jc w:val="center"/>
              <w:rPr>
                <w:rFonts w:ascii="Times New Roman" w:eastAsia="Times New Roman" w:hAnsi="Times New Roman" w:cs="Times New Roman"/>
                <w:b/>
                <w:bCs/>
                <w:sz w:val="24"/>
                <w:szCs w:val="24"/>
                <w:lang w:val="en-US" w:bidi="en-US"/>
              </w:rPr>
            </w:pPr>
          </w:p>
          <w:p w14:paraId="71344CFC" w14:textId="77777777" w:rsidR="008B3B6F" w:rsidRPr="00706E25" w:rsidRDefault="008B3B6F" w:rsidP="008B3B6F">
            <w:pPr>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Megnevezés</w:t>
            </w:r>
          </w:p>
        </w:tc>
        <w:tc>
          <w:tcPr>
            <w:tcW w:w="1702" w:type="dxa"/>
          </w:tcPr>
          <w:p w14:paraId="7E7A661D" w14:textId="77777777" w:rsidR="008B3B6F" w:rsidRPr="00706E25" w:rsidRDefault="008B3B6F" w:rsidP="008B3B6F">
            <w:pPr>
              <w:spacing w:before="120" w:after="120" w:line="240" w:lineRule="auto"/>
              <w:jc w:val="center"/>
              <w:rPr>
                <w:rFonts w:ascii="Times New Roman" w:eastAsia="Times New Roman" w:hAnsi="Times New Roman" w:cs="Times New Roman"/>
                <w:b/>
                <w:bCs/>
                <w:sz w:val="24"/>
                <w:szCs w:val="24"/>
                <w:lang w:val="en-US" w:bidi="en-US"/>
              </w:rPr>
            </w:pPr>
          </w:p>
          <w:p w14:paraId="38AC6F6E" w14:textId="77777777" w:rsidR="008B3B6F" w:rsidRPr="00706E25" w:rsidRDefault="008B3B6F" w:rsidP="008B3B6F">
            <w:pPr>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Szakmai tevékenységek halmozott száma</w:t>
            </w:r>
          </w:p>
          <w:p w14:paraId="4A3BA368" w14:textId="77777777" w:rsidR="008B3B6F" w:rsidRPr="00706E25" w:rsidRDefault="008B3B6F" w:rsidP="008B3B6F">
            <w:pPr>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Vác</w:t>
            </w:r>
          </w:p>
        </w:tc>
        <w:tc>
          <w:tcPr>
            <w:tcW w:w="1558" w:type="dxa"/>
          </w:tcPr>
          <w:p w14:paraId="6CF89B74" w14:textId="77777777" w:rsidR="008B3B6F" w:rsidRPr="00706E25" w:rsidRDefault="008B3B6F" w:rsidP="008B3B6F">
            <w:pPr>
              <w:spacing w:before="120" w:after="120" w:line="240" w:lineRule="auto"/>
              <w:jc w:val="center"/>
              <w:rPr>
                <w:rFonts w:ascii="Times New Roman" w:eastAsia="Times New Roman" w:hAnsi="Times New Roman" w:cs="Times New Roman"/>
                <w:b/>
                <w:bCs/>
                <w:sz w:val="24"/>
                <w:szCs w:val="24"/>
                <w:lang w:val="en-US" w:bidi="en-US"/>
              </w:rPr>
            </w:pPr>
          </w:p>
          <w:p w14:paraId="1870A6B5" w14:textId="77777777" w:rsidR="008B3B6F" w:rsidRPr="00706E25" w:rsidRDefault="008B3B6F" w:rsidP="008B3B6F">
            <w:pPr>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Szolgáltatás-ban részesülők száma</w:t>
            </w:r>
          </w:p>
          <w:p w14:paraId="34B82115" w14:textId="77777777" w:rsidR="008B3B6F" w:rsidRPr="00706E25" w:rsidRDefault="008B3B6F" w:rsidP="008B3B6F">
            <w:pPr>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Vác</w:t>
            </w:r>
          </w:p>
        </w:tc>
      </w:tr>
      <w:tr w:rsidR="008B3B6F" w:rsidRPr="00706E25" w14:paraId="648786D0" w14:textId="77777777" w:rsidTr="00706E25">
        <w:trPr>
          <w:jc w:val="center"/>
        </w:trPr>
        <w:tc>
          <w:tcPr>
            <w:tcW w:w="5387" w:type="dxa"/>
          </w:tcPr>
          <w:p w14:paraId="40675F6B"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Információnyújtás</w:t>
            </w:r>
          </w:p>
        </w:tc>
        <w:tc>
          <w:tcPr>
            <w:tcW w:w="1702" w:type="dxa"/>
          </w:tcPr>
          <w:p w14:paraId="58C45959"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1620</w:t>
            </w:r>
          </w:p>
        </w:tc>
        <w:tc>
          <w:tcPr>
            <w:tcW w:w="1558" w:type="dxa"/>
          </w:tcPr>
          <w:p w14:paraId="7FA47E20"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56</w:t>
            </w:r>
          </w:p>
        </w:tc>
      </w:tr>
      <w:tr w:rsidR="008B3B6F" w:rsidRPr="00706E25" w14:paraId="74D2FD9B" w14:textId="77777777" w:rsidTr="00706E25">
        <w:trPr>
          <w:jc w:val="center"/>
        </w:trPr>
        <w:tc>
          <w:tcPr>
            <w:tcW w:w="5387" w:type="dxa"/>
          </w:tcPr>
          <w:p w14:paraId="3E4BB6B3"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Segítő beszélgetés</w:t>
            </w:r>
          </w:p>
        </w:tc>
        <w:tc>
          <w:tcPr>
            <w:tcW w:w="1702" w:type="dxa"/>
          </w:tcPr>
          <w:p w14:paraId="79ACC265"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2676</w:t>
            </w:r>
          </w:p>
        </w:tc>
        <w:tc>
          <w:tcPr>
            <w:tcW w:w="1558" w:type="dxa"/>
          </w:tcPr>
          <w:p w14:paraId="73AAA6EE"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56</w:t>
            </w:r>
          </w:p>
        </w:tc>
      </w:tr>
      <w:tr w:rsidR="008B3B6F" w:rsidRPr="00706E25" w14:paraId="63E7F7EF" w14:textId="77777777" w:rsidTr="00706E25">
        <w:trPr>
          <w:jc w:val="center"/>
        </w:trPr>
        <w:tc>
          <w:tcPr>
            <w:tcW w:w="5387" w:type="dxa"/>
          </w:tcPr>
          <w:p w14:paraId="5D581AF8"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Tanácsadás</w:t>
            </w:r>
          </w:p>
        </w:tc>
        <w:tc>
          <w:tcPr>
            <w:tcW w:w="1702" w:type="dxa"/>
          </w:tcPr>
          <w:p w14:paraId="180F7915"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922</w:t>
            </w:r>
          </w:p>
        </w:tc>
        <w:tc>
          <w:tcPr>
            <w:tcW w:w="1558" w:type="dxa"/>
          </w:tcPr>
          <w:p w14:paraId="24A4DE11"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32</w:t>
            </w:r>
          </w:p>
        </w:tc>
      </w:tr>
      <w:tr w:rsidR="008B3B6F" w:rsidRPr="00706E25" w14:paraId="7FBA4312" w14:textId="77777777" w:rsidTr="00706E25">
        <w:trPr>
          <w:jc w:val="center"/>
        </w:trPr>
        <w:tc>
          <w:tcPr>
            <w:tcW w:w="5387" w:type="dxa"/>
          </w:tcPr>
          <w:p w14:paraId="551F69C9"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Ügyintézéshez segítségnyújtás</w:t>
            </w:r>
          </w:p>
        </w:tc>
        <w:tc>
          <w:tcPr>
            <w:tcW w:w="1702" w:type="dxa"/>
          </w:tcPr>
          <w:p w14:paraId="312A1551"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1219</w:t>
            </w:r>
          </w:p>
        </w:tc>
        <w:tc>
          <w:tcPr>
            <w:tcW w:w="1558" w:type="dxa"/>
          </w:tcPr>
          <w:p w14:paraId="3680A156"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77</w:t>
            </w:r>
          </w:p>
        </w:tc>
      </w:tr>
      <w:tr w:rsidR="008B3B6F" w:rsidRPr="00706E25" w14:paraId="11CDF4E8" w14:textId="77777777" w:rsidTr="00706E25">
        <w:trPr>
          <w:jc w:val="center"/>
        </w:trPr>
        <w:tc>
          <w:tcPr>
            <w:tcW w:w="5387" w:type="dxa"/>
          </w:tcPr>
          <w:p w14:paraId="27ABF9C9"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Konfliktuskezelés</w:t>
            </w:r>
          </w:p>
        </w:tc>
        <w:tc>
          <w:tcPr>
            <w:tcW w:w="1702" w:type="dxa"/>
          </w:tcPr>
          <w:p w14:paraId="0B9A4B65"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98</w:t>
            </w:r>
          </w:p>
        </w:tc>
        <w:tc>
          <w:tcPr>
            <w:tcW w:w="1558" w:type="dxa"/>
          </w:tcPr>
          <w:p w14:paraId="394B1E16"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42</w:t>
            </w:r>
          </w:p>
        </w:tc>
      </w:tr>
      <w:tr w:rsidR="008B3B6F" w:rsidRPr="00706E25" w14:paraId="012D3BAF" w14:textId="77777777" w:rsidTr="00706E25">
        <w:trPr>
          <w:jc w:val="center"/>
        </w:trPr>
        <w:tc>
          <w:tcPr>
            <w:tcW w:w="5387" w:type="dxa"/>
          </w:tcPr>
          <w:p w14:paraId="253923A0"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Kríziskezelés</w:t>
            </w:r>
          </w:p>
        </w:tc>
        <w:tc>
          <w:tcPr>
            <w:tcW w:w="1702" w:type="dxa"/>
          </w:tcPr>
          <w:p w14:paraId="1C188592"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45</w:t>
            </w:r>
          </w:p>
        </w:tc>
        <w:tc>
          <w:tcPr>
            <w:tcW w:w="1558" w:type="dxa"/>
          </w:tcPr>
          <w:p w14:paraId="73C900B6"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45</w:t>
            </w:r>
          </w:p>
        </w:tc>
      </w:tr>
      <w:tr w:rsidR="008B3B6F" w:rsidRPr="00706E25" w14:paraId="48A25BA9" w14:textId="77777777" w:rsidTr="00706E25">
        <w:trPr>
          <w:jc w:val="center"/>
        </w:trPr>
        <w:tc>
          <w:tcPr>
            <w:tcW w:w="5387" w:type="dxa"/>
          </w:tcPr>
          <w:p w14:paraId="3F575BE7" w14:textId="77777777" w:rsidR="008B3B6F" w:rsidRPr="00706E25" w:rsidRDefault="008B3B6F" w:rsidP="0060589B">
            <w:pPr>
              <w:spacing w:before="120" w:after="120" w:line="240" w:lineRule="auto"/>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Közvetítés ellátásokhoz való hozzáféréshez- pénzbeli</w:t>
            </w:r>
          </w:p>
        </w:tc>
        <w:tc>
          <w:tcPr>
            <w:tcW w:w="1702" w:type="dxa"/>
          </w:tcPr>
          <w:p w14:paraId="156D70A8"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212</w:t>
            </w:r>
          </w:p>
        </w:tc>
        <w:tc>
          <w:tcPr>
            <w:tcW w:w="1558" w:type="dxa"/>
          </w:tcPr>
          <w:p w14:paraId="2287A3C4"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63</w:t>
            </w:r>
          </w:p>
        </w:tc>
      </w:tr>
      <w:tr w:rsidR="008B3B6F" w:rsidRPr="00706E25" w14:paraId="4C016050" w14:textId="77777777" w:rsidTr="00706E25">
        <w:trPr>
          <w:jc w:val="center"/>
        </w:trPr>
        <w:tc>
          <w:tcPr>
            <w:tcW w:w="5387" w:type="dxa"/>
          </w:tcPr>
          <w:p w14:paraId="17A34AD9" w14:textId="77777777" w:rsidR="008B3B6F" w:rsidRPr="00706E25" w:rsidRDefault="008B3B6F" w:rsidP="00706E25">
            <w:pPr>
              <w:spacing w:before="120" w:after="120" w:line="240" w:lineRule="auto"/>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Közvetítés ellátásokhoz való hozzáféréshez- természetbeni</w:t>
            </w:r>
          </w:p>
        </w:tc>
        <w:tc>
          <w:tcPr>
            <w:tcW w:w="1702" w:type="dxa"/>
          </w:tcPr>
          <w:p w14:paraId="6E7B223F"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480</w:t>
            </w:r>
          </w:p>
        </w:tc>
        <w:tc>
          <w:tcPr>
            <w:tcW w:w="1558" w:type="dxa"/>
          </w:tcPr>
          <w:p w14:paraId="04DDCCAB"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82</w:t>
            </w:r>
          </w:p>
        </w:tc>
      </w:tr>
      <w:tr w:rsidR="008B3B6F" w:rsidRPr="00706E25" w14:paraId="10DE3A48" w14:textId="77777777" w:rsidTr="00706E25">
        <w:trPr>
          <w:jc w:val="center"/>
        </w:trPr>
        <w:tc>
          <w:tcPr>
            <w:tcW w:w="5387" w:type="dxa"/>
          </w:tcPr>
          <w:p w14:paraId="6BD8ACA2"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 xml:space="preserve">Közvetítés másik szolgáltatáshoz </w:t>
            </w:r>
          </w:p>
        </w:tc>
        <w:tc>
          <w:tcPr>
            <w:tcW w:w="1702" w:type="dxa"/>
          </w:tcPr>
          <w:p w14:paraId="7263BF4E"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103</w:t>
            </w:r>
          </w:p>
        </w:tc>
        <w:tc>
          <w:tcPr>
            <w:tcW w:w="1558" w:type="dxa"/>
          </w:tcPr>
          <w:p w14:paraId="77AF084C"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24</w:t>
            </w:r>
          </w:p>
        </w:tc>
      </w:tr>
      <w:tr w:rsidR="008B3B6F" w:rsidRPr="00706E25" w14:paraId="2C98575F" w14:textId="77777777" w:rsidTr="00706E25">
        <w:trPr>
          <w:jc w:val="center"/>
        </w:trPr>
        <w:tc>
          <w:tcPr>
            <w:tcW w:w="5387" w:type="dxa"/>
          </w:tcPr>
          <w:p w14:paraId="386E9A93"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ebből átmeneti gondozásba</w:t>
            </w:r>
          </w:p>
        </w:tc>
        <w:tc>
          <w:tcPr>
            <w:tcW w:w="1702" w:type="dxa"/>
          </w:tcPr>
          <w:p w14:paraId="062CB8A5"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w:t>
            </w:r>
          </w:p>
        </w:tc>
        <w:tc>
          <w:tcPr>
            <w:tcW w:w="1558" w:type="dxa"/>
          </w:tcPr>
          <w:p w14:paraId="7CB4511A"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w:t>
            </w:r>
          </w:p>
        </w:tc>
      </w:tr>
      <w:tr w:rsidR="008B3B6F" w:rsidRPr="00706E25" w14:paraId="31E3F29E" w14:textId="77777777" w:rsidTr="00706E25">
        <w:trPr>
          <w:jc w:val="center"/>
        </w:trPr>
        <w:tc>
          <w:tcPr>
            <w:tcW w:w="5387" w:type="dxa"/>
          </w:tcPr>
          <w:p w14:paraId="6B5C93FA"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Közvetítés család-és gyermekjóléti központhoz</w:t>
            </w:r>
          </w:p>
        </w:tc>
        <w:tc>
          <w:tcPr>
            <w:tcW w:w="1702" w:type="dxa"/>
          </w:tcPr>
          <w:p w14:paraId="59A5CE10"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87</w:t>
            </w:r>
          </w:p>
        </w:tc>
        <w:tc>
          <w:tcPr>
            <w:tcW w:w="1558" w:type="dxa"/>
          </w:tcPr>
          <w:p w14:paraId="48DF198C"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101</w:t>
            </w:r>
          </w:p>
        </w:tc>
      </w:tr>
      <w:tr w:rsidR="008B3B6F" w:rsidRPr="00706E25" w14:paraId="7B113BBE" w14:textId="77777777" w:rsidTr="00706E25">
        <w:trPr>
          <w:jc w:val="center"/>
        </w:trPr>
        <w:tc>
          <w:tcPr>
            <w:tcW w:w="5387" w:type="dxa"/>
          </w:tcPr>
          <w:p w14:paraId="10DF5A50"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Esetkonferencia</w:t>
            </w:r>
          </w:p>
        </w:tc>
        <w:tc>
          <w:tcPr>
            <w:tcW w:w="1702" w:type="dxa"/>
          </w:tcPr>
          <w:p w14:paraId="63986A67"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47</w:t>
            </w:r>
          </w:p>
        </w:tc>
        <w:tc>
          <w:tcPr>
            <w:tcW w:w="1558" w:type="dxa"/>
          </w:tcPr>
          <w:p w14:paraId="6936EC39"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70</w:t>
            </w:r>
          </w:p>
        </w:tc>
      </w:tr>
      <w:tr w:rsidR="008B3B6F" w:rsidRPr="00706E25" w14:paraId="494001D5" w14:textId="77777777" w:rsidTr="00706E25">
        <w:trPr>
          <w:jc w:val="center"/>
        </w:trPr>
        <w:tc>
          <w:tcPr>
            <w:tcW w:w="5387" w:type="dxa"/>
          </w:tcPr>
          <w:p w14:paraId="5F2DDD96"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Esetmegbeszélés</w:t>
            </w:r>
          </w:p>
        </w:tc>
        <w:tc>
          <w:tcPr>
            <w:tcW w:w="1702" w:type="dxa"/>
          </w:tcPr>
          <w:p w14:paraId="7D9A9D2E"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136</w:t>
            </w:r>
          </w:p>
        </w:tc>
        <w:tc>
          <w:tcPr>
            <w:tcW w:w="1558" w:type="dxa"/>
          </w:tcPr>
          <w:p w14:paraId="2F8CD7D0"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45</w:t>
            </w:r>
          </w:p>
        </w:tc>
      </w:tr>
      <w:tr w:rsidR="008B3B6F" w:rsidRPr="00706E25" w14:paraId="12C0F53E" w14:textId="77777777" w:rsidTr="00706E25">
        <w:trPr>
          <w:jc w:val="center"/>
        </w:trPr>
        <w:tc>
          <w:tcPr>
            <w:tcW w:w="5387" w:type="dxa"/>
          </w:tcPr>
          <w:p w14:paraId="379315DB"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Esetkonzultáció</w:t>
            </w:r>
          </w:p>
        </w:tc>
        <w:tc>
          <w:tcPr>
            <w:tcW w:w="1702" w:type="dxa"/>
          </w:tcPr>
          <w:p w14:paraId="20BA455B"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176</w:t>
            </w:r>
          </w:p>
        </w:tc>
        <w:tc>
          <w:tcPr>
            <w:tcW w:w="1558" w:type="dxa"/>
          </w:tcPr>
          <w:p w14:paraId="250382E3"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42</w:t>
            </w:r>
          </w:p>
        </w:tc>
      </w:tr>
      <w:tr w:rsidR="008B3B6F" w:rsidRPr="00706E25" w14:paraId="0376CFB1" w14:textId="77777777" w:rsidTr="00706E25">
        <w:trPr>
          <w:jc w:val="center"/>
        </w:trPr>
        <w:tc>
          <w:tcPr>
            <w:tcW w:w="5387" w:type="dxa"/>
          </w:tcPr>
          <w:p w14:paraId="0F8CF689"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Szakmaközi megbeszélés</w:t>
            </w:r>
          </w:p>
        </w:tc>
        <w:tc>
          <w:tcPr>
            <w:tcW w:w="1702" w:type="dxa"/>
          </w:tcPr>
          <w:p w14:paraId="2DDAA349"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2</w:t>
            </w:r>
          </w:p>
        </w:tc>
        <w:tc>
          <w:tcPr>
            <w:tcW w:w="1558" w:type="dxa"/>
          </w:tcPr>
          <w:p w14:paraId="37B7063B"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p>
        </w:tc>
      </w:tr>
      <w:tr w:rsidR="008B3B6F" w:rsidRPr="00706E25" w14:paraId="0146D1BC" w14:textId="77777777" w:rsidTr="00706E25">
        <w:trPr>
          <w:jc w:val="center"/>
        </w:trPr>
        <w:tc>
          <w:tcPr>
            <w:tcW w:w="5387" w:type="dxa"/>
          </w:tcPr>
          <w:p w14:paraId="000A6D01" w14:textId="77777777" w:rsidR="008B3B6F" w:rsidRPr="00706E25" w:rsidRDefault="008B3B6F" w:rsidP="00706E25">
            <w:pPr>
              <w:spacing w:before="120" w:after="120" w:line="240" w:lineRule="auto"/>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Környezettanulmány elkészítésében való közreműködés</w:t>
            </w:r>
          </w:p>
        </w:tc>
        <w:tc>
          <w:tcPr>
            <w:tcW w:w="1702" w:type="dxa"/>
          </w:tcPr>
          <w:p w14:paraId="2B047F94"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167</w:t>
            </w:r>
          </w:p>
        </w:tc>
        <w:tc>
          <w:tcPr>
            <w:tcW w:w="1558" w:type="dxa"/>
          </w:tcPr>
          <w:p w14:paraId="669F1DCB"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20</w:t>
            </w:r>
          </w:p>
        </w:tc>
      </w:tr>
      <w:tr w:rsidR="008B3B6F" w:rsidRPr="00706E25" w14:paraId="6E1DE2C4" w14:textId="77777777" w:rsidTr="00706E25">
        <w:trPr>
          <w:jc w:val="center"/>
        </w:trPr>
        <w:tc>
          <w:tcPr>
            <w:tcW w:w="5387" w:type="dxa"/>
          </w:tcPr>
          <w:p w14:paraId="14E8DCBC"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Családlátogatás</w:t>
            </w:r>
          </w:p>
        </w:tc>
        <w:tc>
          <w:tcPr>
            <w:tcW w:w="1702" w:type="dxa"/>
          </w:tcPr>
          <w:p w14:paraId="4468DE0E"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884</w:t>
            </w:r>
          </w:p>
        </w:tc>
        <w:tc>
          <w:tcPr>
            <w:tcW w:w="1558" w:type="dxa"/>
          </w:tcPr>
          <w:p w14:paraId="061BA88D"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79</w:t>
            </w:r>
          </w:p>
        </w:tc>
      </w:tr>
      <w:tr w:rsidR="008B3B6F" w:rsidRPr="00706E25" w14:paraId="498C109D" w14:textId="77777777" w:rsidTr="00706E25">
        <w:trPr>
          <w:jc w:val="center"/>
        </w:trPr>
        <w:tc>
          <w:tcPr>
            <w:tcW w:w="5387" w:type="dxa"/>
          </w:tcPr>
          <w:p w14:paraId="0B91663A"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Adományközvetítés</w:t>
            </w:r>
          </w:p>
        </w:tc>
        <w:tc>
          <w:tcPr>
            <w:tcW w:w="1702" w:type="dxa"/>
          </w:tcPr>
          <w:p w14:paraId="640B7DA2"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683</w:t>
            </w:r>
          </w:p>
        </w:tc>
        <w:tc>
          <w:tcPr>
            <w:tcW w:w="1558" w:type="dxa"/>
          </w:tcPr>
          <w:p w14:paraId="27DFA365"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72</w:t>
            </w:r>
          </w:p>
        </w:tc>
      </w:tr>
      <w:tr w:rsidR="008B3B6F" w:rsidRPr="00706E25" w14:paraId="78BE0EEC" w14:textId="77777777" w:rsidTr="00706E25">
        <w:trPr>
          <w:jc w:val="center"/>
        </w:trPr>
        <w:tc>
          <w:tcPr>
            <w:tcW w:w="5387" w:type="dxa"/>
          </w:tcPr>
          <w:p w14:paraId="1D663659" w14:textId="77777777" w:rsidR="008B3B6F" w:rsidRPr="00706E25"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Munkavállalási, pályaválasztási tanácsadás</w:t>
            </w:r>
          </w:p>
        </w:tc>
        <w:tc>
          <w:tcPr>
            <w:tcW w:w="1702" w:type="dxa"/>
          </w:tcPr>
          <w:p w14:paraId="753FA99A"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52</w:t>
            </w:r>
          </w:p>
        </w:tc>
        <w:tc>
          <w:tcPr>
            <w:tcW w:w="1558" w:type="dxa"/>
          </w:tcPr>
          <w:p w14:paraId="265A7EC5" w14:textId="77777777" w:rsidR="008B3B6F" w:rsidRPr="00706E25" w:rsidRDefault="008B3B6F" w:rsidP="00706E25">
            <w:pPr>
              <w:spacing w:before="120" w:after="120" w:line="240" w:lineRule="auto"/>
              <w:jc w:val="center"/>
              <w:rPr>
                <w:rFonts w:ascii="Times New Roman" w:eastAsia="Times New Roman" w:hAnsi="Times New Roman" w:cs="Times New Roman"/>
                <w:bCs/>
                <w:sz w:val="24"/>
                <w:szCs w:val="24"/>
                <w:lang w:val="en-US" w:bidi="en-US"/>
              </w:rPr>
            </w:pPr>
            <w:r w:rsidRPr="00706E25">
              <w:rPr>
                <w:rFonts w:ascii="Times New Roman" w:eastAsia="Times New Roman" w:hAnsi="Times New Roman" w:cs="Times New Roman"/>
                <w:bCs/>
                <w:sz w:val="24"/>
                <w:szCs w:val="24"/>
                <w:lang w:val="en-US" w:bidi="en-US"/>
              </w:rPr>
              <w:t>34</w:t>
            </w:r>
          </w:p>
        </w:tc>
      </w:tr>
      <w:tr w:rsidR="008B3B6F" w:rsidRPr="00706E25" w14:paraId="6DAE21AF" w14:textId="77777777" w:rsidTr="00706E25">
        <w:trPr>
          <w:jc w:val="center"/>
        </w:trPr>
        <w:tc>
          <w:tcPr>
            <w:tcW w:w="5387" w:type="dxa"/>
          </w:tcPr>
          <w:p w14:paraId="2E4F7F41" w14:textId="77777777" w:rsidR="008B3B6F" w:rsidRPr="00706E25" w:rsidRDefault="008B3B6F" w:rsidP="008B3B6F">
            <w:pPr>
              <w:spacing w:before="120" w:after="120" w:line="240" w:lineRule="auto"/>
              <w:jc w:val="both"/>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Összesen:</w:t>
            </w:r>
          </w:p>
        </w:tc>
        <w:tc>
          <w:tcPr>
            <w:tcW w:w="1702" w:type="dxa"/>
          </w:tcPr>
          <w:p w14:paraId="3AD19C7B" w14:textId="77777777" w:rsidR="008B3B6F" w:rsidRPr="00706E25" w:rsidRDefault="008B3B6F" w:rsidP="00706E25">
            <w:pPr>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9609</w:t>
            </w:r>
          </w:p>
        </w:tc>
        <w:tc>
          <w:tcPr>
            <w:tcW w:w="1558" w:type="dxa"/>
          </w:tcPr>
          <w:p w14:paraId="166CF98C" w14:textId="77777777" w:rsidR="008B3B6F" w:rsidRPr="00706E25" w:rsidRDefault="008B3B6F" w:rsidP="00706E25">
            <w:pPr>
              <w:spacing w:before="120" w:after="120" w:line="240" w:lineRule="auto"/>
              <w:jc w:val="center"/>
              <w:rPr>
                <w:rFonts w:ascii="Times New Roman" w:eastAsia="Times New Roman" w:hAnsi="Times New Roman" w:cs="Times New Roman"/>
                <w:b/>
                <w:bCs/>
                <w:sz w:val="24"/>
                <w:szCs w:val="24"/>
                <w:lang w:val="en-US" w:bidi="en-US"/>
              </w:rPr>
            </w:pPr>
            <w:r w:rsidRPr="00706E25">
              <w:rPr>
                <w:rFonts w:ascii="Times New Roman" w:eastAsia="Times New Roman" w:hAnsi="Times New Roman" w:cs="Times New Roman"/>
                <w:b/>
                <w:bCs/>
                <w:sz w:val="24"/>
                <w:szCs w:val="24"/>
                <w:lang w:val="en-US" w:bidi="en-US"/>
              </w:rPr>
              <w:t>940</w:t>
            </w:r>
          </w:p>
        </w:tc>
      </w:tr>
    </w:tbl>
    <w:p w14:paraId="4C4F2EC2"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p>
    <w:p w14:paraId="14C1AFCE" w14:textId="77777777" w:rsidR="008B3B6F" w:rsidRPr="008B3B6F" w:rsidRDefault="008B3B6F" w:rsidP="008B3B6F">
      <w:pPr>
        <w:spacing w:before="120" w:after="120" w:line="240" w:lineRule="auto"/>
        <w:jc w:val="both"/>
        <w:rPr>
          <w:rFonts w:ascii="Times New Roman" w:eastAsia="Times New Roman" w:hAnsi="Times New Roman" w:cs="Times New Roman"/>
          <w:b/>
          <w:bCs/>
          <w:sz w:val="24"/>
          <w:szCs w:val="24"/>
          <w:lang w:val="en-US" w:bidi="en-US"/>
        </w:rPr>
      </w:pPr>
      <w:r w:rsidRPr="008B3B6F">
        <w:rPr>
          <w:rFonts w:ascii="Times New Roman" w:eastAsia="Times New Roman" w:hAnsi="Times New Roman" w:cs="Times New Roman"/>
          <w:b/>
          <w:bCs/>
          <w:sz w:val="24"/>
          <w:szCs w:val="24"/>
          <w:lang w:val="en-US" w:bidi="en-US"/>
        </w:rPr>
        <w:t>A segítő tevékenység:</w:t>
      </w:r>
    </w:p>
    <w:p w14:paraId="658237D1"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Cs/>
          <w:sz w:val="24"/>
          <w:szCs w:val="24"/>
          <w:lang w:val="en-US" w:bidi="en-US"/>
        </w:rPr>
        <w:t>Családsegítőink a segítő tevékenység során, az igénybe vevőkkel, folyam</w:t>
      </w:r>
      <w:r w:rsidR="007106AB">
        <w:rPr>
          <w:rFonts w:ascii="Times New Roman" w:eastAsia="Times New Roman" w:hAnsi="Times New Roman" w:cs="Times New Roman"/>
          <w:bCs/>
          <w:sz w:val="24"/>
          <w:szCs w:val="24"/>
          <w:lang w:val="en-US" w:bidi="en-US"/>
        </w:rPr>
        <w:t xml:space="preserve">atosan tartják a kapcsolatot. Ha a személyes jelenléttel megvalósuló segítő folyamat akadályba ütközik </w:t>
      </w:r>
      <w:r w:rsidRPr="008B3B6F">
        <w:rPr>
          <w:rFonts w:ascii="Times New Roman" w:eastAsia="Times New Roman" w:hAnsi="Times New Roman" w:cs="Times New Roman"/>
          <w:bCs/>
          <w:sz w:val="24"/>
          <w:szCs w:val="24"/>
          <w:lang w:val="en-US" w:bidi="en-US"/>
        </w:rPr>
        <w:t>elsősorban telefonon, online, email által</w:t>
      </w:r>
      <w:r w:rsidR="007106AB">
        <w:rPr>
          <w:rFonts w:ascii="Times New Roman" w:eastAsia="Times New Roman" w:hAnsi="Times New Roman" w:cs="Times New Roman"/>
          <w:bCs/>
          <w:sz w:val="24"/>
          <w:szCs w:val="24"/>
          <w:lang w:val="en-US" w:bidi="en-US"/>
        </w:rPr>
        <w:t xml:space="preserve"> is</w:t>
      </w:r>
      <w:r w:rsidRPr="008B3B6F">
        <w:rPr>
          <w:rFonts w:ascii="Times New Roman" w:eastAsia="Times New Roman" w:hAnsi="Times New Roman" w:cs="Times New Roman"/>
          <w:bCs/>
          <w:sz w:val="24"/>
          <w:szCs w:val="24"/>
          <w:lang w:val="en-US" w:bidi="en-US"/>
        </w:rPr>
        <w:t xml:space="preserve"> történt az ügyfelekkel történ</w:t>
      </w:r>
      <w:r w:rsidR="007106AB">
        <w:rPr>
          <w:rFonts w:ascii="Times New Roman" w:eastAsia="Times New Roman" w:hAnsi="Times New Roman" w:cs="Times New Roman"/>
          <w:bCs/>
          <w:sz w:val="24"/>
          <w:szCs w:val="24"/>
          <w:lang w:val="en-US" w:bidi="en-US"/>
        </w:rPr>
        <w:t>het</w:t>
      </w:r>
      <w:r w:rsidRPr="008B3B6F">
        <w:rPr>
          <w:rFonts w:ascii="Times New Roman" w:eastAsia="Times New Roman" w:hAnsi="Times New Roman" w:cs="Times New Roman"/>
          <w:bCs/>
          <w:sz w:val="24"/>
          <w:szCs w:val="24"/>
          <w:lang w:val="en-US" w:bidi="en-US"/>
        </w:rPr>
        <w:t xml:space="preserve"> kapcsolattartás, betartva az előírásokat. </w:t>
      </w:r>
      <w:r w:rsidR="007106AB">
        <w:rPr>
          <w:rFonts w:ascii="Times New Roman" w:eastAsia="Times New Roman" w:hAnsi="Times New Roman" w:cs="Times New Roman"/>
          <w:bCs/>
          <w:sz w:val="24"/>
          <w:szCs w:val="24"/>
          <w:lang w:val="en-US" w:bidi="en-US"/>
        </w:rPr>
        <w:t xml:space="preserve">További lényeges szakmai feladatunk, a családok látogatása, környezettanulmányok </w:t>
      </w:r>
      <w:r w:rsidR="001B4ED5">
        <w:rPr>
          <w:rFonts w:ascii="Times New Roman" w:eastAsia="Times New Roman" w:hAnsi="Times New Roman" w:cs="Times New Roman"/>
          <w:bCs/>
          <w:sz w:val="24"/>
          <w:szCs w:val="24"/>
          <w:lang w:val="en-US" w:bidi="en-US"/>
        </w:rPr>
        <w:t>el</w:t>
      </w:r>
      <w:r w:rsidR="007106AB">
        <w:rPr>
          <w:rFonts w:ascii="Times New Roman" w:eastAsia="Times New Roman" w:hAnsi="Times New Roman" w:cs="Times New Roman"/>
          <w:bCs/>
          <w:sz w:val="24"/>
          <w:szCs w:val="24"/>
          <w:lang w:val="en-US" w:bidi="en-US"/>
        </w:rPr>
        <w:t>készítése.</w:t>
      </w:r>
      <w:r w:rsidR="007106AB" w:rsidRPr="008B3B6F">
        <w:rPr>
          <w:rFonts w:ascii="Times New Roman" w:eastAsia="Times New Roman" w:hAnsi="Times New Roman" w:cs="Times New Roman"/>
          <w:sz w:val="24"/>
          <w:szCs w:val="24"/>
          <w:lang w:val="en-US" w:bidi="en-US"/>
        </w:rPr>
        <w:t xml:space="preserve"> </w:t>
      </w:r>
    </w:p>
    <w:p w14:paraId="4FA43FCA"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Kríziskezelés, közvetítés átmeneti gondozásba:</w:t>
      </w:r>
    </w:p>
    <w:p w14:paraId="6B3013AE" w14:textId="77777777" w:rsid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Anyagi- lakhatási problémák során</w:t>
      </w:r>
      <w:r w:rsidR="00572ED4">
        <w:rPr>
          <w:rFonts w:ascii="Times New Roman" w:eastAsia="Times New Roman" w:hAnsi="Times New Roman" w:cs="Times New Roman"/>
          <w:sz w:val="24"/>
          <w:szCs w:val="24"/>
          <w:lang w:val="en-US" w:bidi="en-US"/>
        </w:rPr>
        <w:t xml:space="preserve"> segítséget nyújtunk</w:t>
      </w:r>
      <w:r w:rsidRPr="008B3B6F">
        <w:rPr>
          <w:rFonts w:ascii="Times New Roman" w:eastAsia="Times New Roman" w:hAnsi="Times New Roman" w:cs="Times New Roman"/>
          <w:sz w:val="24"/>
          <w:szCs w:val="24"/>
          <w:lang w:val="en-US" w:bidi="en-US"/>
        </w:rPr>
        <w:t xml:space="preserve"> a családok elhelyezésére</w:t>
      </w:r>
      <w:r w:rsidR="00986977">
        <w:rPr>
          <w:rFonts w:ascii="Times New Roman" w:eastAsia="Times New Roman" w:hAnsi="Times New Roman" w:cs="Times New Roman"/>
          <w:sz w:val="24"/>
          <w:szCs w:val="24"/>
          <w:lang w:val="en-US" w:bidi="en-US"/>
        </w:rPr>
        <w:t xml:space="preserve"> Családok Átmeneti Otthonában (</w:t>
      </w:r>
      <w:r w:rsidRPr="008B3B6F">
        <w:rPr>
          <w:rFonts w:ascii="Times New Roman" w:eastAsia="Times New Roman" w:hAnsi="Times New Roman" w:cs="Times New Roman"/>
          <w:sz w:val="24"/>
          <w:szCs w:val="24"/>
          <w:lang w:val="en-US" w:bidi="en-US"/>
        </w:rPr>
        <w:t>CSÁO</w:t>
      </w:r>
      <w:r w:rsidR="00986977">
        <w:rPr>
          <w:rFonts w:ascii="Times New Roman" w:eastAsia="Times New Roman" w:hAnsi="Times New Roman" w:cs="Times New Roman"/>
          <w:sz w:val="24"/>
          <w:szCs w:val="24"/>
          <w:lang w:val="en-US" w:bidi="en-US"/>
        </w:rPr>
        <w:t>),</w:t>
      </w:r>
      <w:r w:rsidRPr="008B3B6F">
        <w:rPr>
          <w:rFonts w:ascii="Times New Roman" w:eastAsia="Times New Roman" w:hAnsi="Times New Roman" w:cs="Times New Roman"/>
          <w:sz w:val="24"/>
          <w:szCs w:val="24"/>
          <w:lang w:val="en-US" w:bidi="en-US"/>
        </w:rPr>
        <w:t xml:space="preserve"> ezt hosszas kutató munka előz</w:t>
      </w:r>
      <w:r w:rsidR="00572ED4">
        <w:rPr>
          <w:rFonts w:ascii="Times New Roman" w:eastAsia="Times New Roman" w:hAnsi="Times New Roman" w:cs="Times New Roman"/>
          <w:sz w:val="24"/>
          <w:szCs w:val="24"/>
          <w:lang w:val="en-US" w:bidi="en-US"/>
        </w:rPr>
        <w:t>i</w:t>
      </w:r>
      <w:r w:rsidRPr="008B3B6F">
        <w:rPr>
          <w:rFonts w:ascii="Times New Roman" w:eastAsia="Times New Roman" w:hAnsi="Times New Roman" w:cs="Times New Roman"/>
          <w:sz w:val="24"/>
          <w:szCs w:val="24"/>
          <w:lang w:val="en-US" w:bidi="en-US"/>
        </w:rPr>
        <w:t xml:space="preserve"> meg, kapcsolatfe</w:t>
      </w:r>
      <w:r w:rsidR="00986977">
        <w:rPr>
          <w:rFonts w:ascii="Times New Roman" w:eastAsia="Times New Roman" w:hAnsi="Times New Roman" w:cs="Times New Roman"/>
          <w:sz w:val="24"/>
          <w:szCs w:val="24"/>
          <w:lang w:val="en-US" w:bidi="en-US"/>
        </w:rPr>
        <w:t>lvétel az ország számos CSÁ</w:t>
      </w:r>
      <w:r w:rsidR="005E7820">
        <w:rPr>
          <w:rFonts w:ascii="Times New Roman" w:eastAsia="Times New Roman" w:hAnsi="Times New Roman" w:cs="Times New Roman"/>
          <w:sz w:val="24"/>
          <w:szCs w:val="24"/>
          <w:lang w:val="en-US" w:bidi="en-US"/>
        </w:rPr>
        <w:t>O</w:t>
      </w:r>
      <w:r w:rsidR="00986977">
        <w:rPr>
          <w:rFonts w:ascii="Times New Roman" w:eastAsia="Times New Roman" w:hAnsi="Times New Roman" w:cs="Times New Roman"/>
          <w:sz w:val="24"/>
          <w:szCs w:val="24"/>
          <w:lang w:val="en-US" w:bidi="en-US"/>
        </w:rPr>
        <w:t>-</w:t>
      </w:r>
      <w:r w:rsidRPr="008B3B6F">
        <w:rPr>
          <w:rFonts w:ascii="Times New Roman" w:eastAsia="Times New Roman" w:hAnsi="Times New Roman" w:cs="Times New Roman"/>
          <w:sz w:val="24"/>
          <w:szCs w:val="24"/>
          <w:lang w:val="en-US" w:bidi="en-US"/>
        </w:rPr>
        <w:t>val. A családsegítők ajánlásokat küldenek a családokról, felvételi beszélgetésre egyeztetnek időpontot, részletesen tájékoztatják, felkészítik a szülőket a várható élethelyzetre, de sajnos az a tapasztalat, hogy nem célravezető ez a megoldás, a Szolgálat széleskörű összefogással nagy energiákat mozgat meg, eredménytelenül.  Szinte mondhatjuk, hogy az albérlet, mint lehetőség egyáltalán nem opció e családoknál, mivel a szülő általában egyedül neveli a gyermekeket, szociális juttatásokból, esetlegesen van jelen a másik szülő, aki inkább hátráltató tényező a család szempontjából.</w:t>
      </w:r>
    </w:p>
    <w:p w14:paraId="2E6FD83F" w14:textId="77777777" w:rsidR="00572ED4" w:rsidRDefault="00572ED4" w:rsidP="008B3B6F">
      <w:pPr>
        <w:spacing w:before="120" w:after="120" w:line="240" w:lineRule="auto"/>
        <w:jc w:val="both"/>
        <w:rPr>
          <w:rFonts w:ascii="Times New Roman" w:eastAsia="Times New Roman" w:hAnsi="Times New Roman" w:cs="Times New Roman"/>
          <w:sz w:val="24"/>
          <w:szCs w:val="24"/>
          <w:lang w:val="en-US" w:bidi="en-US"/>
        </w:rPr>
      </w:pPr>
    </w:p>
    <w:p w14:paraId="13C7C13B" w14:textId="77777777" w:rsidR="00572ED4" w:rsidRPr="008B3B6F" w:rsidRDefault="00572ED4" w:rsidP="008B3B6F">
      <w:pPr>
        <w:spacing w:before="120" w:after="120" w:line="240" w:lineRule="auto"/>
        <w:jc w:val="both"/>
        <w:rPr>
          <w:rFonts w:ascii="Times New Roman" w:eastAsia="Times New Roman" w:hAnsi="Times New Roman" w:cs="Times New Roman"/>
          <w:sz w:val="24"/>
          <w:szCs w:val="24"/>
          <w:lang w:val="en-US" w:bidi="en-US"/>
        </w:rPr>
      </w:pPr>
    </w:p>
    <w:p w14:paraId="714CADD3" w14:textId="77777777" w:rsidR="008B3B6F" w:rsidRDefault="008B3B6F" w:rsidP="008B3B6F">
      <w:pPr>
        <w:spacing w:before="120" w:after="120" w:line="240" w:lineRule="auto"/>
        <w:jc w:val="both"/>
        <w:rPr>
          <w:rFonts w:ascii="Times New Roman" w:eastAsia="Times New Roman" w:hAnsi="Times New Roman" w:cs="Times New Roman"/>
          <w:b/>
          <w:bCs/>
          <w:sz w:val="24"/>
          <w:szCs w:val="24"/>
          <w:lang w:val="en-US" w:bidi="en-US"/>
        </w:rPr>
      </w:pPr>
      <w:r w:rsidRPr="008B3B6F">
        <w:rPr>
          <w:rFonts w:ascii="Times New Roman" w:eastAsia="Times New Roman" w:hAnsi="Times New Roman" w:cs="Times New Roman"/>
          <w:b/>
          <w:bCs/>
          <w:sz w:val="24"/>
          <w:szCs w:val="24"/>
          <w:lang w:val="en-US" w:bidi="en-US"/>
        </w:rPr>
        <w:t>Esetmegbeszélések:</w:t>
      </w:r>
    </w:p>
    <w:p w14:paraId="25B57D1A" w14:textId="77777777" w:rsidR="002E2957" w:rsidRPr="002E2957" w:rsidRDefault="002E2957" w:rsidP="008B3B6F">
      <w:pPr>
        <w:spacing w:before="120" w:after="120" w:line="240" w:lineRule="auto"/>
        <w:jc w:val="both"/>
        <w:rPr>
          <w:rFonts w:ascii="Times New Roman" w:eastAsia="Times New Roman" w:hAnsi="Times New Roman" w:cs="Times New Roman"/>
          <w:bCs/>
          <w:sz w:val="24"/>
          <w:szCs w:val="24"/>
          <w:lang w:val="en-US" w:bidi="en-US"/>
        </w:rPr>
      </w:pPr>
      <w:r w:rsidRPr="002E2957">
        <w:rPr>
          <w:rFonts w:ascii="Times New Roman" w:eastAsia="Times New Roman" w:hAnsi="Times New Roman" w:cs="Times New Roman"/>
          <w:bCs/>
          <w:sz w:val="24"/>
          <w:szCs w:val="24"/>
          <w:lang w:val="en-US" w:bidi="en-US"/>
        </w:rPr>
        <w:t>A segítő tevékenység tervezésével, az esetvezetéssel kapcsolatos problémák „teamben” történő megbeszélése, illetve az, hogy a team segítséget adjon az esethozó személyes érzelmeinek megértéséhez, az adott probléma kreatív megoldásához. Az esetmegbeszélés a konkrét esetről szól, azaz komplexen a diákról (ez jelenti az egyént, a családját, az őt körbevevő közösséget), a problémáról (mi a diák elakadása, nehézsége), a cselekvési tervről és az ehhez kapcsolódó akcióról. Az esetmegbeszélés célja segíteni és megerősíteni a szakmai teamet segítő kérdésekkel, a dilemmák közös reflexiójával, új ötletekkel, nézőpontokkal. Nagyon fontos, hogy az esetmegbeszélésnek mindig a konkrétumok és a realitások szintjén kell maradnia.</w:t>
      </w:r>
    </w:p>
    <w:p w14:paraId="3E8D1541" w14:textId="77777777" w:rsidR="0060589B" w:rsidRPr="005F54BD"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Bántalmazás kapcsán fontos a jelzőrendszeri tagokkal folytatott esetmegbeszélés, abból a célból, hogy minden érintett a saját területéhez tartozó információkat át tudja adni. A szülők évek óta elhúzódó anyagi, életviteli, mentális, pszichés problémái mellett, a gyermekek súlyos magatartási, beilleszkedési problémái ügyében szervez</w:t>
      </w:r>
      <w:r w:rsidR="007B48ED">
        <w:rPr>
          <w:rFonts w:ascii="Times New Roman" w:eastAsia="Times New Roman" w:hAnsi="Times New Roman" w:cs="Times New Roman"/>
          <w:sz w:val="24"/>
          <w:szCs w:val="24"/>
          <w:lang w:val="en-US" w:bidi="en-US"/>
        </w:rPr>
        <w:t xml:space="preserve">zük </w:t>
      </w:r>
      <w:r w:rsidRPr="008B3B6F">
        <w:rPr>
          <w:rFonts w:ascii="Times New Roman" w:eastAsia="Times New Roman" w:hAnsi="Times New Roman" w:cs="Times New Roman"/>
          <w:sz w:val="24"/>
          <w:szCs w:val="24"/>
          <w:lang w:val="en-US" w:bidi="en-US"/>
        </w:rPr>
        <w:t>az esetmegbeszélés</w:t>
      </w:r>
      <w:r w:rsidR="007B48ED">
        <w:rPr>
          <w:rFonts w:ascii="Times New Roman" w:eastAsia="Times New Roman" w:hAnsi="Times New Roman" w:cs="Times New Roman"/>
          <w:sz w:val="24"/>
          <w:szCs w:val="24"/>
          <w:lang w:val="en-US" w:bidi="en-US"/>
        </w:rPr>
        <w:t>eke</w:t>
      </w:r>
      <w:r w:rsidRPr="008B3B6F">
        <w:rPr>
          <w:rFonts w:ascii="Times New Roman" w:eastAsia="Times New Roman" w:hAnsi="Times New Roman" w:cs="Times New Roman"/>
          <w:sz w:val="24"/>
          <w:szCs w:val="24"/>
          <w:lang w:val="en-US" w:bidi="en-US"/>
        </w:rPr>
        <w:t xml:space="preserve">t. </w:t>
      </w:r>
      <w:r w:rsidR="00986977">
        <w:rPr>
          <w:rFonts w:ascii="Times New Roman" w:eastAsia="Times New Roman" w:hAnsi="Times New Roman" w:cs="Times New Roman"/>
          <w:sz w:val="24"/>
          <w:szCs w:val="24"/>
          <w:lang w:val="en-US" w:bidi="en-US"/>
        </w:rPr>
        <w:t>A</w:t>
      </w:r>
      <w:r w:rsidRPr="008B3B6F">
        <w:rPr>
          <w:rFonts w:ascii="Times New Roman" w:eastAsia="Times New Roman" w:hAnsi="Times New Roman" w:cs="Times New Roman"/>
          <w:sz w:val="24"/>
          <w:szCs w:val="24"/>
          <w:lang w:val="en-US" w:bidi="en-US"/>
        </w:rPr>
        <w:t xml:space="preserve"> jövőben is </w:t>
      </w:r>
      <w:r w:rsidR="00986977">
        <w:rPr>
          <w:rFonts w:ascii="Times New Roman" w:eastAsia="Times New Roman" w:hAnsi="Times New Roman" w:cs="Times New Roman"/>
          <w:sz w:val="24"/>
          <w:szCs w:val="24"/>
          <w:lang w:val="en-US" w:bidi="en-US"/>
        </w:rPr>
        <w:t>szeretnénk szorgalmazni azon szemléletet,</w:t>
      </w:r>
      <w:r w:rsidRPr="008B3B6F">
        <w:rPr>
          <w:rFonts w:ascii="Times New Roman" w:eastAsia="Times New Roman" w:hAnsi="Times New Roman" w:cs="Times New Roman"/>
          <w:sz w:val="24"/>
          <w:szCs w:val="24"/>
          <w:lang w:val="en-US" w:bidi="en-US"/>
        </w:rPr>
        <w:t xml:space="preserve"> </w:t>
      </w:r>
      <w:r w:rsidR="00986977">
        <w:rPr>
          <w:rFonts w:ascii="Times New Roman" w:eastAsia="Times New Roman" w:hAnsi="Times New Roman" w:cs="Times New Roman"/>
          <w:sz w:val="24"/>
          <w:szCs w:val="24"/>
          <w:lang w:val="en-US" w:bidi="en-US"/>
        </w:rPr>
        <w:t xml:space="preserve">hogy </w:t>
      </w:r>
      <w:r w:rsidRPr="008B3B6F">
        <w:rPr>
          <w:rFonts w:ascii="Times New Roman" w:eastAsia="Times New Roman" w:hAnsi="Times New Roman" w:cs="Times New Roman"/>
          <w:sz w:val="24"/>
          <w:szCs w:val="24"/>
          <w:lang w:val="en-US" w:bidi="en-US"/>
        </w:rPr>
        <w:t>gyakorlatilag ugyanazon cél mentén dolgoz</w:t>
      </w:r>
      <w:r w:rsidR="00986977">
        <w:rPr>
          <w:rFonts w:ascii="Times New Roman" w:eastAsia="Times New Roman" w:hAnsi="Times New Roman" w:cs="Times New Roman"/>
          <w:sz w:val="24"/>
          <w:szCs w:val="24"/>
          <w:lang w:val="en-US" w:bidi="en-US"/>
        </w:rPr>
        <w:t>ó szakemberek</w:t>
      </w:r>
      <w:r w:rsidRPr="008B3B6F">
        <w:rPr>
          <w:rFonts w:ascii="Times New Roman" w:eastAsia="Times New Roman" w:hAnsi="Times New Roman" w:cs="Times New Roman"/>
          <w:sz w:val="24"/>
          <w:szCs w:val="24"/>
          <w:lang w:val="en-US" w:bidi="en-US"/>
        </w:rPr>
        <w:t xml:space="preserve"> összefogás</w:t>
      </w:r>
      <w:r w:rsidR="00986977">
        <w:rPr>
          <w:rFonts w:ascii="Times New Roman" w:eastAsia="Times New Roman" w:hAnsi="Times New Roman" w:cs="Times New Roman"/>
          <w:sz w:val="24"/>
          <w:szCs w:val="24"/>
          <w:lang w:val="en-US" w:bidi="en-US"/>
        </w:rPr>
        <w:t>ára van szükség a</w:t>
      </w:r>
      <w:r w:rsidRPr="008B3B6F">
        <w:rPr>
          <w:rFonts w:ascii="Times New Roman" w:eastAsia="Times New Roman" w:hAnsi="Times New Roman" w:cs="Times New Roman"/>
          <w:sz w:val="24"/>
          <w:szCs w:val="24"/>
          <w:lang w:val="en-US" w:bidi="en-US"/>
        </w:rPr>
        <w:t xml:space="preserve"> súlyos, évek óta elhúzódó esetek</w:t>
      </w:r>
      <w:r w:rsidR="00986977">
        <w:rPr>
          <w:rFonts w:ascii="Times New Roman" w:eastAsia="Times New Roman" w:hAnsi="Times New Roman" w:cs="Times New Roman"/>
          <w:sz w:val="24"/>
          <w:szCs w:val="24"/>
          <w:lang w:val="en-US" w:bidi="en-US"/>
        </w:rPr>
        <w:t xml:space="preserve"> megoldásában</w:t>
      </w:r>
      <w:r w:rsidRPr="008B3B6F">
        <w:rPr>
          <w:rFonts w:ascii="Times New Roman" w:eastAsia="Times New Roman" w:hAnsi="Times New Roman" w:cs="Times New Roman"/>
          <w:sz w:val="24"/>
          <w:szCs w:val="24"/>
          <w:lang w:val="en-US" w:bidi="en-US"/>
        </w:rPr>
        <w:t>.</w:t>
      </w:r>
    </w:p>
    <w:p w14:paraId="45752B0A" w14:textId="77777777" w:rsid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 xml:space="preserve">Esetkonferenciák: </w:t>
      </w:r>
    </w:p>
    <w:p w14:paraId="3B0102F6" w14:textId="77777777" w:rsidR="00706E25" w:rsidRDefault="00515D96" w:rsidP="008B3B6F">
      <w:pPr>
        <w:spacing w:before="120" w:after="120" w:line="240" w:lineRule="auto"/>
        <w:jc w:val="both"/>
        <w:rPr>
          <w:rFonts w:ascii="Times New Roman" w:eastAsia="Times New Roman" w:hAnsi="Times New Roman" w:cs="Times New Roman"/>
          <w:sz w:val="24"/>
          <w:szCs w:val="24"/>
          <w:lang w:val="en-US" w:bidi="en-US"/>
        </w:rPr>
      </w:pPr>
      <w:r w:rsidRPr="00515D96">
        <w:rPr>
          <w:rFonts w:ascii="Times New Roman" w:eastAsia="Times New Roman" w:hAnsi="Times New Roman" w:cs="Times New Roman"/>
          <w:sz w:val="24"/>
          <w:szCs w:val="24"/>
          <w:lang w:val="en-US" w:bidi="en-US"/>
        </w:rPr>
        <w:t xml:space="preserve">A családgondozás folyamatát az esetkonferencia képes segíteni, előre vinni. </w:t>
      </w:r>
    </w:p>
    <w:p w14:paraId="30DB7986" w14:textId="77777777" w:rsidR="00515D96" w:rsidRPr="00515D96" w:rsidRDefault="00515D96" w:rsidP="008B3B6F">
      <w:pPr>
        <w:spacing w:before="120" w:after="120" w:line="240" w:lineRule="auto"/>
        <w:jc w:val="both"/>
        <w:rPr>
          <w:rFonts w:ascii="Times New Roman" w:eastAsia="Times New Roman" w:hAnsi="Times New Roman" w:cs="Times New Roman"/>
          <w:sz w:val="24"/>
          <w:szCs w:val="24"/>
          <w:lang w:val="en-US" w:bidi="en-US"/>
        </w:rPr>
      </w:pPr>
      <w:r w:rsidRPr="00515D96">
        <w:rPr>
          <w:rFonts w:ascii="Times New Roman" w:eastAsia="Times New Roman" w:hAnsi="Times New Roman" w:cs="Times New Roman"/>
          <w:sz w:val="24"/>
          <w:szCs w:val="24"/>
          <w:lang w:val="en-US" w:bidi="en-US"/>
        </w:rPr>
        <w:t>Főként az</w:t>
      </w:r>
      <w:r>
        <w:rPr>
          <w:rFonts w:ascii="Times New Roman" w:eastAsia="Times New Roman" w:hAnsi="Times New Roman" w:cs="Times New Roman"/>
          <w:sz w:val="24"/>
          <w:szCs w:val="24"/>
          <w:lang w:val="en-US" w:bidi="en-US"/>
        </w:rPr>
        <w:t xml:space="preserve"> </w:t>
      </w:r>
      <w:r w:rsidRPr="00515D96">
        <w:rPr>
          <w:rFonts w:ascii="Times New Roman" w:eastAsia="Times New Roman" w:hAnsi="Times New Roman" w:cs="Times New Roman"/>
          <w:sz w:val="24"/>
          <w:szCs w:val="24"/>
          <w:lang w:val="en-US" w:bidi="en-US"/>
        </w:rPr>
        <w:t>esetleges elakadásoknál van nagy szerepe, de az is elmondható, hogy egy időben</w:t>
      </w:r>
      <w:r>
        <w:rPr>
          <w:rFonts w:ascii="Times New Roman" w:eastAsia="Times New Roman" w:hAnsi="Times New Roman" w:cs="Times New Roman"/>
          <w:sz w:val="24"/>
          <w:szCs w:val="24"/>
          <w:lang w:val="en-US" w:bidi="en-US"/>
        </w:rPr>
        <w:t xml:space="preserve"> </w:t>
      </w:r>
      <w:r w:rsidRPr="00515D96">
        <w:rPr>
          <w:rFonts w:ascii="Times New Roman" w:eastAsia="Times New Roman" w:hAnsi="Times New Roman" w:cs="Times New Roman"/>
          <w:sz w:val="24"/>
          <w:szCs w:val="24"/>
          <w:lang w:val="en-US" w:bidi="en-US"/>
        </w:rPr>
        <w:t>megszervezett esetkonferenciával megelőzhetőek lehetnek az elakadások.</w:t>
      </w:r>
      <w:r>
        <w:rPr>
          <w:rFonts w:ascii="Times New Roman" w:eastAsia="Times New Roman" w:hAnsi="Times New Roman" w:cs="Times New Roman"/>
          <w:sz w:val="24"/>
          <w:szCs w:val="24"/>
          <w:lang w:val="en-US" w:bidi="en-US"/>
        </w:rPr>
        <w:t xml:space="preserve"> </w:t>
      </w:r>
      <w:r w:rsidRPr="00515D96">
        <w:rPr>
          <w:rFonts w:ascii="Times New Roman" w:eastAsia="Times New Roman" w:hAnsi="Times New Roman" w:cs="Times New Roman"/>
          <w:sz w:val="24"/>
          <w:szCs w:val="24"/>
          <w:lang w:val="en-US" w:bidi="en-US"/>
        </w:rPr>
        <w:t>Az esetkonferencia</w:t>
      </w:r>
      <w:r>
        <w:rPr>
          <w:rFonts w:ascii="Times New Roman" w:eastAsia="Times New Roman" w:hAnsi="Times New Roman" w:cs="Times New Roman"/>
          <w:sz w:val="24"/>
          <w:szCs w:val="24"/>
          <w:lang w:val="en-US" w:bidi="en-US"/>
        </w:rPr>
        <w:t xml:space="preserve"> </w:t>
      </w:r>
      <w:r w:rsidRPr="00515D96">
        <w:rPr>
          <w:rFonts w:ascii="Times New Roman" w:eastAsia="Times New Roman" w:hAnsi="Times New Roman" w:cs="Times New Roman"/>
          <w:sz w:val="24"/>
          <w:szCs w:val="24"/>
          <w:lang w:val="en-US" w:bidi="en-US"/>
        </w:rPr>
        <w:t>a család</w:t>
      </w:r>
      <w:r>
        <w:rPr>
          <w:rFonts w:ascii="Times New Roman" w:eastAsia="Times New Roman" w:hAnsi="Times New Roman" w:cs="Times New Roman"/>
          <w:sz w:val="24"/>
          <w:szCs w:val="24"/>
          <w:lang w:val="en-US" w:bidi="en-US"/>
        </w:rPr>
        <w:t xml:space="preserve">segítők </w:t>
      </w:r>
      <w:r w:rsidRPr="00515D96">
        <w:rPr>
          <w:rFonts w:ascii="Times New Roman" w:eastAsia="Times New Roman" w:hAnsi="Times New Roman" w:cs="Times New Roman"/>
          <w:sz w:val="24"/>
          <w:szCs w:val="24"/>
          <w:lang w:val="en-US" w:bidi="en-US"/>
        </w:rPr>
        <w:t>mindenkor rendelkezésre álló eszköze a hatékonyabb családgondozás</w:t>
      </w:r>
      <w:r>
        <w:rPr>
          <w:rFonts w:ascii="Times New Roman" w:eastAsia="Times New Roman" w:hAnsi="Times New Roman" w:cs="Times New Roman"/>
          <w:sz w:val="24"/>
          <w:szCs w:val="24"/>
          <w:lang w:val="en-US" w:bidi="en-US"/>
        </w:rPr>
        <w:t xml:space="preserve"> </w:t>
      </w:r>
      <w:r w:rsidRPr="00515D96">
        <w:rPr>
          <w:rFonts w:ascii="Times New Roman" w:eastAsia="Times New Roman" w:hAnsi="Times New Roman" w:cs="Times New Roman"/>
          <w:sz w:val="24"/>
          <w:szCs w:val="24"/>
          <w:lang w:val="en-US" w:bidi="en-US"/>
        </w:rPr>
        <w:t>előmozdítására</w:t>
      </w:r>
      <w:r>
        <w:rPr>
          <w:rFonts w:ascii="Times New Roman" w:eastAsia="Times New Roman" w:hAnsi="Times New Roman" w:cs="Times New Roman"/>
          <w:sz w:val="24"/>
          <w:szCs w:val="24"/>
          <w:lang w:val="en-US" w:bidi="en-US"/>
        </w:rPr>
        <w:t>.</w:t>
      </w:r>
    </w:p>
    <w:p w14:paraId="6ED1E191" w14:textId="77777777" w:rsidR="008B3B6F" w:rsidRPr="006A37BE"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6A37BE">
        <w:rPr>
          <w:rFonts w:ascii="Times New Roman" w:eastAsia="Times New Roman" w:hAnsi="Times New Roman" w:cs="Times New Roman"/>
          <w:b/>
          <w:sz w:val="24"/>
          <w:szCs w:val="24"/>
          <w:lang w:val="en-US" w:bidi="en-US"/>
        </w:rPr>
        <w:t>Tapasztalat a családok lakóhelyének változásával kapcsolatban:</w:t>
      </w:r>
    </w:p>
    <w:p w14:paraId="04C77A5B" w14:textId="77777777" w:rsidR="006A37BE"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Rendkívül felgyorsult a családok lakhelyének változása. Igyekszik a rendszer ezeket lekövetni, ennek ellenére időbe telhet egy család helyzetének tisztán látása. Pl.: korábban felügyelt kapcsolattartást állapított meg a gyámhivatal a különélő szülő részére, de egy idő után ezzel a szolgáltatással nem élt a család, lakóhelyet is változtattak. Iratanyagot intézményünk nem kapott, közben Szolgálatunkhoz érkezik egy jelzés a különélő szülő által történő bántalmazásról. </w:t>
      </w:r>
      <w:r w:rsidR="006A37BE">
        <w:rPr>
          <w:rFonts w:ascii="Times New Roman" w:eastAsia="Times New Roman" w:hAnsi="Times New Roman" w:cs="Times New Roman"/>
          <w:sz w:val="24"/>
          <w:szCs w:val="24"/>
          <w:lang w:val="en-US" w:bidi="en-US"/>
        </w:rPr>
        <w:t>További gyakori jelenség, hogy az adott családok két-három település között lakóhelyet váltanak gyakran, ingázó életmódot folytatnak, így könnyen kikerülnek az intézmény látóköréből.</w:t>
      </w:r>
    </w:p>
    <w:p w14:paraId="73ADA024"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esetkonferencia pont annak a tere, hogy széleskörűen meg tudjuk ismerni a családok életét, annak előzményeit.</w:t>
      </w:r>
      <w:r w:rsidR="006A37BE">
        <w:rPr>
          <w:rFonts w:ascii="Times New Roman" w:eastAsia="Times New Roman" w:hAnsi="Times New Roman" w:cs="Times New Roman"/>
          <w:sz w:val="24"/>
          <w:szCs w:val="24"/>
          <w:lang w:val="en-US" w:bidi="en-US"/>
        </w:rPr>
        <w:t xml:space="preserve"> </w:t>
      </w:r>
    </w:p>
    <w:p w14:paraId="66E56FED"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Tere annak is, hogy közvetlen visszajelzést tegyünk a szülőknek, pl. hogy a család szerkezete nem szolgálja a gyermekek egészséges fejlődését. Pl. a különélő szülők egymástól történő elválása, kapcsolattartása nem egészséges módon zajlik.</w:t>
      </w:r>
    </w:p>
    <w:p w14:paraId="0B03B1D7" w14:textId="77777777" w:rsidR="008B3B6F" w:rsidRPr="008B3B6F" w:rsidRDefault="008B3B6F" w:rsidP="008B3B6F">
      <w:pPr>
        <w:spacing w:before="120" w:after="120" w:line="240" w:lineRule="auto"/>
        <w:jc w:val="both"/>
        <w:rPr>
          <w:rFonts w:ascii="Times New Roman" w:eastAsia="Times New Roman" w:hAnsi="Times New Roman" w:cs="Times New Roman"/>
          <w:b/>
          <w:bCs/>
          <w:sz w:val="24"/>
          <w:szCs w:val="24"/>
          <w:lang w:val="en-US" w:bidi="en-US"/>
        </w:rPr>
      </w:pPr>
      <w:r w:rsidRPr="008B3B6F">
        <w:rPr>
          <w:rFonts w:ascii="Times New Roman" w:eastAsia="Times New Roman" w:hAnsi="Times New Roman" w:cs="Times New Roman"/>
          <w:b/>
          <w:bCs/>
          <w:sz w:val="24"/>
          <w:szCs w:val="24"/>
          <w:lang w:val="en-US" w:bidi="en-US"/>
        </w:rPr>
        <w:t>Közvetítés ellátásokhoz való hozzáféréshez</w:t>
      </w:r>
      <w:r w:rsidR="007B48ED">
        <w:rPr>
          <w:rFonts w:ascii="Times New Roman" w:eastAsia="Times New Roman" w:hAnsi="Times New Roman" w:cs="Times New Roman"/>
          <w:b/>
          <w:bCs/>
          <w:sz w:val="24"/>
          <w:szCs w:val="24"/>
          <w:lang w:val="en-US" w:bidi="en-US"/>
        </w:rPr>
        <w:t>:</w:t>
      </w:r>
    </w:p>
    <w:p w14:paraId="27CA374F"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 xml:space="preserve">Igénybe vevőink nagy része súlyos anyagi gondokkal küzd. Gyakran van szükség azonnali beavatkozásra. Ezekben az esetekben legtöbbször a Váci Egyházmegyei Karitászhoz tudunk fordulni. Évek óta tartó, kiemelkedően jó együttműködés jellemzi a munkakapcsolatot. Segítséget nyújtanak ügyfeleink részére a felhalmozott közüzemi költségeik, bérleti díjak rendezésében, gyógyszerek kiváltásában közreműködnek. Ún.: Lakhatási Programot működtetnek, mely során családsegítőink által elkészített környezettanulmány alapján döntenek a támogatás megítéléséről. </w:t>
      </w:r>
    </w:p>
    <w:p w14:paraId="13B8A001" w14:textId="77777777" w:rsidR="008B3B6F" w:rsidRPr="008B3B6F" w:rsidRDefault="008B3B6F" w:rsidP="008B3B6F">
      <w:pPr>
        <w:spacing w:before="120" w:after="120" w:line="240" w:lineRule="auto"/>
        <w:jc w:val="both"/>
        <w:rPr>
          <w:rFonts w:ascii="Times New Roman" w:eastAsia="Times New Roman" w:hAnsi="Times New Roman" w:cs="Times New Roman"/>
          <w:bCs/>
          <w:i/>
          <w:sz w:val="24"/>
          <w:szCs w:val="24"/>
          <w:lang w:val="en-US" w:bidi="en-US"/>
        </w:rPr>
      </w:pPr>
      <w:r w:rsidRPr="008B3B6F">
        <w:rPr>
          <w:rFonts w:ascii="Times New Roman" w:eastAsia="Times New Roman" w:hAnsi="Times New Roman" w:cs="Times New Roman"/>
          <w:bCs/>
          <w:sz w:val="24"/>
          <w:szCs w:val="24"/>
          <w:lang w:val="en-US" w:bidi="en-US"/>
        </w:rPr>
        <w:t>Az önkormányzatok által nyújtott anyagi és természetbeni juttatások igénylésében is rendszeresen segítjük igénybe vevőinket. Az ún. családsegítős ügyfeleink részére történő segítségnyújtás nagy részét a hivatalos ügyeik intézése jelenti. Sok esetben meghatalmazás által tudjuk a részükre igényelhető ellátásokat kérelmezni, hiszen többségében idősek, mozgásukban akadályozottak, különböző egészségügyi betegségektől szenvednek. Nagyfokú utánajárást igényel a családsegítő részéről az ilyen ügyek kezelése. Legfőbb cél ezen esetekben, hogy rendszeres jövedelemhez juttassuk az igénybe vevőket, illetve stabilizáljuk az életkörülményeiket.</w:t>
      </w:r>
    </w:p>
    <w:p w14:paraId="2CDEF2B9" w14:textId="77777777" w:rsidR="008B3B6F" w:rsidRPr="008B3B6F" w:rsidRDefault="008B3B6F" w:rsidP="008B3B6F">
      <w:pPr>
        <w:spacing w:before="120" w:after="120" w:line="240" w:lineRule="auto"/>
        <w:jc w:val="both"/>
        <w:rPr>
          <w:rFonts w:ascii="Times New Roman" w:eastAsia="Times New Roman" w:hAnsi="Times New Roman" w:cs="Times New Roman"/>
          <w:b/>
          <w:bCs/>
          <w:sz w:val="24"/>
          <w:szCs w:val="24"/>
          <w:lang w:val="en-US" w:bidi="en-US"/>
        </w:rPr>
      </w:pPr>
      <w:r w:rsidRPr="008B3B6F">
        <w:rPr>
          <w:rFonts w:ascii="Times New Roman" w:eastAsia="Times New Roman" w:hAnsi="Times New Roman" w:cs="Times New Roman"/>
          <w:b/>
          <w:bCs/>
          <w:sz w:val="24"/>
          <w:szCs w:val="24"/>
          <w:lang w:val="en-US" w:bidi="en-US"/>
        </w:rPr>
        <w:t>Adományközvetítés:</w:t>
      </w:r>
    </w:p>
    <w:p w14:paraId="00126B11"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elmúlt évben rendkívüli mértékben zajlott az igénybe vevők részére történő élelmiszerosztás. Jelenleg is napi szinten történik részükre az adományok kiszállítása, adot</w:t>
      </w:r>
      <w:r w:rsidR="001842DB">
        <w:rPr>
          <w:rFonts w:ascii="Times New Roman" w:eastAsia="Times New Roman" w:hAnsi="Times New Roman" w:cs="Times New Roman"/>
          <w:sz w:val="24"/>
          <w:szCs w:val="24"/>
          <w:lang w:val="en-US" w:bidi="en-US"/>
        </w:rPr>
        <w:t>t esetben személyes átvétele. E</w:t>
      </w:r>
      <w:r w:rsidRPr="008B3B6F">
        <w:rPr>
          <w:rFonts w:ascii="Times New Roman" w:eastAsia="Times New Roman" w:hAnsi="Times New Roman" w:cs="Times New Roman"/>
          <w:sz w:val="24"/>
          <w:szCs w:val="24"/>
          <w:lang w:val="en-US" w:bidi="en-US"/>
        </w:rPr>
        <w:t xml:space="preserve">mellett, tartós élelmiszerosztásra </w:t>
      </w:r>
      <w:r w:rsidR="001842DB">
        <w:rPr>
          <w:rFonts w:ascii="Times New Roman" w:eastAsia="Times New Roman" w:hAnsi="Times New Roman" w:cs="Times New Roman"/>
          <w:sz w:val="24"/>
          <w:szCs w:val="24"/>
          <w:lang w:val="en-US" w:bidi="en-US"/>
        </w:rPr>
        <w:t xml:space="preserve">is </w:t>
      </w:r>
      <w:r w:rsidRPr="008B3B6F">
        <w:rPr>
          <w:rFonts w:ascii="Times New Roman" w:eastAsia="Times New Roman" w:hAnsi="Times New Roman" w:cs="Times New Roman"/>
          <w:sz w:val="24"/>
          <w:szCs w:val="24"/>
          <w:lang w:val="en-US" w:bidi="en-US"/>
        </w:rPr>
        <w:t>sor</w:t>
      </w:r>
      <w:r w:rsidR="001842DB">
        <w:rPr>
          <w:rFonts w:ascii="Times New Roman" w:eastAsia="Times New Roman" w:hAnsi="Times New Roman" w:cs="Times New Roman"/>
          <w:sz w:val="24"/>
          <w:szCs w:val="24"/>
          <w:lang w:val="en-US" w:bidi="en-US"/>
        </w:rPr>
        <w:t xml:space="preserve"> került</w:t>
      </w:r>
      <w:r w:rsidRPr="008B3B6F">
        <w:rPr>
          <w:rFonts w:ascii="Times New Roman" w:eastAsia="Times New Roman" w:hAnsi="Times New Roman" w:cs="Times New Roman"/>
          <w:sz w:val="24"/>
          <w:szCs w:val="24"/>
          <w:lang w:val="en-US" w:bidi="en-US"/>
        </w:rPr>
        <w:t xml:space="preserve"> </w:t>
      </w:r>
      <w:r w:rsidR="001842DB">
        <w:rPr>
          <w:rFonts w:ascii="Times New Roman" w:eastAsia="Times New Roman" w:hAnsi="Times New Roman" w:cs="Times New Roman"/>
          <w:sz w:val="24"/>
          <w:szCs w:val="24"/>
          <w:lang w:val="en-US" w:bidi="en-US"/>
        </w:rPr>
        <w:t xml:space="preserve">az elmúlt évben 10 alkalommal. </w:t>
      </w:r>
      <w:r w:rsidRPr="008B3B6F">
        <w:rPr>
          <w:rFonts w:ascii="Times New Roman" w:eastAsia="Times New Roman" w:hAnsi="Times New Roman" w:cs="Times New Roman"/>
          <w:sz w:val="24"/>
          <w:szCs w:val="24"/>
          <w:lang w:val="en-US" w:bidi="en-US"/>
        </w:rPr>
        <w:t xml:space="preserve">A Magyar Élelmiszerbank által kiírt pályázatokra sikeresen nyújtottuk be igényünket, mely során 10.645 kg élelmiszert tudtunk kiosztani az igénybe vevőink részére, 13.545.406. Ft értékben. Ez főre lebontva: 14.169. Ft-ot jelent. </w:t>
      </w:r>
    </w:p>
    <w:p w14:paraId="5DA22611" w14:textId="77777777" w:rsidR="008B3B6F" w:rsidRPr="008B3B6F" w:rsidRDefault="001842DB" w:rsidP="008B3B6F">
      <w:pPr>
        <w:spacing w:before="120" w:after="12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w:t>
      </w:r>
      <w:r w:rsidR="00A7399F">
        <w:rPr>
          <w:rFonts w:ascii="Times New Roman" w:eastAsia="Times New Roman" w:hAnsi="Times New Roman" w:cs="Times New Roman"/>
          <w:sz w:val="24"/>
          <w:szCs w:val="24"/>
          <w:lang w:val="en-US" w:bidi="en-US"/>
        </w:rPr>
        <w:t xml:space="preserve"> helyi vállalkozóktól </w:t>
      </w:r>
      <w:r w:rsidR="008B3B6F" w:rsidRPr="008B3B6F">
        <w:rPr>
          <w:rFonts w:ascii="Times New Roman" w:eastAsia="Times New Roman" w:hAnsi="Times New Roman" w:cs="Times New Roman"/>
          <w:sz w:val="24"/>
          <w:szCs w:val="24"/>
          <w:lang w:val="en-US" w:bidi="en-US"/>
        </w:rPr>
        <w:t>is rendszeresen érkezik pékáru felajánlás.</w:t>
      </w:r>
    </w:p>
    <w:p w14:paraId="309B518A" w14:textId="77777777" w:rsidR="003C134C"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Ruhaosztást biztosítottunk kétheti rendszeresség</w:t>
      </w:r>
      <w:r w:rsidR="003C134C">
        <w:rPr>
          <w:rFonts w:ascii="Times New Roman" w:eastAsia="Times New Roman" w:hAnsi="Times New Roman" w:cs="Times New Roman"/>
          <w:sz w:val="24"/>
          <w:szCs w:val="24"/>
          <w:lang w:val="en-US" w:bidi="en-US"/>
        </w:rPr>
        <w:t xml:space="preserve">gel az igénybe vevők számára. </w:t>
      </w:r>
    </w:p>
    <w:p w14:paraId="5193E9CF" w14:textId="77777777" w:rsid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Az alábbi táblázat mutatja be az alapellátásban (saját ügykörben végzett tevékenység), illetve a hatósági eljárásban (egyéni gondozási nevelési terv megvalósításába Központ által bevonva) érintett igénybe vevők számát, arányát.</w:t>
      </w:r>
    </w:p>
    <w:p w14:paraId="327D7966" w14:textId="77777777" w:rsidR="0060589B" w:rsidRDefault="0060589B" w:rsidP="008B3B6F">
      <w:pPr>
        <w:spacing w:before="120" w:after="120" w:line="240" w:lineRule="auto"/>
        <w:jc w:val="both"/>
        <w:rPr>
          <w:rFonts w:ascii="Times New Roman" w:eastAsia="Times New Roman" w:hAnsi="Times New Roman" w:cs="Times New Roman"/>
          <w:bCs/>
          <w:sz w:val="24"/>
          <w:szCs w:val="24"/>
          <w:lang w:val="en-US" w:bidi="en-US"/>
        </w:rPr>
      </w:pPr>
    </w:p>
    <w:tbl>
      <w:tblPr>
        <w:tblpPr w:leftFromText="141" w:rightFromText="141"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3827"/>
      </w:tblGrid>
      <w:tr w:rsidR="00706E25" w:rsidRPr="00706E25" w14:paraId="59B22300" w14:textId="77777777" w:rsidTr="00706E25">
        <w:trPr>
          <w:trHeight w:val="666"/>
        </w:trPr>
        <w:tc>
          <w:tcPr>
            <w:tcW w:w="4786" w:type="dxa"/>
          </w:tcPr>
          <w:p w14:paraId="12A717AC" w14:textId="77777777" w:rsidR="00706E25" w:rsidRPr="0060589B" w:rsidRDefault="00706E25" w:rsidP="0060589B">
            <w:pPr>
              <w:spacing w:before="120" w:after="120" w:line="240" w:lineRule="auto"/>
              <w:jc w:val="center"/>
              <w:rPr>
                <w:rFonts w:ascii="Times New Roman" w:eastAsia="Times New Roman" w:hAnsi="Times New Roman" w:cs="Times New Roman"/>
                <w:b/>
                <w:bCs/>
                <w:sz w:val="24"/>
                <w:szCs w:val="24"/>
                <w:lang w:val="en-US" w:bidi="en-US"/>
              </w:rPr>
            </w:pPr>
            <w:r w:rsidRPr="0060589B">
              <w:rPr>
                <w:rFonts w:ascii="Times New Roman" w:eastAsia="Times New Roman" w:hAnsi="Times New Roman" w:cs="Times New Roman"/>
                <w:b/>
                <w:bCs/>
                <w:sz w:val="24"/>
                <w:szCs w:val="24"/>
                <w:lang w:val="en-US" w:bidi="en-US"/>
              </w:rPr>
              <w:t>Megnevezés</w:t>
            </w:r>
          </w:p>
        </w:tc>
        <w:tc>
          <w:tcPr>
            <w:tcW w:w="3827" w:type="dxa"/>
          </w:tcPr>
          <w:p w14:paraId="2F43DE41" w14:textId="77777777" w:rsidR="00706E25" w:rsidRPr="0060589B" w:rsidRDefault="00706E25" w:rsidP="0060589B">
            <w:pPr>
              <w:spacing w:before="120" w:after="120" w:line="240" w:lineRule="auto"/>
              <w:jc w:val="center"/>
              <w:rPr>
                <w:rFonts w:ascii="Times New Roman" w:eastAsia="Times New Roman" w:hAnsi="Times New Roman" w:cs="Times New Roman"/>
                <w:b/>
                <w:bCs/>
                <w:sz w:val="24"/>
                <w:szCs w:val="24"/>
                <w:lang w:val="en-US" w:bidi="en-US"/>
              </w:rPr>
            </w:pPr>
            <w:r w:rsidRPr="0060589B">
              <w:rPr>
                <w:rFonts w:ascii="Times New Roman" w:eastAsia="Times New Roman" w:hAnsi="Times New Roman" w:cs="Times New Roman"/>
                <w:b/>
                <w:bCs/>
                <w:sz w:val="24"/>
                <w:szCs w:val="24"/>
                <w:lang w:val="en-US" w:bidi="en-US"/>
              </w:rPr>
              <w:t>Szolgáltatásban részesülők száma</w:t>
            </w:r>
          </w:p>
        </w:tc>
      </w:tr>
      <w:tr w:rsidR="00706E25" w:rsidRPr="00706E25" w14:paraId="610C774A" w14:textId="77777777" w:rsidTr="00706E25">
        <w:tc>
          <w:tcPr>
            <w:tcW w:w="4786" w:type="dxa"/>
          </w:tcPr>
          <w:p w14:paraId="21F5AA77" w14:textId="77777777" w:rsidR="00706E25" w:rsidRPr="0060589B" w:rsidRDefault="00706E25" w:rsidP="0060589B">
            <w:pPr>
              <w:spacing w:before="120" w:after="120" w:line="240" w:lineRule="auto"/>
              <w:rPr>
                <w:rFonts w:ascii="Times New Roman" w:eastAsia="Times New Roman" w:hAnsi="Times New Roman" w:cs="Times New Roman"/>
                <w:bCs/>
                <w:sz w:val="24"/>
                <w:szCs w:val="24"/>
                <w:lang w:val="en-US" w:bidi="en-US"/>
              </w:rPr>
            </w:pPr>
            <w:r w:rsidRPr="0060589B">
              <w:rPr>
                <w:rFonts w:ascii="Times New Roman" w:eastAsia="Times New Roman" w:hAnsi="Times New Roman" w:cs="Times New Roman"/>
                <w:bCs/>
                <w:sz w:val="24"/>
                <w:szCs w:val="24"/>
                <w:lang w:val="en-US" w:bidi="en-US"/>
              </w:rPr>
              <w:t>Saját ügykörben végzett tevékenység</w:t>
            </w:r>
          </w:p>
        </w:tc>
        <w:tc>
          <w:tcPr>
            <w:tcW w:w="3827" w:type="dxa"/>
          </w:tcPr>
          <w:p w14:paraId="68996D8C" w14:textId="77777777" w:rsidR="00706E25" w:rsidRPr="0060589B" w:rsidRDefault="00706E25" w:rsidP="0060589B">
            <w:pPr>
              <w:spacing w:before="120" w:after="120" w:line="240" w:lineRule="auto"/>
              <w:jc w:val="center"/>
              <w:rPr>
                <w:rFonts w:ascii="Times New Roman" w:eastAsia="Times New Roman" w:hAnsi="Times New Roman" w:cs="Times New Roman"/>
                <w:bCs/>
                <w:sz w:val="24"/>
                <w:szCs w:val="24"/>
                <w:lang w:val="en-US" w:bidi="en-US"/>
              </w:rPr>
            </w:pPr>
            <w:r w:rsidRPr="0060589B">
              <w:rPr>
                <w:rFonts w:ascii="Times New Roman" w:eastAsia="Times New Roman" w:hAnsi="Times New Roman" w:cs="Times New Roman"/>
                <w:bCs/>
                <w:sz w:val="24"/>
                <w:szCs w:val="24"/>
                <w:lang w:val="en-US" w:bidi="en-US"/>
              </w:rPr>
              <w:t>690</w:t>
            </w:r>
          </w:p>
        </w:tc>
      </w:tr>
      <w:tr w:rsidR="00706E25" w:rsidRPr="00706E25" w14:paraId="65D0520C" w14:textId="77777777" w:rsidTr="00706E25">
        <w:tc>
          <w:tcPr>
            <w:tcW w:w="4786" w:type="dxa"/>
          </w:tcPr>
          <w:p w14:paraId="36492D25" w14:textId="77777777" w:rsidR="00706E25" w:rsidRPr="0060589B" w:rsidRDefault="00706E25" w:rsidP="0060589B">
            <w:pPr>
              <w:spacing w:before="120" w:after="120" w:line="240" w:lineRule="auto"/>
              <w:rPr>
                <w:rFonts w:ascii="Times New Roman" w:eastAsia="Times New Roman" w:hAnsi="Times New Roman" w:cs="Times New Roman"/>
                <w:bCs/>
                <w:sz w:val="24"/>
                <w:szCs w:val="24"/>
                <w:lang w:val="en-US" w:bidi="en-US"/>
              </w:rPr>
            </w:pPr>
            <w:r w:rsidRPr="0060589B">
              <w:rPr>
                <w:rFonts w:ascii="Times New Roman" w:eastAsia="Times New Roman" w:hAnsi="Times New Roman" w:cs="Times New Roman"/>
                <w:bCs/>
                <w:sz w:val="24"/>
                <w:szCs w:val="24"/>
                <w:lang w:val="en-US" w:bidi="en-US"/>
              </w:rPr>
              <w:t>Egyéni gondozási nevelési terv megvalósításába Központ ált bevonva</w:t>
            </w:r>
          </w:p>
        </w:tc>
        <w:tc>
          <w:tcPr>
            <w:tcW w:w="3827" w:type="dxa"/>
          </w:tcPr>
          <w:p w14:paraId="3055C76C" w14:textId="77777777" w:rsidR="00706E25" w:rsidRPr="0060589B" w:rsidRDefault="00706E25" w:rsidP="0060589B">
            <w:pPr>
              <w:spacing w:before="120" w:after="120" w:line="240" w:lineRule="auto"/>
              <w:jc w:val="center"/>
              <w:rPr>
                <w:rFonts w:ascii="Times New Roman" w:eastAsia="Times New Roman" w:hAnsi="Times New Roman" w:cs="Times New Roman"/>
                <w:bCs/>
                <w:sz w:val="24"/>
                <w:szCs w:val="24"/>
                <w:lang w:val="en-US" w:bidi="en-US"/>
              </w:rPr>
            </w:pPr>
            <w:r w:rsidRPr="0060589B">
              <w:rPr>
                <w:rFonts w:ascii="Times New Roman" w:eastAsia="Times New Roman" w:hAnsi="Times New Roman" w:cs="Times New Roman"/>
                <w:bCs/>
                <w:sz w:val="24"/>
                <w:szCs w:val="24"/>
                <w:lang w:val="en-US" w:bidi="en-US"/>
              </w:rPr>
              <w:t>127</w:t>
            </w:r>
          </w:p>
        </w:tc>
      </w:tr>
      <w:tr w:rsidR="00706E25" w:rsidRPr="00706E25" w14:paraId="6B8A427F" w14:textId="77777777" w:rsidTr="00706E25">
        <w:tc>
          <w:tcPr>
            <w:tcW w:w="4786" w:type="dxa"/>
          </w:tcPr>
          <w:p w14:paraId="03E89212" w14:textId="77777777" w:rsidR="00706E25" w:rsidRPr="0060589B" w:rsidRDefault="00706E25" w:rsidP="0060589B">
            <w:pPr>
              <w:spacing w:before="120" w:after="120" w:line="240" w:lineRule="auto"/>
              <w:rPr>
                <w:rFonts w:ascii="Times New Roman" w:eastAsia="Times New Roman" w:hAnsi="Times New Roman" w:cs="Times New Roman"/>
                <w:bCs/>
                <w:sz w:val="24"/>
                <w:szCs w:val="24"/>
                <w:lang w:val="en-US" w:bidi="en-US"/>
              </w:rPr>
            </w:pPr>
            <w:r w:rsidRPr="0060589B">
              <w:rPr>
                <w:rFonts w:ascii="Times New Roman" w:eastAsia="Times New Roman" w:hAnsi="Times New Roman" w:cs="Times New Roman"/>
                <w:bCs/>
                <w:sz w:val="24"/>
                <w:szCs w:val="24"/>
                <w:lang w:val="en-US" w:bidi="en-US"/>
              </w:rPr>
              <w:t>Szociális válsághelyzetben lévő kk. várandós anya</w:t>
            </w:r>
          </w:p>
        </w:tc>
        <w:tc>
          <w:tcPr>
            <w:tcW w:w="3827" w:type="dxa"/>
          </w:tcPr>
          <w:p w14:paraId="0C386BBF" w14:textId="77777777" w:rsidR="00706E25" w:rsidRPr="0060589B" w:rsidRDefault="00706E25" w:rsidP="0060589B">
            <w:pPr>
              <w:spacing w:before="120" w:after="120" w:line="240" w:lineRule="auto"/>
              <w:jc w:val="center"/>
              <w:rPr>
                <w:rFonts w:ascii="Times New Roman" w:eastAsia="Times New Roman" w:hAnsi="Times New Roman" w:cs="Times New Roman"/>
                <w:bCs/>
                <w:sz w:val="24"/>
                <w:szCs w:val="24"/>
                <w:lang w:val="en-US" w:bidi="en-US"/>
              </w:rPr>
            </w:pPr>
            <w:r w:rsidRPr="0060589B">
              <w:rPr>
                <w:rFonts w:ascii="Times New Roman" w:eastAsia="Times New Roman" w:hAnsi="Times New Roman" w:cs="Times New Roman"/>
                <w:bCs/>
                <w:sz w:val="24"/>
                <w:szCs w:val="24"/>
                <w:lang w:val="en-US" w:bidi="en-US"/>
              </w:rPr>
              <w:t>3</w:t>
            </w:r>
          </w:p>
        </w:tc>
      </w:tr>
      <w:tr w:rsidR="00706E25" w:rsidRPr="00706E25" w14:paraId="382969EE" w14:textId="77777777" w:rsidTr="00706E25">
        <w:tc>
          <w:tcPr>
            <w:tcW w:w="4786" w:type="dxa"/>
          </w:tcPr>
          <w:p w14:paraId="3225E03F" w14:textId="77777777" w:rsidR="00706E25" w:rsidRPr="0060589B" w:rsidRDefault="00706E25" w:rsidP="0060589B">
            <w:pPr>
              <w:spacing w:before="120" w:after="120" w:line="240" w:lineRule="auto"/>
              <w:rPr>
                <w:rFonts w:ascii="Times New Roman" w:eastAsia="Times New Roman" w:hAnsi="Times New Roman" w:cs="Times New Roman"/>
                <w:b/>
                <w:bCs/>
                <w:sz w:val="24"/>
                <w:szCs w:val="24"/>
                <w:lang w:val="en-US" w:bidi="en-US"/>
              </w:rPr>
            </w:pPr>
            <w:r w:rsidRPr="0060589B">
              <w:rPr>
                <w:rFonts w:ascii="Times New Roman" w:eastAsia="Times New Roman" w:hAnsi="Times New Roman" w:cs="Times New Roman"/>
                <w:b/>
                <w:bCs/>
                <w:sz w:val="24"/>
                <w:szCs w:val="24"/>
                <w:lang w:val="en-US" w:bidi="en-US"/>
              </w:rPr>
              <w:t>Összesen:</w:t>
            </w:r>
          </w:p>
        </w:tc>
        <w:tc>
          <w:tcPr>
            <w:tcW w:w="3827" w:type="dxa"/>
          </w:tcPr>
          <w:p w14:paraId="7218B01E" w14:textId="77777777" w:rsidR="00706E25" w:rsidRPr="0060589B" w:rsidRDefault="00706E25" w:rsidP="0060589B">
            <w:pPr>
              <w:spacing w:before="120" w:after="120" w:line="240" w:lineRule="auto"/>
              <w:jc w:val="center"/>
              <w:rPr>
                <w:rFonts w:ascii="Times New Roman" w:eastAsia="Times New Roman" w:hAnsi="Times New Roman" w:cs="Times New Roman"/>
                <w:b/>
                <w:bCs/>
                <w:sz w:val="24"/>
                <w:szCs w:val="24"/>
                <w:lang w:val="en-US" w:bidi="en-US"/>
              </w:rPr>
            </w:pPr>
            <w:r w:rsidRPr="0060589B">
              <w:rPr>
                <w:rFonts w:ascii="Times New Roman" w:eastAsia="Times New Roman" w:hAnsi="Times New Roman" w:cs="Times New Roman"/>
                <w:b/>
                <w:bCs/>
                <w:sz w:val="24"/>
                <w:szCs w:val="24"/>
                <w:lang w:val="en-US" w:bidi="en-US"/>
              </w:rPr>
              <w:t>820</w:t>
            </w:r>
          </w:p>
        </w:tc>
      </w:tr>
    </w:tbl>
    <w:p w14:paraId="27D1B331" w14:textId="77777777" w:rsidR="00706E25" w:rsidRDefault="00706E25" w:rsidP="008B3B6F">
      <w:pPr>
        <w:spacing w:before="120" w:after="120" w:line="240" w:lineRule="auto"/>
        <w:jc w:val="both"/>
        <w:rPr>
          <w:rFonts w:ascii="Times New Roman" w:eastAsia="Times New Roman" w:hAnsi="Times New Roman" w:cs="Times New Roman"/>
          <w:bCs/>
          <w:sz w:val="24"/>
          <w:szCs w:val="24"/>
          <w:lang w:val="en-US" w:bidi="en-US"/>
        </w:rPr>
      </w:pPr>
    </w:p>
    <w:p w14:paraId="32D42F93" w14:textId="77777777" w:rsidR="00706E25" w:rsidRPr="008B3B6F" w:rsidRDefault="00706E25" w:rsidP="008B3B6F">
      <w:pPr>
        <w:spacing w:before="120" w:after="120" w:line="240" w:lineRule="auto"/>
        <w:jc w:val="both"/>
        <w:rPr>
          <w:rFonts w:ascii="Times New Roman" w:eastAsia="Times New Roman" w:hAnsi="Times New Roman" w:cs="Times New Roman"/>
          <w:bCs/>
          <w:sz w:val="24"/>
          <w:szCs w:val="24"/>
          <w:lang w:val="en-US" w:bidi="en-US"/>
        </w:rPr>
      </w:pPr>
    </w:p>
    <w:p w14:paraId="1131ECE7"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p>
    <w:p w14:paraId="435A0CDF" w14:textId="77777777" w:rsid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p>
    <w:p w14:paraId="70AC8E44" w14:textId="77777777" w:rsidR="00706E25" w:rsidRDefault="00706E25" w:rsidP="003C134C">
      <w:pPr>
        <w:spacing w:before="120" w:after="120" w:line="240" w:lineRule="auto"/>
        <w:jc w:val="both"/>
        <w:rPr>
          <w:rFonts w:ascii="Times New Roman" w:eastAsia="Times New Roman" w:hAnsi="Times New Roman" w:cs="Times New Roman"/>
          <w:bCs/>
          <w:sz w:val="24"/>
          <w:szCs w:val="24"/>
          <w:lang w:val="en-US" w:bidi="en-US"/>
        </w:rPr>
      </w:pPr>
    </w:p>
    <w:p w14:paraId="26DABCF1" w14:textId="77777777" w:rsidR="00706E25" w:rsidRDefault="00706E25" w:rsidP="003C134C">
      <w:pPr>
        <w:spacing w:before="120" w:after="120" w:line="240" w:lineRule="auto"/>
        <w:jc w:val="both"/>
        <w:rPr>
          <w:rFonts w:ascii="Times New Roman" w:eastAsia="Times New Roman" w:hAnsi="Times New Roman" w:cs="Times New Roman"/>
          <w:bCs/>
          <w:sz w:val="24"/>
          <w:szCs w:val="24"/>
          <w:lang w:val="en-US" w:bidi="en-US"/>
        </w:rPr>
      </w:pPr>
    </w:p>
    <w:p w14:paraId="308F354E" w14:textId="77777777" w:rsidR="00706E25" w:rsidRDefault="00706E25" w:rsidP="003C134C">
      <w:pPr>
        <w:spacing w:before="120" w:after="120" w:line="240" w:lineRule="auto"/>
        <w:jc w:val="both"/>
        <w:rPr>
          <w:rFonts w:ascii="Times New Roman" w:eastAsia="Times New Roman" w:hAnsi="Times New Roman" w:cs="Times New Roman"/>
          <w:bCs/>
          <w:sz w:val="24"/>
          <w:szCs w:val="24"/>
          <w:lang w:val="en-US" w:bidi="en-US"/>
        </w:rPr>
      </w:pPr>
    </w:p>
    <w:p w14:paraId="00FCBD51" w14:textId="77777777" w:rsidR="00706E25" w:rsidRDefault="00706E25" w:rsidP="003C134C">
      <w:pPr>
        <w:spacing w:before="120" w:after="120" w:line="240" w:lineRule="auto"/>
        <w:jc w:val="both"/>
        <w:rPr>
          <w:rFonts w:ascii="Times New Roman" w:eastAsia="Times New Roman" w:hAnsi="Times New Roman" w:cs="Times New Roman"/>
          <w:bCs/>
          <w:sz w:val="24"/>
          <w:szCs w:val="24"/>
          <w:lang w:val="en-US" w:bidi="en-US"/>
        </w:rPr>
      </w:pPr>
    </w:p>
    <w:p w14:paraId="7AF786F1" w14:textId="77777777" w:rsidR="00706E25" w:rsidRDefault="00706E25" w:rsidP="003C134C">
      <w:pPr>
        <w:spacing w:before="120" w:after="120" w:line="240" w:lineRule="auto"/>
        <w:jc w:val="both"/>
        <w:rPr>
          <w:rFonts w:ascii="Times New Roman" w:eastAsia="Times New Roman" w:hAnsi="Times New Roman" w:cs="Times New Roman"/>
          <w:bCs/>
          <w:sz w:val="24"/>
          <w:szCs w:val="24"/>
          <w:lang w:val="en-US" w:bidi="en-US"/>
        </w:rPr>
      </w:pPr>
    </w:p>
    <w:p w14:paraId="0500C670" w14:textId="77777777" w:rsidR="0060589B" w:rsidRDefault="0060589B" w:rsidP="003C134C">
      <w:pPr>
        <w:spacing w:before="120" w:after="120" w:line="240" w:lineRule="auto"/>
        <w:jc w:val="both"/>
        <w:rPr>
          <w:rFonts w:ascii="Times New Roman" w:eastAsia="Times New Roman" w:hAnsi="Times New Roman" w:cs="Times New Roman"/>
          <w:bCs/>
          <w:sz w:val="24"/>
          <w:szCs w:val="24"/>
          <w:lang w:val="en-US" w:bidi="en-US"/>
        </w:rPr>
      </w:pPr>
    </w:p>
    <w:p w14:paraId="09C97183" w14:textId="77777777" w:rsidR="003C134C" w:rsidRDefault="003C134C" w:rsidP="003C134C">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Az alapellátásban történő gondozási tevékenység önkéntes alapon történik, a hatósági eljárás során együttműködési kötelezettség van előírva a családok számára. A fentiekben említett problémakörökben, a fent leírt segítő tevékenységet végzik a családsegítők a hatósági munkát végző esetmenedzserekkel közösen. Az esetmenedzserek kísérik nyomon az előírt magatartási szabályok megvalósulását.</w:t>
      </w:r>
    </w:p>
    <w:p w14:paraId="10145242"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A szociális válsághelyzetben lévő kiskorú várandós anyák esetében szoros a segítő tevékenység. Támogató figyelemmel kísérjük, segítjük a fiatalkorú édesanyákat. Elsősorban a területi védőnőkkel együtt folyik a gondozási tevékenység. Közös családlátogatásokra kerül sor, folyamatos az együttműködés a szakemberek között. A gondozás során környezettanulmány készül, széleskörűen felmérjük a fiatal várandós életkörülményeit, családi, támogató hátterét. Támogatjuk őt, illetve születendő gyermekét babaruhával, a baba gondozásához szükséges eszközökkel. Szükség esetén kerül sor az esetmenedzserek bevonására.</w:t>
      </w:r>
    </w:p>
    <w:p w14:paraId="76A47322" w14:textId="77777777" w:rsidR="008B3B6F" w:rsidRDefault="008B3B6F" w:rsidP="008B3B6F">
      <w:pPr>
        <w:tabs>
          <w:tab w:val="left" w:pos="0"/>
        </w:tabs>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 szolgálatokhoz </w:t>
      </w:r>
      <w:r w:rsidRPr="008B3B6F">
        <w:rPr>
          <w:rFonts w:ascii="Times New Roman" w:eastAsia="Times New Roman" w:hAnsi="Times New Roman" w:cs="Times New Roman"/>
          <w:b/>
          <w:bCs/>
          <w:sz w:val="24"/>
          <w:szCs w:val="24"/>
          <w:lang w:val="en-US" w:bidi="en-US"/>
        </w:rPr>
        <w:t xml:space="preserve">érkezett jelzések </w:t>
      </w:r>
      <w:r w:rsidRPr="008B3B6F">
        <w:rPr>
          <w:rFonts w:ascii="Times New Roman" w:eastAsia="Times New Roman" w:hAnsi="Times New Roman" w:cs="Times New Roman"/>
          <w:sz w:val="24"/>
          <w:szCs w:val="24"/>
          <w:lang w:val="en-US" w:bidi="en-US"/>
        </w:rPr>
        <w:t>– bejelentések az alábbi táblázatban lettek összesítve:</w:t>
      </w:r>
    </w:p>
    <w:p w14:paraId="1DE1D24B" w14:textId="77777777" w:rsidR="0060589B" w:rsidRPr="008B3B6F" w:rsidRDefault="0060589B" w:rsidP="008B3B6F">
      <w:pPr>
        <w:tabs>
          <w:tab w:val="left" w:pos="0"/>
        </w:tabs>
        <w:spacing w:before="120" w:after="120" w:line="240" w:lineRule="auto"/>
        <w:jc w:val="both"/>
        <w:rPr>
          <w:rFonts w:ascii="Times New Roman" w:eastAsia="Times New Roman" w:hAnsi="Times New Roman" w:cs="Times New Roman"/>
          <w:sz w:val="24"/>
          <w:szCs w:val="24"/>
          <w:lang w:val="en-US" w:bidi="en-U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27"/>
        <w:gridCol w:w="2126"/>
      </w:tblGrid>
      <w:tr w:rsidR="008B3B6F" w:rsidRPr="008B3B6F" w14:paraId="06C72A2D" w14:textId="77777777" w:rsidTr="0060589B">
        <w:trPr>
          <w:trHeight w:val="1398"/>
          <w:jc w:val="center"/>
        </w:trPr>
        <w:tc>
          <w:tcPr>
            <w:tcW w:w="4536" w:type="dxa"/>
          </w:tcPr>
          <w:p w14:paraId="7B4D534C"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p>
          <w:p w14:paraId="60817275"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p>
          <w:p w14:paraId="6110E96A" w14:textId="77777777" w:rsidR="008B3B6F" w:rsidRPr="008B3B6F" w:rsidRDefault="008B3B6F" w:rsidP="0060589B">
            <w:pPr>
              <w:spacing w:before="120" w:after="120" w:line="240" w:lineRule="auto"/>
              <w:jc w:val="center"/>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Megnevezés</w:t>
            </w:r>
          </w:p>
        </w:tc>
        <w:tc>
          <w:tcPr>
            <w:tcW w:w="2127" w:type="dxa"/>
          </w:tcPr>
          <w:p w14:paraId="60D76B76"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p>
          <w:p w14:paraId="4342738C" w14:textId="77777777" w:rsidR="008B3B6F" w:rsidRPr="008B3B6F" w:rsidRDefault="008B3B6F" w:rsidP="0060589B">
            <w:pPr>
              <w:spacing w:before="120" w:after="120" w:line="240" w:lineRule="auto"/>
              <w:jc w:val="center"/>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0-17 évesekkel kapcsolatosan megküldött jelzések száma</w:t>
            </w:r>
          </w:p>
        </w:tc>
        <w:tc>
          <w:tcPr>
            <w:tcW w:w="2126" w:type="dxa"/>
          </w:tcPr>
          <w:p w14:paraId="675787FD"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p>
          <w:p w14:paraId="2408F5B7" w14:textId="77777777" w:rsidR="008B3B6F" w:rsidRPr="008B3B6F" w:rsidRDefault="008B3B6F" w:rsidP="0060589B">
            <w:pPr>
              <w:spacing w:before="120" w:after="120" w:line="240" w:lineRule="auto"/>
              <w:jc w:val="center"/>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Nagykorú személyekkel kapcsolatosan megküldött jelzések száma</w:t>
            </w:r>
          </w:p>
        </w:tc>
      </w:tr>
      <w:tr w:rsidR="008B3B6F" w:rsidRPr="008B3B6F" w14:paraId="0790441C" w14:textId="77777777" w:rsidTr="0060589B">
        <w:trPr>
          <w:jc w:val="center"/>
        </w:trPr>
        <w:tc>
          <w:tcPr>
            <w:tcW w:w="4536" w:type="dxa"/>
          </w:tcPr>
          <w:p w14:paraId="21A9B8C5"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Egészségügyi szolgáltató</w:t>
            </w:r>
          </w:p>
        </w:tc>
        <w:tc>
          <w:tcPr>
            <w:tcW w:w="2127" w:type="dxa"/>
          </w:tcPr>
          <w:p w14:paraId="07222ECB"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40</w:t>
            </w:r>
          </w:p>
        </w:tc>
        <w:tc>
          <w:tcPr>
            <w:tcW w:w="2126" w:type="dxa"/>
          </w:tcPr>
          <w:p w14:paraId="4569D153"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31</w:t>
            </w:r>
          </w:p>
        </w:tc>
      </w:tr>
      <w:tr w:rsidR="008B3B6F" w:rsidRPr="008B3B6F" w14:paraId="09E49FA5" w14:textId="77777777" w:rsidTr="0060589B">
        <w:trPr>
          <w:jc w:val="center"/>
        </w:trPr>
        <w:tc>
          <w:tcPr>
            <w:tcW w:w="4536" w:type="dxa"/>
          </w:tcPr>
          <w:p w14:paraId="44918950"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Ebből védőnői jelzés</w:t>
            </w:r>
          </w:p>
        </w:tc>
        <w:tc>
          <w:tcPr>
            <w:tcW w:w="2127" w:type="dxa"/>
          </w:tcPr>
          <w:p w14:paraId="1E4DA32C"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32</w:t>
            </w:r>
          </w:p>
        </w:tc>
        <w:tc>
          <w:tcPr>
            <w:tcW w:w="2126" w:type="dxa"/>
          </w:tcPr>
          <w:p w14:paraId="2379920C"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6</w:t>
            </w:r>
          </w:p>
        </w:tc>
      </w:tr>
      <w:tr w:rsidR="008B3B6F" w:rsidRPr="008B3B6F" w14:paraId="65F2C0C9" w14:textId="77777777" w:rsidTr="0060589B">
        <w:trPr>
          <w:jc w:val="center"/>
        </w:trPr>
        <w:tc>
          <w:tcPr>
            <w:tcW w:w="4536" w:type="dxa"/>
          </w:tcPr>
          <w:p w14:paraId="22CD22C8" w14:textId="77777777" w:rsidR="008B3B6F" w:rsidRPr="008B3B6F" w:rsidRDefault="008B3B6F" w:rsidP="0060589B">
            <w:p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Személyes gondoskodást nyújtó szociális szolgáltatók</w:t>
            </w:r>
          </w:p>
        </w:tc>
        <w:tc>
          <w:tcPr>
            <w:tcW w:w="2127" w:type="dxa"/>
          </w:tcPr>
          <w:p w14:paraId="32BC2215"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31</w:t>
            </w:r>
          </w:p>
        </w:tc>
        <w:tc>
          <w:tcPr>
            <w:tcW w:w="2126" w:type="dxa"/>
          </w:tcPr>
          <w:p w14:paraId="767447C8"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18</w:t>
            </w:r>
          </w:p>
        </w:tc>
      </w:tr>
      <w:tr w:rsidR="008B3B6F" w:rsidRPr="008B3B6F" w14:paraId="08A9DB96" w14:textId="77777777" w:rsidTr="0060589B">
        <w:trPr>
          <w:jc w:val="center"/>
        </w:trPr>
        <w:tc>
          <w:tcPr>
            <w:tcW w:w="4536" w:type="dxa"/>
          </w:tcPr>
          <w:p w14:paraId="2CDAC60C"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ebből család-és gyermekjóléti szolgálat</w:t>
            </w:r>
          </w:p>
        </w:tc>
        <w:tc>
          <w:tcPr>
            <w:tcW w:w="2127" w:type="dxa"/>
          </w:tcPr>
          <w:p w14:paraId="5FEC8AD5"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14</w:t>
            </w:r>
          </w:p>
        </w:tc>
        <w:tc>
          <w:tcPr>
            <w:tcW w:w="2126" w:type="dxa"/>
          </w:tcPr>
          <w:p w14:paraId="1096EA5E"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w:t>
            </w:r>
          </w:p>
        </w:tc>
      </w:tr>
      <w:tr w:rsidR="008B3B6F" w:rsidRPr="008B3B6F" w14:paraId="4BB9DDA9" w14:textId="77777777" w:rsidTr="0060589B">
        <w:trPr>
          <w:jc w:val="center"/>
        </w:trPr>
        <w:tc>
          <w:tcPr>
            <w:tcW w:w="4536" w:type="dxa"/>
          </w:tcPr>
          <w:p w14:paraId="7759CF3F"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ebből család-és gyermekjóléti központ</w:t>
            </w:r>
          </w:p>
        </w:tc>
        <w:tc>
          <w:tcPr>
            <w:tcW w:w="2127" w:type="dxa"/>
          </w:tcPr>
          <w:p w14:paraId="4B70A836"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20</w:t>
            </w:r>
          </w:p>
        </w:tc>
        <w:tc>
          <w:tcPr>
            <w:tcW w:w="2126" w:type="dxa"/>
          </w:tcPr>
          <w:p w14:paraId="3BF1F111"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9</w:t>
            </w:r>
          </w:p>
        </w:tc>
      </w:tr>
      <w:tr w:rsidR="008B3B6F" w:rsidRPr="008B3B6F" w14:paraId="255A8CCD" w14:textId="77777777" w:rsidTr="0060589B">
        <w:trPr>
          <w:jc w:val="center"/>
        </w:trPr>
        <w:tc>
          <w:tcPr>
            <w:tcW w:w="4536" w:type="dxa"/>
          </w:tcPr>
          <w:p w14:paraId="347976FC"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Kisgyermekek napközbeni ellátását nyújtók</w:t>
            </w:r>
          </w:p>
        </w:tc>
        <w:tc>
          <w:tcPr>
            <w:tcW w:w="2127" w:type="dxa"/>
          </w:tcPr>
          <w:p w14:paraId="32D66C2D"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19</w:t>
            </w:r>
          </w:p>
        </w:tc>
        <w:tc>
          <w:tcPr>
            <w:tcW w:w="2126" w:type="dxa"/>
          </w:tcPr>
          <w:p w14:paraId="6700D0E3"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2</w:t>
            </w:r>
          </w:p>
        </w:tc>
      </w:tr>
      <w:tr w:rsidR="008B3B6F" w:rsidRPr="008B3B6F" w14:paraId="4C00258F" w14:textId="77777777" w:rsidTr="0060589B">
        <w:trPr>
          <w:jc w:val="center"/>
        </w:trPr>
        <w:tc>
          <w:tcPr>
            <w:tcW w:w="4536" w:type="dxa"/>
          </w:tcPr>
          <w:p w14:paraId="1DD86360"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Átmeneti gondozást biztosítók</w:t>
            </w:r>
          </w:p>
        </w:tc>
        <w:tc>
          <w:tcPr>
            <w:tcW w:w="2127" w:type="dxa"/>
          </w:tcPr>
          <w:p w14:paraId="1169179E"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w:t>
            </w:r>
          </w:p>
        </w:tc>
        <w:tc>
          <w:tcPr>
            <w:tcW w:w="2126" w:type="dxa"/>
          </w:tcPr>
          <w:p w14:paraId="07BBD5A7"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6</w:t>
            </w:r>
          </w:p>
        </w:tc>
      </w:tr>
      <w:tr w:rsidR="008B3B6F" w:rsidRPr="008B3B6F" w14:paraId="3FCB4B45" w14:textId="77777777" w:rsidTr="0060589B">
        <w:trPr>
          <w:jc w:val="center"/>
        </w:trPr>
        <w:tc>
          <w:tcPr>
            <w:tcW w:w="4536" w:type="dxa"/>
          </w:tcPr>
          <w:p w14:paraId="3CADBA23"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Köznevelési intézmény</w:t>
            </w:r>
          </w:p>
        </w:tc>
        <w:tc>
          <w:tcPr>
            <w:tcW w:w="2127" w:type="dxa"/>
          </w:tcPr>
          <w:p w14:paraId="6FCAACB9"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134</w:t>
            </w:r>
          </w:p>
        </w:tc>
        <w:tc>
          <w:tcPr>
            <w:tcW w:w="2126" w:type="dxa"/>
          </w:tcPr>
          <w:p w14:paraId="4D513782"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5</w:t>
            </w:r>
          </w:p>
        </w:tc>
      </w:tr>
      <w:tr w:rsidR="008B3B6F" w:rsidRPr="008B3B6F" w14:paraId="7CF48BD4" w14:textId="77777777" w:rsidTr="0060589B">
        <w:trPr>
          <w:jc w:val="center"/>
        </w:trPr>
        <w:tc>
          <w:tcPr>
            <w:tcW w:w="4536" w:type="dxa"/>
          </w:tcPr>
          <w:p w14:paraId="7513761F"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Rendőrség</w:t>
            </w:r>
          </w:p>
        </w:tc>
        <w:tc>
          <w:tcPr>
            <w:tcW w:w="2127" w:type="dxa"/>
          </w:tcPr>
          <w:p w14:paraId="06A77E39"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21</w:t>
            </w:r>
          </w:p>
        </w:tc>
        <w:tc>
          <w:tcPr>
            <w:tcW w:w="2126" w:type="dxa"/>
          </w:tcPr>
          <w:p w14:paraId="62A20707"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2</w:t>
            </w:r>
          </w:p>
        </w:tc>
      </w:tr>
      <w:tr w:rsidR="008B3B6F" w:rsidRPr="008B3B6F" w14:paraId="1CD2B101" w14:textId="77777777" w:rsidTr="0060589B">
        <w:trPr>
          <w:jc w:val="center"/>
        </w:trPr>
        <w:tc>
          <w:tcPr>
            <w:tcW w:w="4536" w:type="dxa"/>
          </w:tcPr>
          <w:p w14:paraId="4CA5409F"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Pártfogó felügyelői szolgálat</w:t>
            </w:r>
          </w:p>
        </w:tc>
        <w:tc>
          <w:tcPr>
            <w:tcW w:w="2127" w:type="dxa"/>
          </w:tcPr>
          <w:p w14:paraId="7AACF04B"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w:t>
            </w:r>
          </w:p>
        </w:tc>
        <w:tc>
          <w:tcPr>
            <w:tcW w:w="2126" w:type="dxa"/>
          </w:tcPr>
          <w:p w14:paraId="578B79F6"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w:t>
            </w:r>
          </w:p>
        </w:tc>
      </w:tr>
      <w:tr w:rsidR="008B3B6F" w:rsidRPr="008B3B6F" w14:paraId="2CF21096" w14:textId="77777777" w:rsidTr="0060589B">
        <w:trPr>
          <w:jc w:val="center"/>
        </w:trPr>
        <w:tc>
          <w:tcPr>
            <w:tcW w:w="4536" w:type="dxa"/>
          </w:tcPr>
          <w:p w14:paraId="59DD36A6"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Egyesület, alapítvány, egyházi jogi személy</w:t>
            </w:r>
          </w:p>
        </w:tc>
        <w:tc>
          <w:tcPr>
            <w:tcW w:w="2127" w:type="dxa"/>
          </w:tcPr>
          <w:p w14:paraId="16865C7E"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w:t>
            </w:r>
          </w:p>
        </w:tc>
        <w:tc>
          <w:tcPr>
            <w:tcW w:w="2126" w:type="dxa"/>
          </w:tcPr>
          <w:p w14:paraId="3B970D9D"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2</w:t>
            </w:r>
          </w:p>
        </w:tc>
      </w:tr>
      <w:tr w:rsidR="008B3B6F" w:rsidRPr="008B3B6F" w14:paraId="307C3CD2" w14:textId="77777777" w:rsidTr="0060589B">
        <w:trPr>
          <w:jc w:val="center"/>
        </w:trPr>
        <w:tc>
          <w:tcPr>
            <w:tcW w:w="4536" w:type="dxa"/>
          </w:tcPr>
          <w:p w14:paraId="5D730815"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Ügyészség, bíróság</w:t>
            </w:r>
          </w:p>
        </w:tc>
        <w:tc>
          <w:tcPr>
            <w:tcW w:w="2127" w:type="dxa"/>
          </w:tcPr>
          <w:p w14:paraId="2109F34F"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w:t>
            </w:r>
          </w:p>
        </w:tc>
        <w:tc>
          <w:tcPr>
            <w:tcW w:w="2126" w:type="dxa"/>
          </w:tcPr>
          <w:p w14:paraId="15C7E3D6"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w:t>
            </w:r>
          </w:p>
        </w:tc>
      </w:tr>
      <w:tr w:rsidR="008B3B6F" w:rsidRPr="008B3B6F" w14:paraId="4A02BB5E" w14:textId="77777777" w:rsidTr="0060589B">
        <w:trPr>
          <w:jc w:val="center"/>
        </w:trPr>
        <w:tc>
          <w:tcPr>
            <w:tcW w:w="4536" w:type="dxa"/>
          </w:tcPr>
          <w:p w14:paraId="293600FC"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Állampolgár, gyermek és felnőtt érekeit képviselő társadalmi szervezet</w:t>
            </w:r>
          </w:p>
        </w:tc>
        <w:tc>
          <w:tcPr>
            <w:tcW w:w="2127" w:type="dxa"/>
          </w:tcPr>
          <w:p w14:paraId="17D07BF8"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34</w:t>
            </w:r>
          </w:p>
        </w:tc>
        <w:tc>
          <w:tcPr>
            <w:tcW w:w="2126" w:type="dxa"/>
          </w:tcPr>
          <w:p w14:paraId="3430AA51"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16</w:t>
            </w:r>
          </w:p>
        </w:tc>
      </w:tr>
      <w:tr w:rsidR="008B3B6F" w:rsidRPr="008B3B6F" w14:paraId="395B1207" w14:textId="77777777" w:rsidTr="0060589B">
        <w:trPr>
          <w:jc w:val="center"/>
        </w:trPr>
        <w:tc>
          <w:tcPr>
            <w:tcW w:w="4536" w:type="dxa"/>
          </w:tcPr>
          <w:p w14:paraId="65DAEC19"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Önkormányzat, jegyző</w:t>
            </w:r>
          </w:p>
        </w:tc>
        <w:tc>
          <w:tcPr>
            <w:tcW w:w="2127" w:type="dxa"/>
          </w:tcPr>
          <w:p w14:paraId="1AA06AF4"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5</w:t>
            </w:r>
          </w:p>
        </w:tc>
        <w:tc>
          <w:tcPr>
            <w:tcW w:w="2126" w:type="dxa"/>
          </w:tcPr>
          <w:p w14:paraId="1733CD63"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10</w:t>
            </w:r>
          </w:p>
        </w:tc>
      </w:tr>
      <w:tr w:rsidR="008B3B6F" w:rsidRPr="008B3B6F" w14:paraId="12EEA094" w14:textId="77777777" w:rsidTr="0060589B">
        <w:trPr>
          <w:jc w:val="center"/>
        </w:trPr>
        <w:tc>
          <w:tcPr>
            <w:tcW w:w="4536" w:type="dxa"/>
          </w:tcPr>
          <w:p w14:paraId="75CF5FD2"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Járási hivatal gyámhivatala</w:t>
            </w:r>
          </w:p>
        </w:tc>
        <w:tc>
          <w:tcPr>
            <w:tcW w:w="2127" w:type="dxa"/>
          </w:tcPr>
          <w:p w14:paraId="2F9BEDDB"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37</w:t>
            </w:r>
          </w:p>
        </w:tc>
        <w:tc>
          <w:tcPr>
            <w:tcW w:w="2126" w:type="dxa"/>
          </w:tcPr>
          <w:p w14:paraId="0C00BA10"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5</w:t>
            </w:r>
          </w:p>
        </w:tc>
      </w:tr>
      <w:tr w:rsidR="008B3B6F" w:rsidRPr="008B3B6F" w14:paraId="66809E58" w14:textId="77777777" w:rsidTr="0060589B">
        <w:trPr>
          <w:jc w:val="center"/>
        </w:trPr>
        <w:tc>
          <w:tcPr>
            <w:tcW w:w="4536" w:type="dxa"/>
          </w:tcPr>
          <w:p w14:paraId="6792FA0C"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Hivatásos gondnok</w:t>
            </w:r>
          </w:p>
        </w:tc>
        <w:tc>
          <w:tcPr>
            <w:tcW w:w="2127" w:type="dxa"/>
          </w:tcPr>
          <w:p w14:paraId="0C8F859D"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w:t>
            </w:r>
          </w:p>
        </w:tc>
        <w:tc>
          <w:tcPr>
            <w:tcW w:w="2126" w:type="dxa"/>
          </w:tcPr>
          <w:p w14:paraId="7905970C"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2</w:t>
            </w:r>
          </w:p>
        </w:tc>
      </w:tr>
      <w:tr w:rsidR="008B3B6F" w:rsidRPr="008B3B6F" w14:paraId="1D86509E" w14:textId="77777777" w:rsidTr="0060589B">
        <w:trPr>
          <w:jc w:val="center"/>
        </w:trPr>
        <w:tc>
          <w:tcPr>
            <w:tcW w:w="4536" w:type="dxa"/>
          </w:tcPr>
          <w:p w14:paraId="6F4780E4"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Javítóintézet</w:t>
            </w:r>
          </w:p>
        </w:tc>
        <w:tc>
          <w:tcPr>
            <w:tcW w:w="2127" w:type="dxa"/>
          </w:tcPr>
          <w:p w14:paraId="25288C63"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w:t>
            </w:r>
          </w:p>
        </w:tc>
        <w:tc>
          <w:tcPr>
            <w:tcW w:w="2126" w:type="dxa"/>
          </w:tcPr>
          <w:p w14:paraId="1F9E78A0"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w:t>
            </w:r>
          </w:p>
        </w:tc>
      </w:tr>
      <w:tr w:rsidR="008B3B6F" w:rsidRPr="008B3B6F" w14:paraId="7F8FC2AA" w14:textId="77777777" w:rsidTr="0060589B">
        <w:trPr>
          <w:jc w:val="center"/>
        </w:trPr>
        <w:tc>
          <w:tcPr>
            <w:tcW w:w="4536" w:type="dxa"/>
          </w:tcPr>
          <w:p w14:paraId="44CF839B" w14:textId="77777777" w:rsidR="008B3B6F" w:rsidRPr="008B3B6F" w:rsidRDefault="008B3B6F" w:rsidP="0060589B">
            <w:p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Gyermekvédelmi és gyámügyi feladatkörében eljáró fővárosi és megyei kormányhivatal</w:t>
            </w:r>
          </w:p>
        </w:tc>
        <w:tc>
          <w:tcPr>
            <w:tcW w:w="2127" w:type="dxa"/>
          </w:tcPr>
          <w:p w14:paraId="67F8B2B7"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12</w:t>
            </w:r>
          </w:p>
        </w:tc>
        <w:tc>
          <w:tcPr>
            <w:tcW w:w="2126" w:type="dxa"/>
          </w:tcPr>
          <w:p w14:paraId="4AECF56A"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w:t>
            </w:r>
          </w:p>
        </w:tc>
      </w:tr>
      <w:tr w:rsidR="008B3B6F" w:rsidRPr="008B3B6F" w14:paraId="0E5ED873" w14:textId="77777777" w:rsidTr="0060589B">
        <w:trPr>
          <w:jc w:val="center"/>
        </w:trPr>
        <w:tc>
          <w:tcPr>
            <w:tcW w:w="4536" w:type="dxa"/>
          </w:tcPr>
          <w:p w14:paraId="492BE7D2" w14:textId="77777777" w:rsidR="008B3B6F" w:rsidRPr="008B3B6F" w:rsidRDefault="008B3B6F" w:rsidP="0060589B">
            <w:p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Országos Krízis és Információs Telefonszolgálat</w:t>
            </w:r>
          </w:p>
        </w:tc>
        <w:tc>
          <w:tcPr>
            <w:tcW w:w="2127" w:type="dxa"/>
          </w:tcPr>
          <w:p w14:paraId="34694B11"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3</w:t>
            </w:r>
          </w:p>
        </w:tc>
        <w:tc>
          <w:tcPr>
            <w:tcW w:w="2126" w:type="dxa"/>
          </w:tcPr>
          <w:p w14:paraId="4671949B" w14:textId="77777777" w:rsidR="008B3B6F" w:rsidRPr="008B3B6F" w:rsidRDefault="008B3B6F" w:rsidP="0060589B">
            <w:pPr>
              <w:spacing w:before="120" w:after="120" w:line="240" w:lineRule="auto"/>
              <w:jc w:val="center"/>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w:t>
            </w:r>
          </w:p>
        </w:tc>
      </w:tr>
      <w:tr w:rsidR="008B3B6F" w:rsidRPr="008B3B6F" w14:paraId="46FD6D32" w14:textId="77777777" w:rsidTr="0060589B">
        <w:trPr>
          <w:jc w:val="center"/>
        </w:trPr>
        <w:tc>
          <w:tcPr>
            <w:tcW w:w="4536" w:type="dxa"/>
          </w:tcPr>
          <w:p w14:paraId="67A27AF5"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Összesen:</w:t>
            </w:r>
          </w:p>
        </w:tc>
        <w:tc>
          <w:tcPr>
            <w:tcW w:w="2127" w:type="dxa"/>
          </w:tcPr>
          <w:p w14:paraId="5F53F845" w14:textId="77777777" w:rsidR="008B3B6F" w:rsidRPr="008B3B6F" w:rsidRDefault="008B3B6F" w:rsidP="0060589B">
            <w:pPr>
              <w:spacing w:before="120" w:after="120" w:line="240" w:lineRule="auto"/>
              <w:jc w:val="center"/>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344</w:t>
            </w:r>
          </w:p>
        </w:tc>
        <w:tc>
          <w:tcPr>
            <w:tcW w:w="2126" w:type="dxa"/>
          </w:tcPr>
          <w:p w14:paraId="33686528" w14:textId="77777777" w:rsidR="008B3B6F" w:rsidRPr="008B3B6F" w:rsidRDefault="008B3B6F" w:rsidP="0060589B">
            <w:pPr>
              <w:spacing w:before="120" w:after="120" w:line="240" w:lineRule="auto"/>
              <w:jc w:val="center"/>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101</w:t>
            </w:r>
          </w:p>
        </w:tc>
      </w:tr>
    </w:tbl>
    <w:p w14:paraId="035303D0"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 beérkezett jelzések kapcsán, </w:t>
      </w:r>
      <w:r w:rsidR="000B1E40">
        <w:rPr>
          <w:rFonts w:ascii="Times New Roman" w:eastAsia="Times New Roman" w:hAnsi="Times New Roman" w:cs="Times New Roman"/>
          <w:sz w:val="24"/>
          <w:szCs w:val="24"/>
          <w:lang w:val="en-US" w:bidi="en-US"/>
        </w:rPr>
        <w:t>kiemelkedőek</w:t>
      </w:r>
      <w:r w:rsidRPr="008B3B6F">
        <w:rPr>
          <w:rFonts w:ascii="Times New Roman" w:eastAsia="Times New Roman" w:hAnsi="Times New Roman" w:cs="Times New Roman"/>
          <w:sz w:val="24"/>
          <w:szCs w:val="24"/>
          <w:lang w:val="en-US" w:bidi="en-US"/>
        </w:rPr>
        <w:t xml:space="preserve"> a köznevelési intézmények, a járási hivatal gyámhivatala, az állampolgári bejelentések, segítségkérések, az egészségügyi szolgáltatóktól, és a személyes gondoskodást nyújtó szociális szolgáltatóktól. </w:t>
      </w:r>
    </w:p>
    <w:p w14:paraId="22C60494" w14:textId="77777777" w:rsidR="008B3B6F" w:rsidRPr="008B3B6F" w:rsidRDefault="001842DB" w:rsidP="008B3B6F">
      <w:pPr>
        <w:spacing w:before="120" w:after="12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A</w:t>
      </w:r>
      <w:r w:rsidR="008B3B6F" w:rsidRPr="008B3B6F">
        <w:rPr>
          <w:rFonts w:ascii="Times New Roman" w:eastAsia="Times New Roman" w:hAnsi="Times New Roman" w:cs="Times New Roman"/>
          <w:sz w:val="24"/>
          <w:szCs w:val="24"/>
          <w:lang w:val="en-US" w:bidi="en-US"/>
        </w:rPr>
        <w:t xml:space="preserve"> tapasztalat, hogy pozitív változást, előrelépést észleltünk, a jelzések megfelelő formában és tartalommal érkeznek, már csak elenyésző esetekben történik kizárólag szóbeli-, vagy telefonos jelzés. </w:t>
      </w:r>
    </w:p>
    <w:p w14:paraId="21AA5638" w14:textId="77777777" w:rsidR="008B3B6F" w:rsidRPr="008B3B6F" w:rsidRDefault="007B48ED" w:rsidP="008B3B6F">
      <w:pPr>
        <w:spacing w:before="120" w:after="12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Gyakrabban k</w:t>
      </w:r>
      <w:r w:rsidR="00A47B89">
        <w:rPr>
          <w:rFonts w:ascii="Times New Roman" w:eastAsia="Times New Roman" w:hAnsi="Times New Roman" w:cs="Times New Roman"/>
          <w:sz w:val="24"/>
          <w:szCs w:val="24"/>
          <w:lang w:val="en-US" w:bidi="en-US"/>
        </w:rPr>
        <w:t>onzultálni fogunk</w:t>
      </w:r>
      <w:r w:rsidR="008B3B6F" w:rsidRPr="008B3B6F">
        <w:rPr>
          <w:rFonts w:ascii="Times New Roman" w:eastAsia="Times New Roman" w:hAnsi="Times New Roman" w:cs="Times New Roman"/>
          <w:sz w:val="24"/>
          <w:szCs w:val="24"/>
          <w:lang w:val="en-US" w:bidi="en-US"/>
        </w:rPr>
        <w:t xml:space="preserve"> az egészségügyi szolgáltatók</w:t>
      </w:r>
      <w:r w:rsidR="00A47B89">
        <w:rPr>
          <w:rFonts w:ascii="Times New Roman" w:eastAsia="Times New Roman" w:hAnsi="Times New Roman" w:cs="Times New Roman"/>
          <w:sz w:val="24"/>
          <w:szCs w:val="24"/>
          <w:lang w:val="en-US" w:bidi="en-US"/>
        </w:rPr>
        <w:t>kal</w:t>
      </w:r>
      <w:r w:rsidR="008B3B6F" w:rsidRPr="008B3B6F">
        <w:rPr>
          <w:rFonts w:ascii="Times New Roman" w:eastAsia="Times New Roman" w:hAnsi="Times New Roman" w:cs="Times New Roman"/>
          <w:sz w:val="24"/>
          <w:szCs w:val="24"/>
          <w:lang w:val="en-US" w:bidi="en-US"/>
        </w:rPr>
        <w:t>, háziorvosok</w:t>
      </w:r>
      <w:r w:rsidR="00A47B89">
        <w:rPr>
          <w:rFonts w:ascii="Times New Roman" w:eastAsia="Times New Roman" w:hAnsi="Times New Roman" w:cs="Times New Roman"/>
          <w:sz w:val="24"/>
          <w:szCs w:val="24"/>
          <w:lang w:val="en-US" w:bidi="en-US"/>
        </w:rPr>
        <w:t>kal</w:t>
      </w:r>
      <w:r w:rsidR="008B3B6F" w:rsidRPr="008B3B6F">
        <w:rPr>
          <w:rFonts w:ascii="Times New Roman" w:eastAsia="Times New Roman" w:hAnsi="Times New Roman" w:cs="Times New Roman"/>
          <w:sz w:val="24"/>
          <w:szCs w:val="24"/>
          <w:lang w:val="en-US" w:bidi="en-US"/>
        </w:rPr>
        <w:t>, házi gyermekorvosok</w:t>
      </w:r>
      <w:r w:rsidR="00A47B89">
        <w:rPr>
          <w:rFonts w:ascii="Times New Roman" w:eastAsia="Times New Roman" w:hAnsi="Times New Roman" w:cs="Times New Roman"/>
          <w:sz w:val="24"/>
          <w:szCs w:val="24"/>
          <w:lang w:val="en-US" w:bidi="en-US"/>
        </w:rPr>
        <w:t>kal</w:t>
      </w:r>
      <w:r w:rsidR="008B3B6F" w:rsidRPr="008B3B6F">
        <w:rPr>
          <w:rFonts w:ascii="Times New Roman" w:eastAsia="Times New Roman" w:hAnsi="Times New Roman" w:cs="Times New Roman"/>
          <w:sz w:val="24"/>
          <w:szCs w:val="24"/>
          <w:lang w:val="en-US" w:bidi="en-US"/>
        </w:rPr>
        <w:t>, hogy bátran jelezzenek a jövőben is, akár időseket, akár fiatalokat, gyermekeket illetően. Idős, egyedül élő személyek esetén szükségesnek tartjuk, hogy a házi segítségnyújtó szolgálattal</w:t>
      </w:r>
      <w:r w:rsidR="001842DB">
        <w:rPr>
          <w:rFonts w:ascii="Times New Roman" w:eastAsia="Times New Roman" w:hAnsi="Times New Roman" w:cs="Times New Roman"/>
          <w:sz w:val="24"/>
          <w:szCs w:val="24"/>
          <w:lang w:val="en-US" w:bidi="en-US"/>
        </w:rPr>
        <w:t>, a szociális étkeztetéssel</w:t>
      </w:r>
      <w:r w:rsidR="008B3B6F" w:rsidRPr="008B3B6F">
        <w:rPr>
          <w:rFonts w:ascii="Times New Roman" w:eastAsia="Times New Roman" w:hAnsi="Times New Roman" w:cs="Times New Roman"/>
          <w:sz w:val="24"/>
          <w:szCs w:val="24"/>
          <w:lang w:val="en-US" w:bidi="en-US"/>
        </w:rPr>
        <w:t xml:space="preserve"> kapcsolatunk megerősödjön, rendszeresebb kapcsolattartás alakuljon ki közöttünk, tájékozottabbak legyünk a szolgáltatásaikról. </w:t>
      </w:r>
    </w:p>
    <w:p w14:paraId="1EBA7285"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Kamaszokkal kapcsolatban várnánk több jelzést erről a területről. Az őket érintő egészségügyi történésekre, egyéb területről, esetleg iskolából, (igazolatlan hiányzás) érkező jelzések során derül fény. </w:t>
      </w:r>
    </w:p>
    <w:p w14:paraId="71C8196D" w14:textId="77777777" w:rsidR="0060589B"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9E33D0">
        <w:rPr>
          <w:rFonts w:ascii="Times New Roman" w:eastAsia="Times New Roman" w:hAnsi="Times New Roman" w:cs="Times New Roman"/>
          <w:b/>
          <w:sz w:val="24"/>
          <w:szCs w:val="24"/>
          <w:lang w:val="en-US" w:bidi="en-US"/>
        </w:rPr>
        <w:t>Alapvetően elmondhatjuk, hogy a városban élők figyelnek a környezetükre, értesítik szolgálatunkat, vagy sok esetben az önkormányzaton keresztül kapunk jelzéseket.</w:t>
      </w:r>
    </w:p>
    <w:p w14:paraId="248464E2" w14:textId="77777777" w:rsidR="008B3B6F" w:rsidRPr="0060589B"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sz w:val="24"/>
          <w:szCs w:val="24"/>
          <w:lang w:val="en-US" w:bidi="en-US"/>
        </w:rPr>
        <w:t xml:space="preserve">Egyre többen ismerik az </w:t>
      </w:r>
      <w:r w:rsidR="00413AF7" w:rsidRPr="00413AF7">
        <w:rPr>
          <w:rFonts w:ascii="Times New Roman" w:eastAsia="Times New Roman" w:hAnsi="Times New Roman" w:cs="Times New Roman"/>
          <w:sz w:val="24"/>
          <w:szCs w:val="24"/>
          <w:lang w:val="en-US" w:bidi="en-US"/>
        </w:rPr>
        <w:t>Országos Kríziskezelő és Információs Telefonszolgálat</w:t>
      </w:r>
      <w:r w:rsidR="00413AF7">
        <w:rPr>
          <w:rFonts w:ascii="Times New Roman" w:eastAsia="Times New Roman" w:hAnsi="Times New Roman" w:cs="Times New Roman"/>
          <w:sz w:val="24"/>
          <w:szCs w:val="24"/>
          <w:lang w:val="en-US" w:bidi="en-US"/>
        </w:rPr>
        <w:t xml:space="preserve"> (</w:t>
      </w:r>
      <w:r w:rsidRPr="008B3B6F">
        <w:rPr>
          <w:rFonts w:ascii="Times New Roman" w:eastAsia="Times New Roman" w:hAnsi="Times New Roman" w:cs="Times New Roman"/>
          <w:sz w:val="24"/>
          <w:szCs w:val="24"/>
          <w:lang w:val="en-US" w:bidi="en-US"/>
        </w:rPr>
        <w:t>OKIT</w:t>
      </w:r>
      <w:r w:rsidR="00413AF7">
        <w:rPr>
          <w:rFonts w:ascii="Times New Roman" w:eastAsia="Times New Roman" w:hAnsi="Times New Roman" w:cs="Times New Roman"/>
          <w:sz w:val="24"/>
          <w:szCs w:val="24"/>
          <w:lang w:val="en-US" w:bidi="en-US"/>
        </w:rPr>
        <w:t>)</w:t>
      </w:r>
      <w:r w:rsidRPr="008B3B6F">
        <w:rPr>
          <w:rFonts w:ascii="Times New Roman" w:eastAsia="Times New Roman" w:hAnsi="Times New Roman" w:cs="Times New Roman"/>
          <w:sz w:val="24"/>
          <w:szCs w:val="24"/>
          <w:lang w:val="en-US" w:bidi="en-US"/>
        </w:rPr>
        <w:t xml:space="preserve"> telefonszámát, </w:t>
      </w:r>
      <w:r w:rsidR="007B48ED">
        <w:rPr>
          <w:rFonts w:ascii="Times New Roman" w:eastAsia="Times New Roman" w:hAnsi="Times New Roman" w:cs="Times New Roman"/>
          <w:sz w:val="24"/>
          <w:szCs w:val="24"/>
          <w:lang w:val="en-US" w:bidi="en-US"/>
        </w:rPr>
        <w:t>2020. évben</w:t>
      </w:r>
      <w:r w:rsidRPr="008B3B6F">
        <w:rPr>
          <w:rFonts w:ascii="Times New Roman" w:eastAsia="Times New Roman" w:hAnsi="Times New Roman" w:cs="Times New Roman"/>
          <w:sz w:val="24"/>
          <w:szCs w:val="24"/>
          <w:lang w:val="en-US" w:bidi="en-US"/>
        </w:rPr>
        <w:t xml:space="preserve"> néhány esetben tőlük kaptunk jelzést gyermekekre vonatkozóan.</w:t>
      </w:r>
    </w:p>
    <w:p w14:paraId="061EF65D"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Megnövekedett a kórházi szociális munkástól érkező jelzések száma is. Többségében idős illetve középkorú, egyedül élő, főleg férfiakat érintő jelzések. Ezen esetekben a családsegítő feladata a közvetítés a megfelelő ellátások biztosításához. Sok ilyen esetben várnak azonnali kapcsolatfelvételt, abból a célból, hogy a lehetséges családtagokat, segítőket felkutassuk. Ennek a kérésnek mindig igyekszünk eleget tenni.</w:t>
      </w:r>
    </w:p>
    <w:p w14:paraId="6CDE1377" w14:textId="77777777" w:rsidR="009E33D0"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alábbi táblázat</w:t>
      </w:r>
      <w:r w:rsidR="007B48ED">
        <w:rPr>
          <w:rFonts w:ascii="Times New Roman" w:eastAsia="Times New Roman" w:hAnsi="Times New Roman" w:cs="Times New Roman"/>
          <w:sz w:val="24"/>
          <w:szCs w:val="24"/>
          <w:lang w:val="en-US" w:bidi="en-US"/>
        </w:rPr>
        <w:t xml:space="preserve"> (2020. év)</w:t>
      </w:r>
      <w:r w:rsidRPr="008B3B6F">
        <w:rPr>
          <w:rFonts w:ascii="Times New Roman" w:eastAsia="Times New Roman" w:hAnsi="Times New Roman" w:cs="Times New Roman"/>
          <w:sz w:val="24"/>
          <w:szCs w:val="24"/>
          <w:lang w:val="en-US" w:bidi="en-US"/>
        </w:rPr>
        <w:t xml:space="preserve"> mutatja a szolgálatnál nyilvántartott </w:t>
      </w:r>
      <w:r w:rsidRPr="008B3B6F">
        <w:rPr>
          <w:rFonts w:ascii="Times New Roman" w:eastAsia="Times New Roman" w:hAnsi="Times New Roman" w:cs="Times New Roman"/>
          <w:b/>
          <w:sz w:val="24"/>
          <w:szCs w:val="24"/>
          <w:lang w:val="en-US" w:bidi="en-US"/>
        </w:rPr>
        <w:t>veszélyeztetett kiskorúk adatait</w:t>
      </w:r>
      <w:r w:rsidRPr="008B3B6F">
        <w:rPr>
          <w:rFonts w:ascii="Times New Roman" w:eastAsia="Times New Roman" w:hAnsi="Times New Roman" w:cs="Times New Roman"/>
          <w:sz w:val="24"/>
          <w:szCs w:val="24"/>
          <w:lang w:val="en-US" w:bidi="en-US"/>
        </w:rPr>
        <w:t>. A gyermekeknek kb. 1/5-e váli</w:t>
      </w:r>
      <w:r w:rsidR="00FD303A">
        <w:rPr>
          <w:rFonts w:ascii="Times New Roman" w:eastAsia="Times New Roman" w:hAnsi="Times New Roman" w:cs="Times New Roman"/>
          <w:sz w:val="24"/>
          <w:szCs w:val="24"/>
          <w:lang w:val="en-US" w:bidi="en-US"/>
        </w:rPr>
        <w:t>k érintetté hatósági eljárásban, melynek, o</w:t>
      </w:r>
      <w:r w:rsidRPr="008B3B6F">
        <w:rPr>
          <w:rFonts w:ascii="Times New Roman" w:eastAsia="Times New Roman" w:hAnsi="Times New Roman" w:cs="Times New Roman"/>
          <w:sz w:val="24"/>
          <w:szCs w:val="24"/>
          <w:lang w:val="en-US" w:bidi="en-US"/>
        </w:rPr>
        <w:t xml:space="preserve">ka a szakmai protokoll előírásainak szigorítása. Legmagasabb arányban a környezeti okok vannak jelen. Szolgálatunk a szakmai munka során odafigyel a szülői kompetenciák erősítésére. </w:t>
      </w:r>
    </w:p>
    <w:p w14:paraId="1E9DB996" w14:textId="77777777" w:rsidR="007B48ED" w:rsidRPr="008B3B6F" w:rsidRDefault="007B48ED" w:rsidP="008B3B6F">
      <w:pPr>
        <w:spacing w:before="120" w:after="120" w:line="240" w:lineRule="auto"/>
        <w:jc w:val="both"/>
        <w:rPr>
          <w:rFonts w:ascii="Times New Roman" w:eastAsia="Times New Roman" w:hAnsi="Times New Roman" w:cs="Times New Roman"/>
          <w:sz w:val="24"/>
          <w:szCs w:val="24"/>
          <w:lang w:val="en-US" w:bidi="en-US"/>
        </w:rPr>
      </w:pP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127"/>
        <w:gridCol w:w="2127"/>
      </w:tblGrid>
      <w:tr w:rsidR="008B3B6F" w:rsidRPr="008B3B6F" w14:paraId="15A9D4B2" w14:textId="77777777" w:rsidTr="0060589B">
        <w:trPr>
          <w:trHeight w:val="962"/>
          <w:jc w:val="center"/>
        </w:trPr>
        <w:tc>
          <w:tcPr>
            <w:tcW w:w="4644" w:type="dxa"/>
          </w:tcPr>
          <w:p w14:paraId="23E584FD"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p>
          <w:p w14:paraId="372B9B0D" w14:textId="77777777" w:rsidR="008B3B6F" w:rsidRPr="008B3B6F" w:rsidRDefault="008B3B6F" w:rsidP="0060589B">
            <w:pPr>
              <w:spacing w:before="120" w:after="120" w:line="240" w:lineRule="auto"/>
              <w:jc w:val="center"/>
              <w:rPr>
                <w:rFonts w:ascii="Times New Roman" w:eastAsia="Times New Roman" w:hAnsi="Times New Roman" w:cs="Times New Roman"/>
                <w:b/>
                <w:bCs/>
                <w:sz w:val="24"/>
                <w:szCs w:val="24"/>
                <w:lang w:val="en-US" w:bidi="en-US"/>
              </w:rPr>
            </w:pPr>
            <w:r w:rsidRPr="008B3B6F">
              <w:rPr>
                <w:rFonts w:ascii="Times New Roman" w:eastAsia="Times New Roman" w:hAnsi="Times New Roman" w:cs="Times New Roman"/>
                <w:b/>
                <w:bCs/>
                <w:sz w:val="24"/>
                <w:szCs w:val="24"/>
                <w:lang w:val="en-US" w:bidi="en-US"/>
              </w:rPr>
              <w:t>Megnevezés</w:t>
            </w:r>
          </w:p>
        </w:tc>
        <w:tc>
          <w:tcPr>
            <w:tcW w:w="2127" w:type="dxa"/>
          </w:tcPr>
          <w:p w14:paraId="1EE823F5"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Az érintett gyermekek száma a veszélyeztetettség fő oka szerint</w:t>
            </w:r>
          </w:p>
        </w:tc>
        <w:tc>
          <w:tcPr>
            <w:tcW w:w="2127" w:type="dxa"/>
          </w:tcPr>
          <w:p w14:paraId="4AB82680"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Ebből jogerős hatósági intézkedésben érintett gyermekek száma</w:t>
            </w:r>
          </w:p>
        </w:tc>
      </w:tr>
      <w:tr w:rsidR="008B3B6F" w:rsidRPr="008B3B6F" w14:paraId="31C6CA9C" w14:textId="77777777" w:rsidTr="0060589B">
        <w:trPr>
          <w:trHeight w:val="469"/>
          <w:jc w:val="center"/>
        </w:trPr>
        <w:tc>
          <w:tcPr>
            <w:tcW w:w="4644" w:type="dxa"/>
          </w:tcPr>
          <w:p w14:paraId="2F515C20" w14:textId="77777777" w:rsidR="008B3B6F" w:rsidRPr="008B3B6F" w:rsidRDefault="008B3B6F" w:rsidP="0060589B">
            <w:pPr>
              <w:spacing w:before="120" w:after="120" w:line="240" w:lineRule="auto"/>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Nyilvántartott veszélyeztetett kiskorúak száma</w:t>
            </w:r>
          </w:p>
        </w:tc>
        <w:tc>
          <w:tcPr>
            <w:tcW w:w="2127" w:type="dxa"/>
          </w:tcPr>
          <w:p w14:paraId="5F47F896"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410</w:t>
            </w:r>
          </w:p>
        </w:tc>
        <w:tc>
          <w:tcPr>
            <w:tcW w:w="2127" w:type="dxa"/>
          </w:tcPr>
          <w:p w14:paraId="67187ED6"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156</w:t>
            </w:r>
          </w:p>
        </w:tc>
      </w:tr>
      <w:tr w:rsidR="008B3B6F" w:rsidRPr="008B3B6F" w14:paraId="4FF73996" w14:textId="77777777" w:rsidTr="0060589B">
        <w:trPr>
          <w:jc w:val="center"/>
        </w:trPr>
        <w:tc>
          <w:tcPr>
            <w:tcW w:w="4644" w:type="dxa"/>
          </w:tcPr>
          <w:p w14:paraId="3257879B"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Környezeti főcsoport összesen</w:t>
            </w:r>
          </w:p>
        </w:tc>
        <w:tc>
          <w:tcPr>
            <w:tcW w:w="2127" w:type="dxa"/>
          </w:tcPr>
          <w:p w14:paraId="62FA2357"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256</w:t>
            </w:r>
          </w:p>
        </w:tc>
        <w:tc>
          <w:tcPr>
            <w:tcW w:w="2127" w:type="dxa"/>
          </w:tcPr>
          <w:p w14:paraId="312ABF3C"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88</w:t>
            </w:r>
          </w:p>
        </w:tc>
      </w:tr>
      <w:tr w:rsidR="008B3B6F" w:rsidRPr="008B3B6F" w14:paraId="72D6FB9A" w14:textId="77777777" w:rsidTr="0060589B">
        <w:trPr>
          <w:jc w:val="center"/>
        </w:trPr>
        <w:tc>
          <w:tcPr>
            <w:tcW w:w="4644" w:type="dxa"/>
          </w:tcPr>
          <w:p w14:paraId="5A6912B2"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Magatartási főcsoport összesen</w:t>
            </w:r>
          </w:p>
        </w:tc>
        <w:tc>
          <w:tcPr>
            <w:tcW w:w="2127" w:type="dxa"/>
          </w:tcPr>
          <w:p w14:paraId="0BFF2363"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88</w:t>
            </w:r>
          </w:p>
        </w:tc>
        <w:tc>
          <w:tcPr>
            <w:tcW w:w="2127" w:type="dxa"/>
          </w:tcPr>
          <w:p w14:paraId="55FD55F2"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48</w:t>
            </w:r>
          </w:p>
        </w:tc>
      </w:tr>
      <w:tr w:rsidR="008B3B6F" w:rsidRPr="008B3B6F" w14:paraId="1C969BEB" w14:textId="77777777" w:rsidTr="0060589B">
        <w:trPr>
          <w:jc w:val="center"/>
        </w:trPr>
        <w:tc>
          <w:tcPr>
            <w:tcW w:w="4644" w:type="dxa"/>
          </w:tcPr>
          <w:p w14:paraId="3C7F4938"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Egészségi főcsoport összesen</w:t>
            </w:r>
          </w:p>
        </w:tc>
        <w:tc>
          <w:tcPr>
            <w:tcW w:w="2127" w:type="dxa"/>
          </w:tcPr>
          <w:p w14:paraId="7A28AFFF"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22</w:t>
            </w:r>
          </w:p>
        </w:tc>
        <w:tc>
          <w:tcPr>
            <w:tcW w:w="2127" w:type="dxa"/>
          </w:tcPr>
          <w:p w14:paraId="05F4D4DB"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4</w:t>
            </w:r>
          </w:p>
        </w:tc>
      </w:tr>
      <w:tr w:rsidR="008B3B6F" w:rsidRPr="008B3B6F" w14:paraId="0C50CF09" w14:textId="77777777" w:rsidTr="0060589B">
        <w:trPr>
          <w:jc w:val="center"/>
        </w:trPr>
        <w:tc>
          <w:tcPr>
            <w:tcW w:w="4644" w:type="dxa"/>
          </w:tcPr>
          <w:p w14:paraId="58E84F5A"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Anyagi főcsoport összesen</w:t>
            </w:r>
          </w:p>
        </w:tc>
        <w:tc>
          <w:tcPr>
            <w:tcW w:w="2127" w:type="dxa"/>
          </w:tcPr>
          <w:p w14:paraId="63390663"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44</w:t>
            </w:r>
          </w:p>
        </w:tc>
        <w:tc>
          <w:tcPr>
            <w:tcW w:w="2127" w:type="dxa"/>
          </w:tcPr>
          <w:p w14:paraId="1DB6E3E0"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16</w:t>
            </w:r>
          </w:p>
        </w:tc>
      </w:tr>
      <w:tr w:rsidR="008B3B6F" w:rsidRPr="008B3B6F" w14:paraId="22E9C024" w14:textId="77777777" w:rsidTr="0060589B">
        <w:trPr>
          <w:jc w:val="center"/>
        </w:trPr>
        <w:tc>
          <w:tcPr>
            <w:tcW w:w="4644" w:type="dxa"/>
          </w:tcPr>
          <w:p w14:paraId="13234AC3" w14:textId="77777777" w:rsidR="008B3B6F" w:rsidRPr="008B3B6F" w:rsidRDefault="008B3B6F" w:rsidP="0060589B">
            <w:pPr>
              <w:spacing w:before="120" w:after="120" w:line="240" w:lineRule="auto"/>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Családok száma, amelyekben a veszélyeztetett kiskorúak élnek</w:t>
            </w:r>
          </w:p>
        </w:tc>
        <w:tc>
          <w:tcPr>
            <w:tcW w:w="2127" w:type="dxa"/>
          </w:tcPr>
          <w:p w14:paraId="4BF7E10C"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252</w:t>
            </w:r>
          </w:p>
        </w:tc>
        <w:tc>
          <w:tcPr>
            <w:tcW w:w="2127" w:type="dxa"/>
          </w:tcPr>
          <w:p w14:paraId="7F816AC3"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70</w:t>
            </w:r>
          </w:p>
        </w:tc>
      </w:tr>
      <w:tr w:rsidR="008B3B6F" w:rsidRPr="008B3B6F" w14:paraId="6052B4B6" w14:textId="77777777" w:rsidTr="0060589B">
        <w:trPr>
          <w:jc w:val="center"/>
        </w:trPr>
        <w:tc>
          <w:tcPr>
            <w:tcW w:w="4644" w:type="dxa"/>
          </w:tcPr>
          <w:p w14:paraId="7C7CDDF2" w14:textId="77777777" w:rsidR="008B3B6F" w:rsidRPr="008B3B6F" w:rsidRDefault="008B3B6F" w:rsidP="0060589B">
            <w:pPr>
              <w:spacing w:before="120" w:after="120" w:line="240" w:lineRule="auto"/>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A nyilvántartott veszélyeztetett kiskorúak közül a központ felé továbbított esetek száma</w:t>
            </w:r>
          </w:p>
        </w:tc>
        <w:tc>
          <w:tcPr>
            <w:tcW w:w="2127" w:type="dxa"/>
          </w:tcPr>
          <w:p w14:paraId="5D5B87F2"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123</w:t>
            </w:r>
          </w:p>
        </w:tc>
        <w:tc>
          <w:tcPr>
            <w:tcW w:w="2127" w:type="dxa"/>
            <w:vMerge w:val="restart"/>
          </w:tcPr>
          <w:p w14:paraId="1B7B32A5"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p>
        </w:tc>
      </w:tr>
      <w:tr w:rsidR="008B3B6F" w:rsidRPr="008B3B6F" w14:paraId="4936EB68" w14:textId="77777777" w:rsidTr="0060589B">
        <w:trPr>
          <w:trHeight w:val="615"/>
          <w:jc w:val="center"/>
        </w:trPr>
        <w:tc>
          <w:tcPr>
            <w:tcW w:w="4644" w:type="dxa"/>
          </w:tcPr>
          <w:p w14:paraId="5FEBA2FA" w14:textId="77777777" w:rsidR="008B3B6F" w:rsidRPr="008B3B6F" w:rsidRDefault="008B3B6F" w:rsidP="0060589B">
            <w:pPr>
              <w:spacing w:before="120" w:after="120" w:line="240" w:lineRule="auto"/>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Ebből hatósági intézkedés kezdeményezése miatt</w:t>
            </w:r>
          </w:p>
        </w:tc>
        <w:tc>
          <w:tcPr>
            <w:tcW w:w="2127" w:type="dxa"/>
          </w:tcPr>
          <w:p w14:paraId="6DD82A22"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83</w:t>
            </w:r>
          </w:p>
        </w:tc>
        <w:tc>
          <w:tcPr>
            <w:tcW w:w="2127" w:type="dxa"/>
            <w:vMerge/>
          </w:tcPr>
          <w:p w14:paraId="18D547F9"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p>
        </w:tc>
      </w:tr>
      <w:tr w:rsidR="008B3B6F" w:rsidRPr="008B3B6F" w14:paraId="0775190B" w14:textId="77777777" w:rsidTr="0060589B">
        <w:trPr>
          <w:trHeight w:val="427"/>
          <w:jc w:val="center"/>
        </w:trPr>
        <w:tc>
          <w:tcPr>
            <w:tcW w:w="4644" w:type="dxa"/>
          </w:tcPr>
          <w:p w14:paraId="5AF1C75A" w14:textId="77777777" w:rsidR="008B3B6F" w:rsidRPr="008B3B6F" w:rsidRDefault="008B3B6F" w:rsidP="0060589B">
            <w:pPr>
              <w:spacing w:before="120" w:after="120" w:line="240" w:lineRule="auto"/>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Ebből központ által nyújtott speciális szolgáltatások</w:t>
            </w:r>
          </w:p>
        </w:tc>
        <w:tc>
          <w:tcPr>
            <w:tcW w:w="2127" w:type="dxa"/>
          </w:tcPr>
          <w:p w14:paraId="0879A7FB"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42</w:t>
            </w:r>
          </w:p>
        </w:tc>
        <w:tc>
          <w:tcPr>
            <w:tcW w:w="2127" w:type="dxa"/>
            <w:vMerge/>
          </w:tcPr>
          <w:p w14:paraId="3E2E0B52"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p>
        </w:tc>
      </w:tr>
      <w:tr w:rsidR="008B3B6F" w:rsidRPr="008B3B6F" w14:paraId="4418ABE9" w14:textId="77777777" w:rsidTr="0060589B">
        <w:trPr>
          <w:trHeight w:val="551"/>
          <w:jc w:val="center"/>
        </w:trPr>
        <w:tc>
          <w:tcPr>
            <w:tcW w:w="4644" w:type="dxa"/>
          </w:tcPr>
          <w:p w14:paraId="324E5CB7" w14:textId="77777777" w:rsidR="008B3B6F" w:rsidRPr="008B3B6F" w:rsidRDefault="008B3B6F" w:rsidP="0060589B">
            <w:pPr>
              <w:spacing w:before="120" w:after="120" w:line="240" w:lineRule="auto"/>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Veszélyeztetettként nyilvántartott kiskorúak száma tárgyév december 31-én</w:t>
            </w:r>
          </w:p>
        </w:tc>
        <w:tc>
          <w:tcPr>
            <w:tcW w:w="2127" w:type="dxa"/>
          </w:tcPr>
          <w:p w14:paraId="0347A848"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247</w:t>
            </w:r>
          </w:p>
        </w:tc>
        <w:tc>
          <w:tcPr>
            <w:tcW w:w="2127" w:type="dxa"/>
          </w:tcPr>
          <w:p w14:paraId="6F0F96CA" w14:textId="77777777" w:rsidR="008B3B6F" w:rsidRPr="008B3B6F" w:rsidRDefault="008B3B6F" w:rsidP="0060589B">
            <w:pPr>
              <w:spacing w:before="120" w:after="120" w:line="240" w:lineRule="auto"/>
              <w:jc w:val="center"/>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98</w:t>
            </w:r>
          </w:p>
        </w:tc>
      </w:tr>
    </w:tbl>
    <w:p w14:paraId="0187E30A" w14:textId="77777777" w:rsidR="007B48ED" w:rsidRDefault="007B48ED" w:rsidP="008B3B6F">
      <w:pPr>
        <w:spacing w:before="120" w:after="120" w:line="240" w:lineRule="auto"/>
        <w:jc w:val="both"/>
        <w:rPr>
          <w:rFonts w:ascii="Times New Roman" w:eastAsia="Times New Roman" w:hAnsi="Times New Roman" w:cs="Times New Roman"/>
          <w:bCs/>
          <w:sz w:val="24"/>
          <w:szCs w:val="24"/>
          <w:lang w:val="en-US" w:bidi="en-US"/>
        </w:rPr>
      </w:pPr>
    </w:p>
    <w:p w14:paraId="551D9E7E" w14:textId="77777777" w:rsidR="008B3B6F" w:rsidRPr="008B3B6F" w:rsidRDefault="008B3B6F" w:rsidP="008B3B6F">
      <w:pPr>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A környezeti okok közül a legsúlyosabbnak ítélt veszélyeztető okokat emelem ki:</w:t>
      </w:r>
    </w:p>
    <w:p w14:paraId="6C5639E3"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Bántalmazás, elhanyagolás:</w:t>
      </w:r>
    </w:p>
    <w:p w14:paraId="42F7B745"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Szexuális bántalmazás kapcsán minimális jelzésekről, esetekről beszélhetünk, viszont ezzel kapcsolatban azt látjuk, hogy meggondolatlanul tesznek az érintettek ilyen súlyos kijelentéseket, az ezzel járó további eljárásokra nincs rálátásuk. Az ilyen esetekben érintett személyek, akikkel kapcsolatba kerültünk, alacsonyabb intellektusúak, nehéz a velük való előremutató együttműködés. Általában elmondható, hogy anyagi, lakhatási nehézségekkel küszködnek, családi kapcsolatait labilisak, előfordul, hogy valamelyik családtag börtönviselt volt. </w:t>
      </w:r>
    </w:p>
    <w:p w14:paraId="343EAB02"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Fizikai bántalmazások száma csökkent, ezzel szemben a lelki elhanyagolások száma nőtt. Ezen esetek kezelése az alábbiak szerint zajlik: a jelzést tevő személyét zártan kezeljük, mindkét esetben. A környezettanulmány elkészítésére sor kerül, pedagógiai véleményeket, védőnői véleményeket kérünk, esetkonferenciát hívunk össze.  Ezen esetek az alábbiak lehetnek: oktatási elhanyagolás is, a járványhelyzet okán emelkedtek a számok, nevelési elhanyagolás, a szülők nevelési képessége alacsony, nincsenek értékek a családokban, nincs milyen értékrendhez viszonyulni.</w:t>
      </w:r>
    </w:p>
    <w:p w14:paraId="63333681" w14:textId="77777777" w:rsidR="008B3B6F" w:rsidRPr="008B3B6F" w:rsidRDefault="008B3B6F" w:rsidP="008B3B6F">
      <w:pPr>
        <w:spacing w:before="120" w:after="120" w:line="240" w:lineRule="auto"/>
        <w:jc w:val="both"/>
        <w:rPr>
          <w:rFonts w:ascii="Times New Roman" w:eastAsia="Times New Roman" w:hAnsi="Times New Roman" w:cs="Times New Roman"/>
          <w:b/>
          <w:bCs/>
          <w:sz w:val="24"/>
          <w:szCs w:val="24"/>
          <w:lang w:val="en-US" w:bidi="en-US"/>
        </w:rPr>
      </w:pPr>
      <w:r w:rsidRPr="008B3B6F">
        <w:rPr>
          <w:rFonts w:ascii="Times New Roman" w:eastAsia="Times New Roman" w:hAnsi="Times New Roman" w:cs="Times New Roman"/>
          <w:b/>
          <w:bCs/>
          <w:sz w:val="24"/>
          <w:szCs w:val="24"/>
          <w:lang w:val="en-US" w:bidi="en-US"/>
        </w:rPr>
        <w:t>Prevenciós jellegű tevékenységeink:</w:t>
      </w:r>
    </w:p>
    <w:p w14:paraId="3EBED758" w14:textId="77777777" w:rsidR="008B3B6F" w:rsidRPr="008B3B6F" w:rsidRDefault="008B3B6F" w:rsidP="008B3B6F">
      <w:pPr>
        <w:tabs>
          <w:tab w:val="left" w:pos="3630"/>
          <w:tab w:val="left" w:pos="3720"/>
        </w:tabs>
        <w:spacing w:before="120" w:after="120" w:line="240" w:lineRule="auto"/>
        <w:jc w:val="both"/>
        <w:rPr>
          <w:rFonts w:ascii="Times New Roman" w:eastAsia="Times New Roman" w:hAnsi="Times New Roman" w:cs="Times New Roman"/>
          <w:bCs/>
          <w:sz w:val="24"/>
          <w:szCs w:val="24"/>
          <w:lang w:val="en-US" w:bidi="en-US"/>
        </w:rPr>
      </w:pPr>
      <w:r w:rsidRPr="008B3B6F">
        <w:rPr>
          <w:rFonts w:ascii="Times New Roman" w:eastAsia="Times New Roman" w:hAnsi="Times New Roman" w:cs="Times New Roman"/>
          <w:bCs/>
          <w:sz w:val="24"/>
          <w:szCs w:val="24"/>
          <w:lang w:val="en-US" w:bidi="en-US"/>
        </w:rPr>
        <w:t xml:space="preserve">Intézményünk jogszabályi kötelezettsége a </w:t>
      </w:r>
      <w:r w:rsidRPr="008B3B6F">
        <w:rPr>
          <w:rFonts w:ascii="Times New Roman" w:eastAsia="Times New Roman" w:hAnsi="Times New Roman" w:cs="Times New Roman"/>
          <w:b/>
          <w:sz w:val="24"/>
          <w:szCs w:val="24"/>
          <w:lang w:val="en-US" w:bidi="en-US"/>
        </w:rPr>
        <w:t xml:space="preserve">1997. évi XXXI. 40/A.§.2. bekezdés a.) pont aa.) </w:t>
      </w:r>
      <w:r w:rsidRPr="008B3B6F">
        <w:rPr>
          <w:rFonts w:ascii="Times New Roman" w:eastAsia="Times New Roman" w:hAnsi="Times New Roman" w:cs="Times New Roman"/>
          <w:sz w:val="24"/>
          <w:szCs w:val="24"/>
          <w:lang w:val="en-US" w:bidi="en-US"/>
        </w:rPr>
        <w:t>tv</w:t>
      </w:r>
      <w:r w:rsidRPr="008B3B6F">
        <w:rPr>
          <w:rFonts w:ascii="Times New Roman" w:eastAsia="Times New Roman" w:hAnsi="Times New Roman" w:cs="Times New Roman"/>
          <w:b/>
          <w:sz w:val="24"/>
          <w:szCs w:val="24"/>
          <w:lang w:val="en-US" w:bidi="en-US"/>
        </w:rPr>
        <w:t xml:space="preserve">. </w:t>
      </w:r>
      <w:r w:rsidRPr="008B3B6F">
        <w:rPr>
          <w:rFonts w:ascii="Times New Roman" w:eastAsia="Times New Roman" w:hAnsi="Times New Roman" w:cs="Times New Roman"/>
          <w:sz w:val="24"/>
          <w:szCs w:val="24"/>
          <w:lang w:val="en-US" w:bidi="en-US"/>
        </w:rPr>
        <w:t xml:space="preserve">a gyermekek védelméről, prevenciós célú programoknak a szervezése-biztosítása az illetékességi területünkön élő fiatalok, és nem csak fiatalok számára. </w:t>
      </w:r>
    </w:p>
    <w:p w14:paraId="3A5814B3" w14:textId="77777777" w:rsidR="008B3B6F" w:rsidRPr="008B3B6F" w:rsidRDefault="008B3B6F" w:rsidP="008B3B6F">
      <w:pPr>
        <w:tabs>
          <w:tab w:val="left" w:pos="3630"/>
          <w:tab w:val="left" w:pos="3720"/>
        </w:tabs>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 felnőtt igénybe vevőink részére, kétheti rendszerességgel megrendezésre kerül </w:t>
      </w:r>
      <w:r w:rsidRPr="008B3B6F">
        <w:rPr>
          <w:rFonts w:ascii="Times New Roman" w:eastAsia="Times New Roman" w:hAnsi="Times New Roman" w:cs="Times New Roman"/>
          <w:b/>
          <w:sz w:val="24"/>
          <w:szCs w:val="24"/>
          <w:lang w:val="en-US" w:bidi="en-US"/>
        </w:rPr>
        <w:t xml:space="preserve">a „Ráérősek Klubja” </w:t>
      </w:r>
      <w:r w:rsidRPr="008B3B6F">
        <w:rPr>
          <w:rFonts w:ascii="Times New Roman" w:eastAsia="Times New Roman" w:hAnsi="Times New Roman" w:cs="Times New Roman"/>
          <w:sz w:val="24"/>
          <w:szCs w:val="24"/>
          <w:lang w:val="en-US" w:bidi="en-US"/>
        </w:rPr>
        <w:t xml:space="preserve">néven ismert jobbára aktív nyugdíjasok által látogatott klub délelőttök.  Ahol változatos programokkal, előadásokkal, kirándulásokkal és a minőségi idő eltöltésére alternatívák biztosításával vártuk, a főként egyedülálló, magányos, idős személyeket. </w:t>
      </w:r>
    </w:p>
    <w:p w14:paraId="601EE6AD" w14:textId="77777777" w:rsidR="008B3B6F" w:rsidRDefault="008B3B6F" w:rsidP="008B3B6F">
      <w:pPr>
        <w:tabs>
          <w:tab w:val="left" w:pos="3630"/>
          <w:tab w:val="left" w:pos="3720"/>
        </w:tabs>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w:t>
      </w:r>
      <w:r w:rsidRPr="008B3B6F">
        <w:rPr>
          <w:rFonts w:ascii="Times New Roman" w:eastAsia="Times New Roman" w:hAnsi="Times New Roman" w:cs="Times New Roman"/>
          <w:b/>
          <w:sz w:val="24"/>
          <w:szCs w:val="24"/>
          <w:lang w:val="en-US" w:bidi="en-US"/>
        </w:rPr>
        <w:t>Álláskereső Klubot”</w:t>
      </w:r>
      <w:r w:rsidRPr="008B3B6F">
        <w:rPr>
          <w:rFonts w:ascii="Times New Roman" w:eastAsia="Times New Roman" w:hAnsi="Times New Roman" w:cs="Times New Roman"/>
          <w:sz w:val="24"/>
          <w:szCs w:val="24"/>
          <w:lang w:val="en-US" w:bidi="en-US"/>
        </w:rPr>
        <w:t xml:space="preserve"> heti rendszerességgel, csütörtökönként tartjuk</w:t>
      </w:r>
      <w:r w:rsidR="00A0125C">
        <w:rPr>
          <w:rFonts w:ascii="Times New Roman" w:eastAsia="Times New Roman" w:hAnsi="Times New Roman" w:cs="Times New Roman"/>
          <w:sz w:val="24"/>
          <w:szCs w:val="24"/>
          <w:lang w:val="en-US" w:bidi="en-US"/>
        </w:rPr>
        <w:t xml:space="preserve">. </w:t>
      </w:r>
      <w:r w:rsidRPr="008B3B6F">
        <w:rPr>
          <w:rFonts w:ascii="Times New Roman" w:eastAsia="Times New Roman" w:hAnsi="Times New Roman" w:cs="Times New Roman"/>
          <w:sz w:val="24"/>
          <w:szCs w:val="24"/>
          <w:lang w:val="en-US" w:bidi="en-US"/>
        </w:rPr>
        <w:t>A még munkaképes aktív korú személyeknek, segítve a visszaintegrálódásukat a munka világába. Önéletrajzok elkészítését, továbbítását tudjuk vállalni valamint az álláskeresésben cégek hirdetéseit, konkrét lehetőségekkel ismertetjük meg az elhelyezkedni vágyókat. Segítő beszélgetés keretében, a bemutatkozást megkönnyítő technikákkal is megismertetjük az álláskeresőket, szituációs gyakorlatok-interjún való megjelenés kérdését is átbeszélve a potenciális állást keresővel. Átlagban havi szinten 15-20 fő veszi igénybe ezt a szolgáltatást.</w:t>
      </w:r>
    </w:p>
    <w:p w14:paraId="1C8457E9" w14:textId="77777777" w:rsidR="00A0125C" w:rsidRDefault="0076639B" w:rsidP="00A0125C">
      <w:pPr>
        <w:tabs>
          <w:tab w:val="left" w:pos="3630"/>
          <w:tab w:val="left" w:pos="3720"/>
        </w:tabs>
        <w:spacing w:before="120" w:after="120" w:line="240" w:lineRule="auto"/>
        <w:jc w:val="both"/>
        <w:rPr>
          <w:rFonts w:ascii="Times New Roman" w:eastAsia="Times New Roman" w:hAnsi="Times New Roman" w:cs="Times New Roman"/>
          <w:sz w:val="24"/>
          <w:szCs w:val="24"/>
          <w:lang w:val="en-US" w:bidi="en-US"/>
        </w:rPr>
      </w:pPr>
      <w:r w:rsidRPr="0060589B">
        <w:rPr>
          <w:rFonts w:ascii="Times New Roman" w:eastAsia="Times New Roman" w:hAnsi="Times New Roman" w:cs="Times New Roman"/>
          <w:sz w:val="24"/>
          <w:szCs w:val="24"/>
          <w:lang w:val="en-US" w:bidi="en-US"/>
        </w:rPr>
        <w:t>2021. május</w:t>
      </w:r>
      <w:r w:rsidR="00F128BA" w:rsidRPr="0060589B">
        <w:rPr>
          <w:rFonts w:ascii="Times New Roman" w:eastAsia="Times New Roman" w:hAnsi="Times New Roman" w:cs="Times New Roman"/>
          <w:sz w:val="24"/>
          <w:szCs w:val="24"/>
          <w:lang w:val="en-US" w:bidi="en-US"/>
        </w:rPr>
        <w:t xml:space="preserve">tól személyes kapcsolatban állunk a </w:t>
      </w:r>
      <w:r w:rsidR="00F128BA" w:rsidRPr="00357E97">
        <w:rPr>
          <w:rFonts w:ascii="Times New Roman" w:eastAsia="Times New Roman" w:hAnsi="Times New Roman" w:cs="Times New Roman"/>
          <w:b/>
          <w:sz w:val="24"/>
          <w:szCs w:val="24"/>
          <w:lang w:val="en-US" w:bidi="en-US"/>
        </w:rPr>
        <w:t>KarrierM Állásportál</w:t>
      </w:r>
      <w:r w:rsidR="00F128BA" w:rsidRPr="0060589B">
        <w:rPr>
          <w:rFonts w:ascii="Times New Roman" w:eastAsia="Times New Roman" w:hAnsi="Times New Roman" w:cs="Times New Roman"/>
          <w:sz w:val="24"/>
          <w:szCs w:val="24"/>
          <w:lang w:val="en-US" w:bidi="en-US"/>
        </w:rPr>
        <w:t xml:space="preserve"> munkatársával, aki</w:t>
      </w:r>
      <w:r w:rsidR="00FD303A">
        <w:rPr>
          <w:rFonts w:ascii="Times New Roman" w:eastAsia="Times New Roman" w:hAnsi="Times New Roman" w:cs="Times New Roman"/>
          <w:sz w:val="24"/>
          <w:szCs w:val="24"/>
          <w:lang w:val="en-US" w:bidi="en-US"/>
        </w:rPr>
        <w:t xml:space="preserve"> </w:t>
      </w:r>
      <w:r w:rsidR="00357E97">
        <w:rPr>
          <w:rFonts w:ascii="Times New Roman" w:eastAsia="Times New Roman" w:hAnsi="Times New Roman" w:cs="Times New Roman"/>
          <w:sz w:val="24"/>
          <w:szCs w:val="24"/>
          <w:lang w:val="en-US" w:bidi="en-US"/>
        </w:rPr>
        <w:t xml:space="preserve">előzetes időpontegyeztetés alapján, </w:t>
      </w:r>
      <w:r w:rsidR="00FD303A">
        <w:rPr>
          <w:rFonts w:ascii="Times New Roman" w:eastAsia="Times New Roman" w:hAnsi="Times New Roman" w:cs="Times New Roman"/>
          <w:sz w:val="24"/>
          <w:szCs w:val="24"/>
          <w:lang w:val="en-US" w:bidi="en-US"/>
        </w:rPr>
        <w:t>személyesen</w:t>
      </w:r>
      <w:r w:rsidR="00F128BA" w:rsidRPr="0060589B">
        <w:rPr>
          <w:rFonts w:ascii="Times New Roman" w:eastAsia="Times New Roman" w:hAnsi="Times New Roman" w:cs="Times New Roman"/>
          <w:sz w:val="24"/>
          <w:szCs w:val="24"/>
          <w:lang w:val="en-US" w:bidi="en-US"/>
        </w:rPr>
        <w:t xml:space="preserve"> hatékony segítséget nyújt az álláskereső ügyfeleink részére.</w:t>
      </w:r>
    </w:p>
    <w:p w14:paraId="1C2D500D" w14:textId="77777777" w:rsidR="00921289" w:rsidRPr="00A0125C" w:rsidRDefault="00921289" w:rsidP="00A0125C">
      <w:pPr>
        <w:tabs>
          <w:tab w:val="left" w:pos="3630"/>
          <w:tab w:val="left" w:pos="3720"/>
        </w:tabs>
        <w:spacing w:before="120" w:after="120" w:line="240" w:lineRule="auto"/>
        <w:jc w:val="both"/>
        <w:rPr>
          <w:rFonts w:ascii="Times New Roman" w:eastAsia="Times New Roman" w:hAnsi="Times New Roman" w:cs="Times New Roman"/>
          <w:sz w:val="24"/>
          <w:szCs w:val="24"/>
          <w:lang w:val="en-US" w:bidi="en-US"/>
        </w:rPr>
      </w:pPr>
      <w:r w:rsidRPr="00706DED">
        <w:rPr>
          <w:rFonts w:ascii="Times New Roman" w:hAnsi="Times New Roman" w:cs="Times New Roman"/>
          <w:b/>
          <w:bCs/>
          <w:sz w:val="24"/>
          <w:szCs w:val="24"/>
        </w:rPr>
        <w:t xml:space="preserve">Adományközpont: </w:t>
      </w:r>
    </w:p>
    <w:p w14:paraId="1164C45D" w14:textId="77777777" w:rsidR="00921289" w:rsidRPr="00CF7A75" w:rsidRDefault="00921289" w:rsidP="00921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CF7A75">
        <w:rPr>
          <w:rFonts w:ascii="Times New Roman" w:hAnsi="Times New Roman" w:cs="Times New Roman"/>
          <w:sz w:val="24"/>
          <w:szCs w:val="24"/>
        </w:rPr>
        <w:t>élja a adományok fogadása, közvetítése és célzott irányú eljuttatása.</w:t>
      </w:r>
    </w:p>
    <w:p w14:paraId="61CDDBC1" w14:textId="77777777" w:rsidR="00921289" w:rsidRPr="00CF7A75" w:rsidRDefault="00921289" w:rsidP="00921289">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Adományközpont szerepe, hogy összekötőkapocs legyen az adományozó magánszemélyek, vállalkozások, szervezetek és a nehéz körülmények között élő emberek között. </w:t>
      </w:r>
    </w:p>
    <w:p w14:paraId="31746F41" w14:textId="77777777" w:rsidR="00921289" w:rsidRPr="00CF7A75" w:rsidRDefault="00921289" w:rsidP="00921289">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Elsődleges cél a krízishelyzetben lévő személyek azonnali, természetbeni juttatással történő segítése.</w:t>
      </w:r>
    </w:p>
    <w:p w14:paraId="5ADCD8EB" w14:textId="77777777" w:rsidR="00921289" w:rsidRDefault="00921289" w:rsidP="00921289">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Az adományközpontban történik az intézménybe érkező adományok koordinálása, fogadása rendszerezése és kiosztása.</w:t>
      </w:r>
    </w:p>
    <w:p w14:paraId="657A9413" w14:textId="77777777" w:rsidR="00921289" w:rsidRDefault="00921289" w:rsidP="00921289">
      <w:pPr>
        <w:spacing w:after="0" w:line="240" w:lineRule="auto"/>
        <w:jc w:val="both"/>
        <w:rPr>
          <w:rFonts w:ascii="Times New Roman" w:hAnsi="Times New Roman" w:cs="Times New Roman"/>
          <w:sz w:val="24"/>
          <w:szCs w:val="24"/>
        </w:rPr>
      </w:pPr>
    </w:p>
    <w:p w14:paraId="2A8F7B8A" w14:textId="77777777" w:rsidR="00921289" w:rsidRPr="0060589B" w:rsidRDefault="00921289" w:rsidP="00921289">
      <w:pPr>
        <w:spacing w:after="0" w:line="240" w:lineRule="auto"/>
        <w:jc w:val="both"/>
        <w:rPr>
          <w:rFonts w:ascii="Times New Roman" w:hAnsi="Times New Roman" w:cs="Times New Roman"/>
          <w:b/>
          <w:sz w:val="24"/>
          <w:szCs w:val="24"/>
        </w:rPr>
      </w:pPr>
      <w:r w:rsidRPr="0060589B">
        <w:rPr>
          <w:rFonts w:ascii="Times New Roman" w:hAnsi="Times New Roman" w:cs="Times New Roman"/>
          <w:b/>
          <w:sz w:val="24"/>
          <w:szCs w:val="24"/>
        </w:rPr>
        <w:t xml:space="preserve">Az adományosztás elvei: </w:t>
      </w:r>
    </w:p>
    <w:p w14:paraId="5D83206B" w14:textId="77777777" w:rsidR="00921289" w:rsidRPr="0060589B" w:rsidRDefault="00921289" w:rsidP="00921289">
      <w:p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 xml:space="preserve">Az adományosztás során a törvényességét, tisztességességét, átláthatóságot, esélyegyenlőséget, rászorultság elvét, egyenlőséget, arányosságot a Szociális Munka Etikai Kódexének megfelelőséget, a szociális segítő munka szakmai szempontjait figyelembe kell venni. </w:t>
      </w:r>
    </w:p>
    <w:p w14:paraId="0A7F870F" w14:textId="77777777" w:rsidR="00921289" w:rsidRPr="00932B27" w:rsidRDefault="00921289" w:rsidP="00921289">
      <w:pPr>
        <w:spacing w:after="0" w:line="240" w:lineRule="auto"/>
        <w:jc w:val="both"/>
        <w:rPr>
          <w:rFonts w:ascii="Times New Roman" w:hAnsi="Times New Roman" w:cs="Times New Roman"/>
          <w:color w:val="FF0000"/>
          <w:sz w:val="24"/>
          <w:szCs w:val="24"/>
        </w:rPr>
      </w:pPr>
    </w:p>
    <w:p w14:paraId="596D0A49" w14:textId="77777777" w:rsidR="00921289" w:rsidRPr="0060589B" w:rsidRDefault="00921289" w:rsidP="00921289">
      <w:p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Az alábbi adományokat közvetítjük az ügyfeleknek:</w:t>
      </w:r>
    </w:p>
    <w:p w14:paraId="4730896E" w14:textId="77777777" w:rsidR="00921289" w:rsidRDefault="00921289" w:rsidP="007D7B98">
      <w:pPr>
        <w:pStyle w:val="Listaszerbekezds"/>
        <w:numPr>
          <w:ilvl w:val="0"/>
          <w:numId w:val="21"/>
        </w:num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élelmiszer,</w:t>
      </w:r>
    </w:p>
    <w:p w14:paraId="2C1524EB" w14:textId="77777777" w:rsidR="00921289" w:rsidRDefault="00921289" w:rsidP="007D7B98">
      <w:pPr>
        <w:pStyle w:val="Listaszerbekezds"/>
        <w:numPr>
          <w:ilvl w:val="0"/>
          <w:numId w:val="21"/>
        </w:num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ruhanemű, cipő, háztartási textília, higiéniás szerek, tisztítószerek,</w:t>
      </w:r>
    </w:p>
    <w:p w14:paraId="42360AB0" w14:textId="77777777" w:rsidR="00921289" w:rsidRDefault="00921289" w:rsidP="007D7B98">
      <w:pPr>
        <w:pStyle w:val="Listaszerbekezds"/>
        <w:numPr>
          <w:ilvl w:val="0"/>
          <w:numId w:val="21"/>
        </w:num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kisebb méretű használati cikkek, gyermekek ellátásával kapcsolatos eszközök, játékok, iskolaszerek, tanszerek, irodaszerek stb.,</w:t>
      </w:r>
    </w:p>
    <w:p w14:paraId="2E44C812" w14:textId="77777777" w:rsidR="00921289" w:rsidRPr="0060589B" w:rsidRDefault="00921289" w:rsidP="007D7B98">
      <w:pPr>
        <w:pStyle w:val="Listaszerbekezds"/>
        <w:numPr>
          <w:ilvl w:val="0"/>
          <w:numId w:val="21"/>
        </w:num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háztartási eszközök, műszaki, és technikai cikkek átvételére, szállítására nincsen módunk, azonban a hozzánk érkező felajánlásokat segítünk összekötni az igénylőkkel.</w:t>
      </w:r>
    </w:p>
    <w:p w14:paraId="1FBC34FB" w14:textId="77777777" w:rsidR="00921289" w:rsidRPr="00CF7A75" w:rsidRDefault="00921289" w:rsidP="00921289">
      <w:pPr>
        <w:spacing w:after="0" w:line="240" w:lineRule="auto"/>
        <w:jc w:val="both"/>
        <w:rPr>
          <w:rFonts w:ascii="Times New Roman" w:hAnsi="Times New Roman" w:cs="Times New Roman"/>
          <w:sz w:val="24"/>
          <w:szCs w:val="24"/>
        </w:rPr>
      </w:pPr>
    </w:p>
    <w:p w14:paraId="12493DE1" w14:textId="77777777" w:rsidR="00921289" w:rsidRPr="0060589B" w:rsidRDefault="00921289" w:rsidP="00921289">
      <w:p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 xml:space="preserve">A szolgáltatás rendszeressége: </w:t>
      </w:r>
    </w:p>
    <w:p w14:paraId="1ED79929" w14:textId="77777777" w:rsidR="00921289" w:rsidRDefault="00921289" w:rsidP="007D7B98">
      <w:pPr>
        <w:pStyle w:val="Listaszerbekezds"/>
        <w:numPr>
          <w:ilvl w:val="0"/>
          <w:numId w:val="22"/>
        </w:num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élelmiszerosztás napi rendszerességgel, az intézmény ügyeleti helyiségében,</w:t>
      </w:r>
    </w:p>
    <w:p w14:paraId="501B8B1E" w14:textId="77777777" w:rsidR="00921289" w:rsidRPr="0060589B" w:rsidRDefault="00921289" w:rsidP="007D7B98">
      <w:pPr>
        <w:pStyle w:val="Listaszerbekezds"/>
        <w:numPr>
          <w:ilvl w:val="0"/>
          <w:numId w:val="22"/>
        </w:numPr>
        <w:spacing w:after="0" w:line="240" w:lineRule="auto"/>
        <w:jc w:val="both"/>
        <w:rPr>
          <w:rFonts w:ascii="Times New Roman" w:hAnsi="Times New Roman" w:cs="Times New Roman"/>
          <w:sz w:val="24"/>
          <w:szCs w:val="24"/>
        </w:rPr>
      </w:pPr>
      <w:r w:rsidRPr="0060589B">
        <w:rPr>
          <w:rFonts w:ascii="Times New Roman" w:hAnsi="Times New Roman" w:cs="Times New Roman"/>
          <w:sz w:val="24"/>
          <w:szCs w:val="24"/>
        </w:rPr>
        <w:t xml:space="preserve">ruhaosztás minden hónap harmadik szerdáján 10-15 óráig az intézmény ruharaktárában. </w:t>
      </w:r>
    </w:p>
    <w:p w14:paraId="4BB4D3D7" w14:textId="77777777" w:rsidR="00921289" w:rsidRPr="00CF7A75" w:rsidRDefault="00921289" w:rsidP="00921289">
      <w:pPr>
        <w:spacing w:after="0" w:line="240" w:lineRule="auto"/>
        <w:jc w:val="both"/>
        <w:rPr>
          <w:rFonts w:ascii="Times New Roman" w:hAnsi="Times New Roman" w:cs="Times New Roman"/>
          <w:sz w:val="24"/>
          <w:szCs w:val="24"/>
        </w:rPr>
      </w:pPr>
    </w:p>
    <w:p w14:paraId="732FC60E" w14:textId="77777777" w:rsidR="00921289" w:rsidRPr="00CF7A75" w:rsidRDefault="00921289" w:rsidP="00921289">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Alkalomszerűen szervezett adományok: </w:t>
      </w:r>
    </w:p>
    <w:p w14:paraId="0ACDF6F5" w14:textId="77777777" w:rsidR="00921289" w:rsidRDefault="00921289" w:rsidP="00921289">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Az adományközpontunk részt vesz a különböző szervezetek, vállalkozások adománygyűjtő akciójának lebonyolításában, valamint az összegyűjtött adományok célzott kiosztásában.</w:t>
      </w:r>
    </w:p>
    <w:p w14:paraId="1A87CFD3" w14:textId="77777777" w:rsidR="00921289" w:rsidRDefault="00921289" w:rsidP="00921289">
      <w:pPr>
        <w:spacing w:after="0" w:line="240" w:lineRule="auto"/>
        <w:jc w:val="both"/>
        <w:rPr>
          <w:rFonts w:ascii="Times New Roman" w:hAnsi="Times New Roman" w:cs="Times New Roman"/>
          <w:sz w:val="24"/>
          <w:szCs w:val="24"/>
        </w:rPr>
      </w:pPr>
    </w:p>
    <w:p w14:paraId="673C9BAE" w14:textId="77777777" w:rsidR="00921289" w:rsidRDefault="00921289" w:rsidP="00921289">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Összegyűlt adományok révén segítséget tudunk nyújtani kisgyermekes családoknak, gyermekét egyedül nevelő szülőnek, egyedül élőknek, idős embereknek, létminimum közelében élőknek, hajléktalanoknak.</w:t>
      </w:r>
    </w:p>
    <w:p w14:paraId="1B2D4DBC" w14:textId="77777777" w:rsidR="00921289" w:rsidRPr="00CF7A75" w:rsidRDefault="00921289" w:rsidP="00921289">
      <w:pPr>
        <w:spacing w:after="0" w:line="240" w:lineRule="auto"/>
        <w:jc w:val="both"/>
        <w:rPr>
          <w:rFonts w:ascii="Times New Roman" w:hAnsi="Times New Roman" w:cs="Times New Roman"/>
          <w:sz w:val="24"/>
          <w:szCs w:val="24"/>
        </w:rPr>
      </w:pPr>
    </w:p>
    <w:p w14:paraId="340BF1E0" w14:textId="77777777" w:rsidR="00921289" w:rsidRDefault="00921289" w:rsidP="00921289">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Az adományközpont működtetése egész évben folyamatos, annak érdekében, hogy minél szélesebb körben tudjuk a lakosságot természetbeni juttatásban részesíteni. </w:t>
      </w:r>
    </w:p>
    <w:p w14:paraId="494AEA47" w14:textId="77777777" w:rsidR="00921289" w:rsidRDefault="00921289" w:rsidP="00921289">
      <w:pPr>
        <w:spacing w:after="0" w:line="240" w:lineRule="auto"/>
        <w:jc w:val="both"/>
        <w:rPr>
          <w:rFonts w:ascii="Times New Roman" w:hAnsi="Times New Roman" w:cs="Times New Roman"/>
          <w:sz w:val="24"/>
          <w:szCs w:val="24"/>
        </w:rPr>
      </w:pPr>
    </w:p>
    <w:p w14:paraId="5A0A7FB5" w14:textId="77777777" w:rsidR="00921289" w:rsidRDefault="00921289" w:rsidP="00921289">
      <w:pPr>
        <w:tabs>
          <w:tab w:val="left" w:pos="3630"/>
          <w:tab w:val="left" w:pos="3720"/>
        </w:tabs>
        <w:spacing w:before="120" w:after="120" w:line="240" w:lineRule="auto"/>
        <w:jc w:val="both"/>
        <w:rPr>
          <w:rFonts w:ascii="Times New Roman" w:hAnsi="Times New Roman" w:cs="Times New Roman"/>
          <w:sz w:val="24"/>
          <w:szCs w:val="24"/>
        </w:rPr>
      </w:pPr>
      <w:r w:rsidRPr="0060589B">
        <w:rPr>
          <w:rFonts w:ascii="Times New Roman" w:hAnsi="Times New Roman" w:cs="Times New Roman"/>
          <w:sz w:val="24"/>
          <w:szCs w:val="24"/>
        </w:rPr>
        <w:t>Az adományozás részletes szabályait, eljárásrendjét, elveit, az egyes munkakörökhöz (csoportvezető, családsegítő, szociális asszisztens) kapc</w:t>
      </w:r>
      <w:r w:rsidR="00FD1E72">
        <w:rPr>
          <w:rFonts w:ascii="Times New Roman" w:hAnsi="Times New Roman" w:cs="Times New Roman"/>
          <w:sz w:val="24"/>
          <w:szCs w:val="24"/>
        </w:rPr>
        <w:t xml:space="preserve">solódó feladatokat az intézmény </w:t>
      </w:r>
      <w:r w:rsidRPr="0060589B">
        <w:rPr>
          <w:rFonts w:ascii="Times New Roman" w:hAnsi="Times New Roman" w:cs="Times New Roman"/>
          <w:sz w:val="24"/>
          <w:szCs w:val="24"/>
        </w:rPr>
        <w:t>vonatkozó szabályzata rendezi.</w:t>
      </w:r>
    </w:p>
    <w:p w14:paraId="5FD21B64" w14:textId="77777777" w:rsidR="00EB700B" w:rsidRDefault="00EB700B" w:rsidP="00921289">
      <w:pPr>
        <w:tabs>
          <w:tab w:val="left" w:pos="3630"/>
          <w:tab w:val="left" w:pos="3720"/>
        </w:tabs>
        <w:spacing w:before="120" w:after="120" w:line="240" w:lineRule="auto"/>
        <w:jc w:val="both"/>
        <w:rPr>
          <w:rFonts w:ascii="Times New Roman" w:hAnsi="Times New Roman" w:cs="Times New Roman"/>
          <w:sz w:val="24"/>
          <w:szCs w:val="24"/>
        </w:rPr>
      </w:pPr>
    </w:p>
    <w:p w14:paraId="1A71C6F6" w14:textId="77777777" w:rsidR="00EB700B" w:rsidRDefault="00EB700B" w:rsidP="00EB700B">
      <w:pPr>
        <w:pStyle w:val="Nincstrkz"/>
        <w:rPr>
          <w:rFonts w:ascii="Times New Roman" w:hAnsi="Times New Roman" w:cs="Times New Roman"/>
          <w:b/>
          <w:bCs/>
          <w:sz w:val="24"/>
          <w:szCs w:val="24"/>
        </w:rPr>
      </w:pPr>
      <w:r w:rsidRPr="005E15D3">
        <w:rPr>
          <w:rFonts w:ascii="Times New Roman" w:hAnsi="Times New Roman" w:cs="Times New Roman"/>
          <w:b/>
          <w:bCs/>
          <w:sz w:val="24"/>
          <w:szCs w:val="24"/>
        </w:rPr>
        <w:t>Kórházi szociális munka</w:t>
      </w:r>
    </w:p>
    <w:p w14:paraId="19EA99F8" w14:textId="77777777" w:rsidR="00EB700B" w:rsidRPr="005E15D3" w:rsidRDefault="00EB700B" w:rsidP="00EB700B">
      <w:pPr>
        <w:pStyle w:val="Nincstrkz"/>
        <w:rPr>
          <w:rFonts w:ascii="Times New Roman" w:hAnsi="Times New Roman" w:cs="Times New Roman"/>
          <w:b/>
          <w:bCs/>
          <w:sz w:val="24"/>
          <w:szCs w:val="24"/>
        </w:rPr>
      </w:pPr>
    </w:p>
    <w:p w14:paraId="58218753" w14:textId="77777777" w:rsidR="00EB700B" w:rsidRPr="006E1D6D" w:rsidRDefault="00EB700B" w:rsidP="00EB700B">
      <w:pPr>
        <w:pStyle w:val="Nincstrkz"/>
        <w:rPr>
          <w:rFonts w:ascii="Times New Roman" w:hAnsi="Times New Roman" w:cs="Times New Roman"/>
          <w:sz w:val="24"/>
          <w:szCs w:val="24"/>
        </w:rPr>
      </w:pPr>
      <w:r w:rsidRPr="006E1D6D">
        <w:rPr>
          <w:rFonts w:ascii="Times New Roman" w:hAnsi="Times New Roman" w:cs="Times New Roman"/>
          <w:sz w:val="24"/>
          <w:szCs w:val="24"/>
        </w:rPr>
        <w:t>Célja a:</w:t>
      </w:r>
    </w:p>
    <w:p w14:paraId="195158E4" w14:textId="77777777" w:rsid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prevenció,</w:t>
      </w:r>
    </w:p>
    <w:p w14:paraId="60CBDF38" w14:textId="77777777" w:rsid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veszélyeztetett esetek jelzése,</w:t>
      </w:r>
    </w:p>
    <w:p w14:paraId="083F509F" w14:textId="77777777" w:rsid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betegek tájékoztatása az elérhető szolgáltatásokról és az igényelhető ellátásokról,</w:t>
      </w:r>
    </w:p>
    <w:p w14:paraId="00049F1C" w14:textId="77777777" w:rsid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információnyújtás a betegek és hozzátartozóik részére,</w:t>
      </w:r>
    </w:p>
    <w:p w14:paraId="4C58A341" w14:textId="77777777" w:rsid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 xml:space="preserve">elbocsájtás előkészítése, otthoni körülmények vizsgálata, szükség esetén </w:t>
      </w:r>
      <w:r>
        <w:rPr>
          <w:rFonts w:ascii="Times New Roman" w:hAnsi="Times New Roman" w:cs="Times New Roman"/>
          <w:sz w:val="24"/>
          <w:szCs w:val="24"/>
        </w:rPr>
        <w:t>környezettanulmány</w:t>
      </w:r>
      <w:r w:rsidRPr="006E1D6D">
        <w:rPr>
          <w:rFonts w:ascii="Times New Roman" w:hAnsi="Times New Roman" w:cs="Times New Roman"/>
          <w:sz w:val="24"/>
          <w:szCs w:val="24"/>
        </w:rPr>
        <w:t xml:space="preserve"> készítése,</w:t>
      </w:r>
    </w:p>
    <w:p w14:paraId="7F7BC349" w14:textId="77777777" w:rsid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kapcsolattartás a területi ellátó szolgálatokkal (házi orvos, védőnő, házi gondozó szolgálat, szociálisétkezés, polgármesteri hivatalok, család- és gyermekjóléti szolgálatok),</w:t>
      </w:r>
    </w:p>
    <w:p w14:paraId="49FFCAF2" w14:textId="77777777" w:rsid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otthonápolás megszervezése, házi gondozás, szociális étkeztetés megszervezése,</w:t>
      </w:r>
    </w:p>
    <w:p w14:paraId="75197077" w14:textId="77777777" w:rsid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nyomtatványok biztosítása a különböző ellátások igényléséhez (pl. önkormányzati segélyek)</w:t>
      </w:r>
    </w:p>
    <w:p w14:paraId="6BFC7B2A" w14:textId="77777777" w:rsidR="00EB700B" w:rsidRPr="00EB700B" w:rsidRDefault="00EB700B" w:rsidP="00EB700B">
      <w:pPr>
        <w:pStyle w:val="Listaszerbekezds"/>
        <w:numPr>
          <w:ilvl w:val="0"/>
          <w:numId w:val="27"/>
        </w:numPr>
        <w:spacing w:after="0" w:line="240" w:lineRule="auto"/>
        <w:jc w:val="both"/>
        <w:rPr>
          <w:rFonts w:ascii="Times New Roman" w:hAnsi="Times New Roman" w:cs="Times New Roman"/>
          <w:sz w:val="24"/>
          <w:szCs w:val="24"/>
        </w:rPr>
      </w:pPr>
      <w:r w:rsidRPr="00EB700B">
        <w:rPr>
          <w:rFonts w:ascii="Times New Roman" w:hAnsi="Times New Roman" w:cs="Times New Roman"/>
          <w:sz w:val="24"/>
          <w:szCs w:val="24"/>
        </w:rPr>
        <w:t>hosszú távú gondozási folyamat szükségessége esetén jelzés a lakóhely szerint illetékes család-és gyermekjóléti szolgálat felé.</w:t>
      </w:r>
    </w:p>
    <w:p w14:paraId="500DF6DD" w14:textId="77777777" w:rsidR="00921289" w:rsidRDefault="00921289" w:rsidP="008B3B6F">
      <w:pPr>
        <w:tabs>
          <w:tab w:val="left" w:pos="3630"/>
          <w:tab w:val="left" w:pos="3720"/>
        </w:tabs>
        <w:spacing w:before="120" w:after="120" w:line="240" w:lineRule="auto"/>
        <w:jc w:val="both"/>
        <w:rPr>
          <w:rFonts w:ascii="Times New Roman" w:eastAsia="Times New Roman" w:hAnsi="Times New Roman" w:cs="Times New Roman"/>
          <w:b/>
          <w:sz w:val="24"/>
          <w:szCs w:val="24"/>
          <w:lang w:val="en-US" w:bidi="en-US"/>
        </w:rPr>
      </w:pPr>
    </w:p>
    <w:p w14:paraId="42C458D2" w14:textId="77777777" w:rsidR="008B3B6F" w:rsidRPr="00A96448" w:rsidRDefault="00A96448" w:rsidP="00A96448">
      <w:pPr>
        <w:pStyle w:val="Cmsor3"/>
        <w:rPr>
          <w:rFonts w:ascii="Times New Roman" w:eastAsia="Times New Roman" w:hAnsi="Times New Roman" w:cs="Times New Roman"/>
          <w:b/>
          <w:bCs/>
          <w:color w:val="auto"/>
          <w:lang w:val="en-US" w:bidi="en-US"/>
        </w:rPr>
      </w:pPr>
      <w:bookmarkStart w:id="70" w:name="_Toc80700565"/>
      <w:r w:rsidRPr="00A96448">
        <w:rPr>
          <w:rFonts w:ascii="Times New Roman" w:eastAsia="Times New Roman" w:hAnsi="Times New Roman" w:cs="Times New Roman"/>
          <w:b/>
          <w:bCs/>
          <w:color w:val="auto"/>
          <w:lang w:val="en-US" w:bidi="en-US"/>
        </w:rPr>
        <w:t>2.</w:t>
      </w:r>
      <w:r>
        <w:rPr>
          <w:rFonts w:ascii="Times New Roman" w:eastAsia="Times New Roman" w:hAnsi="Times New Roman" w:cs="Times New Roman"/>
          <w:b/>
          <w:bCs/>
          <w:color w:val="auto"/>
          <w:lang w:val="en-US" w:bidi="en-US"/>
        </w:rPr>
        <w:t>1.</w:t>
      </w:r>
      <w:r w:rsidR="007C43D8">
        <w:rPr>
          <w:rFonts w:ascii="Times New Roman" w:eastAsia="Times New Roman" w:hAnsi="Times New Roman" w:cs="Times New Roman"/>
          <w:b/>
          <w:bCs/>
          <w:color w:val="auto"/>
          <w:lang w:val="en-US" w:bidi="en-US"/>
        </w:rPr>
        <w:t>6</w:t>
      </w:r>
      <w:r w:rsidRPr="00A96448">
        <w:rPr>
          <w:rFonts w:ascii="Times New Roman" w:eastAsia="Times New Roman" w:hAnsi="Times New Roman" w:cs="Times New Roman"/>
          <w:b/>
          <w:bCs/>
          <w:color w:val="auto"/>
          <w:lang w:val="en-US" w:bidi="en-US"/>
        </w:rPr>
        <w:t xml:space="preserve">. </w:t>
      </w:r>
      <w:r w:rsidR="008B3B6F" w:rsidRPr="00A96448">
        <w:rPr>
          <w:rFonts w:ascii="Times New Roman" w:eastAsia="Times New Roman" w:hAnsi="Times New Roman" w:cs="Times New Roman"/>
          <w:b/>
          <w:bCs/>
          <w:color w:val="auto"/>
          <w:lang w:val="en-US" w:bidi="en-US"/>
        </w:rPr>
        <w:t>Pályázati eredmények</w:t>
      </w:r>
      <w:bookmarkEnd w:id="70"/>
    </w:p>
    <w:p w14:paraId="019056A5" w14:textId="77777777" w:rsidR="008B3B6F" w:rsidRPr="00A96448" w:rsidRDefault="00FD1E72" w:rsidP="008B3B6F">
      <w:pPr>
        <w:tabs>
          <w:tab w:val="left" w:pos="3630"/>
          <w:tab w:val="left" w:pos="3720"/>
        </w:tabs>
        <w:spacing w:before="120" w:after="120" w:line="240" w:lineRule="auto"/>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2020. évben pályázat útján </w:t>
      </w:r>
      <w:r w:rsidR="008B3B6F" w:rsidRPr="00A96448">
        <w:rPr>
          <w:rFonts w:ascii="Times New Roman" w:eastAsia="Times New Roman" w:hAnsi="Times New Roman" w:cs="Times New Roman"/>
          <w:sz w:val="24"/>
          <w:szCs w:val="24"/>
          <w:lang w:val="en-US" w:bidi="en-US"/>
        </w:rPr>
        <w:t>valósult meg a Nyári napközi, 12 fő váci gyermek részére, az óvodai- iskolai szociális segítők szervezésében. Szintén az óvodai- iskolai szociális segítők által valósult meg a Családbarát tábor- Élménytábor.</w:t>
      </w:r>
    </w:p>
    <w:p w14:paraId="1958B011" w14:textId="77777777" w:rsidR="00A0125C" w:rsidRDefault="008B3B6F" w:rsidP="008B3B6F">
      <w:pPr>
        <w:tabs>
          <w:tab w:val="left" w:pos="3630"/>
          <w:tab w:val="left" w:pos="3720"/>
        </w:tabs>
        <w:spacing w:before="120" w:after="120" w:line="240" w:lineRule="auto"/>
        <w:jc w:val="both"/>
        <w:rPr>
          <w:rFonts w:ascii="Times New Roman" w:eastAsia="Times New Roman" w:hAnsi="Times New Roman" w:cs="Times New Roman"/>
          <w:sz w:val="24"/>
          <w:szCs w:val="24"/>
          <w:lang w:val="en-US" w:bidi="en-US"/>
        </w:rPr>
      </w:pPr>
      <w:r w:rsidRPr="00A96448">
        <w:rPr>
          <w:rFonts w:ascii="Times New Roman" w:eastAsia="Times New Roman" w:hAnsi="Times New Roman" w:cs="Times New Roman"/>
          <w:sz w:val="24"/>
          <w:szCs w:val="24"/>
          <w:lang w:val="en-US" w:bidi="en-US"/>
        </w:rPr>
        <w:t>Karácsonyi ajándékozás történt az Élelmiszer Bank, illetve magánszemélyek felajánlásaiból: 60 fő részére.</w:t>
      </w:r>
    </w:p>
    <w:p w14:paraId="7A673186" w14:textId="77777777" w:rsidR="00F128BA" w:rsidRPr="00A96448" w:rsidRDefault="00F128BA" w:rsidP="008B3B6F">
      <w:pPr>
        <w:tabs>
          <w:tab w:val="left" w:pos="3630"/>
          <w:tab w:val="left" w:pos="3720"/>
        </w:tabs>
        <w:spacing w:before="120" w:after="120" w:line="240" w:lineRule="auto"/>
        <w:jc w:val="both"/>
        <w:rPr>
          <w:rFonts w:ascii="Times New Roman" w:eastAsia="Times New Roman" w:hAnsi="Times New Roman" w:cs="Times New Roman"/>
          <w:sz w:val="24"/>
          <w:szCs w:val="24"/>
          <w:lang w:val="en-US" w:bidi="en-US"/>
        </w:rPr>
      </w:pPr>
      <w:r w:rsidRPr="00A96448">
        <w:rPr>
          <w:rFonts w:ascii="Times New Roman" w:eastAsia="Times New Roman" w:hAnsi="Times New Roman" w:cs="Times New Roman"/>
          <w:sz w:val="24"/>
          <w:szCs w:val="24"/>
          <w:lang w:val="en-US" w:bidi="en-US"/>
        </w:rPr>
        <w:t>A 2021. június 17-én Az OFA Felelős Foglalkoztató pályázatán a Váci Család- és Gyermekjóléti Központ Felelős Foglalkoztató Ezüst fokozatban részesült.</w:t>
      </w:r>
    </w:p>
    <w:p w14:paraId="63E3D39B" w14:textId="77777777" w:rsidR="008E47CE" w:rsidRPr="008B3B6F" w:rsidRDefault="008E47CE" w:rsidP="008B3B6F">
      <w:pPr>
        <w:tabs>
          <w:tab w:val="left" w:pos="3630"/>
          <w:tab w:val="left" w:pos="3720"/>
        </w:tabs>
        <w:spacing w:before="120" w:after="120" w:line="240" w:lineRule="auto"/>
        <w:jc w:val="both"/>
        <w:rPr>
          <w:rFonts w:ascii="Times New Roman" w:eastAsia="Times New Roman" w:hAnsi="Times New Roman" w:cs="Times New Roman"/>
          <w:sz w:val="24"/>
          <w:szCs w:val="24"/>
          <w:lang w:val="en-US" w:bidi="en-US"/>
        </w:rPr>
      </w:pPr>
    </w:p>
    <w:p w14:paraId="3639D586" w14:textId="77777777" w:rsidR="008B3B6F" w:rsidRPr="00A96448" w:rsidRDefault="00A96448" w:rsidP="00A96448">
      <w:pPr>
        <w:pStyle w:val="Cmsor3"/>
        <w:rPr>
          <w:rFonts w:ascii="Times New Roman" w:eastAsia="Noto Sans CJK SC Regular" w:hAnsi="Times New Roman" w:cs="Times New Roman"/>
          <w:b/>
          <w:bCs/>
          <w:color w:val="auto"/>
          <w:lang w:val="en-US" w:bidi="en-US"/>
        </w:rPr>
      </w:pPr>
      <w:bookmarkStart w:id="71" w:name="_Toc67574244"/>
      <w:bookmarkStart w:id="72" w:name="_Toc80700566"/>
      <w:r w:rsidRPr="00A96448">
        <w:rPr>
          <w:rFonts w:ascii="Times New Roman" w:eastAsia="Noto Sans CJK SC Regular" w:hAnsi="Times New Roman" w:cs="Times New Roman"/>
          <w:b/>
          <w:bCs/>
          <w:color w:val="auto"/>
          <w:lang w:val="en-US" w:bidi="en-US"/>
        </w:rPr>
        <w:t>2.2</w:t>
      </w:r>
      <w:r w:rsidR="008B3B6F" w:rsidRPr="00A96448">
        <w:rPr>
          <w:rFonts w:ascii="Times New Roman" w:eastAsia="Noto Sans CJK SC Regular" w:hAnsi="Times New Roman" w:cs="Times New Roman"/>
          <w:b/>
          <w:bCs/>
          <w:color w:val="auto"/>
          <w:lang w:val="en-US" w:bidi="en-US"/>
        </w:rPr>
        <w:t>. Váci Család- és Gyermekjóléti Központ</w:t>
      </w:r>
      <w:bookmarkEnd w:id="71"/>
      <w:bookmarkEnd w:id="72"/>
    </w:p>
    <w:p w14:paraId="63C144F4" w14:textId="77777777" w:rsidR="00A96448" w:rsidRDefault="00A96448" w:rsidP="00A96448">
      <w:pPr>
        <w:pStyle w:val="Nincstrkz"/>
        <w:rPr>
          <w:rFonts w:ascii="Times New Roman" w:hAnsi="Times New Roman" w:cs="Times New Roman"/>
          <w:sz w:val="24"/>
          <w:szCs w:val="24"/>
          <w:lang w:val="en-US" w:bidi="en-US"/>
        </w:rPr>
      </w:pPr>
      <w:bookmarkStart w:id="73" w:name="_Toc67574245"/>
    </w:p>
    <w:p w14:paraId="087F253A" w14:textId="77777777" w:rsidR="008B3B6F" w:rsidRPr="00A96448" w:rsidRDefault="00A96448" w:rsidP="00A96448">
      <w:pPr>
        <w:pStyle w:val="Cmsor3"/>
        <w:rPr>
          <w:rFonts w:ascii="Times New Roman" w:eastAsia="Liberation Serif" w:hAnsi="Times New Roman" w:cs="Times New Roman"/>
          <w:b/>
          <w:bCs/>
          <w:color w:val="auto"/>
          <w:lang w:val="en-US" w:bidi="en-US"/>
        </w:rPr>
      </w:pPr>
      <w:bookmarkStart w:id="74" w:name="_Toc80700567"/>
      <w:r w:rsidRPr="00A96448">
        <w:rPr>
          <w:rFonts w:ascii="Times New Roman" w:eastAsia="Garamond" w:hAnsi="Times New Roman" w:cs="Times New Roman"/>
          <w:b/>
          <w:bCs/>
          <w:color w:val="auto"/>
          <w:lang w:val="en-US" w:bidi="en-US"/>
        </w:rPr>
        <w:t>2.2.1. A Váci Család- és Gyermekjóléti Központ</w:t>
      </w:r>
      <w:r w:rsidR="008B3B6F" w:rsidRPr="00A96448">
        <w:rPr>
          <w:rFonts w:ascii="Times New Roman" w:eastAsia="Liberation Serif" w:hAnsi="Times New Roman" w:cs="Times New Roman"/>
          <w:b/>
          <w:bCs/>
          <w:color w:val="auto"/>
          <w:lang w:val="en-US" w:bidi="en-US"/>
        </w:rPr>
        <w:t xml:space="preserve"> által nyújt</w:t>
      </w:r>
      <w:r w:rsidR="009A66BD" w:rsidRPr="00A96448">
        <w:rPr>
          <w:rFonts w:ascii="Times New Roman" w:eastAsia="Liberation Serif" w:hAnsi="Times New Roman" w:cs="Times New Roman"/>
          <w:b/>
          <w:bCs/>
          <w:color w:val="auto"/>
          <w:lang w:val="en-US" w:bidi="en-US"/>
        </w:rPr>
        <w:t>ott ellátások igénybevételének</w:t>
      </w:r>
      <w:r w:rsidR="008B3B6F" w:rsidRPr="00A96448">
        <w:rPr>
          <w:rFonts w:ascii="Times New Roman" w:eastAsia="Liberation Serif" w:hAnsi="Times New Roman" w:cs="Times New Roman"/>
          <w:b/>
          <w:bCs/>
          <w:color w:val="auto"/>
          <w:lang w:val="en-US" w:bidi="en-US"/>
        </w:rPr>
        <w:t xml:space="preserve"> módja</w:t>
      </w:r>
      <w:bookmarkEnd w:id="73"/>
      <w:bookmarkEnd w:id="74"/>
    </w:p>
    <w:p w14:paraId="10C3DAB8" w14:textId="77777777" w:rsidR="008B3B6F" w:rsidRPr="008B3B6F" w:rsidRDefault="008B3B6F" w:rsidP="00A96448">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Garamond" w:hAnsi="Times New Roman" w:cs="Times New Roman"/>
          <w:sz w:val="24"/>
          <w:szCs w:val="24"/>
          <w:lang w:val="en-US" w:bidi="en-US"/>
        </w:rPr>
        <w:t xml:space="preserve">A Váci Család - és Gyermekjóléti Központ által nyújtott </w:t>
      </w:r>
      <w:r w:rsidRPr="008B3B6F">
        <w:rPr>
          <w:rFonts w:ascii="Times New Roman" w:eastAsia="Garamond" w:hAnsi="Times New Roman" w:cs="Times New Roman"/>
          <w:b/>
          <w:sz w:val="24"/>
          <w:szCs w:val="24"/>
          <w:lang w:val="en-US" w:bidi="en-US"/>
        </w:rPr>
        <w:t>alapszolgáltatások és speciális szolgáltatások</w:t>
      </w:r>
      <w:r w:rsidRPr="008B3B6F">
        <w:rPr>
          <w:rFonts w:ascii="Times New Roman" w:eastAsia="Garamond" w:hAnsi="Times New Roman" w:cs="Times New Roman"/>
          <w:sz w:val="24"/>
          <w:szCs w:val="24"/>
          <w:lang w:val="en-US" w:bidi="en-US"/>
        </w:rPr>
        <w:t xml:space="preserve"> </w:t>
      </w:r>
      <w:r w:rsidRPr="008B3B6F">
        <w:rPr>
          <w:rFonts w:ascii="Times New Roman" w:eastAsia="Garamond" w:hAnsi="Times New Roman" w:cs="Times New Roman"/>
          <w:sz w:val="24"/>
          <w:szCs w:val="24"/>
          <w:u w:val="single"/>
          <w:lang w:val="en-US" w:bidi="en-US"/>
        </w:rPr>
        <w:t>önkéntesen, személyesen, térítésmentesen vehetők igénybe</w:t>
      </w:r>
      <w:r w:rsidRPr="008B3B6F">
        <w:rPr>
          <w:rFonts w:ascii="Times New Roman" w:eastAsia="Garamond" w:hAnsi="Times New Roman" w:cs="Times New Roman"/>
          <w:sz w:val="24"/>
          <w:szCs w:val="24"/>
          <w:lang w:val="en-US" w:bidi="en-US"/>
        </w:rPr>
        <w:t xml:space="preserve">, intézményünk telephelyén Vác, Deákvári fasor 2. szám alatt.  </w:t>
      </w:r>
      <w:r w:rsidRPr="008B3B6F">
        <w:rPr>
          <w:rFonts w:ascii="Times New Roman" w:eastAsia="Times New Roman" w:hAnsi="Times New Roman" w:cs="Times New Roman"/>
          <w:sz w:val="24"/>
          <w:szCs w:val="24"/>
          <w:lang w:val="en-US" w:bidi="en-US"/>
        </w:rPr>
        <w:t>A személyes gondoskodás</w:t>
      </w:r>
      <w:r w:rsidRPr="008B3B6F">
        <w:rPr>
          <w:rFonts w:ascii="Times New Roman" w:eastAsia="Times New Roman" w:hAnsi="Times New Roman" w:cs="Times New Roman"/>
          <w:b/>
          <w:bCs/>
          <w:sz w:val="24"/>
          <w:szCs w:val="24"/>
          <w:lang w:val="en-US" w:bidi="en-US"/>
        </w:rPr>
        <w:t xml:space="preserve"> igénybevétele (</w:t>
      </w:r>
      <w:r w:rsidRPr="008B3B6F">
        <w:rPr>
          <w:rFonts w:ascii="Times New Roman" w:eastAsia="Times New Roman" w:hAnsi="Times New Roman" w:cs="Times New Roman"/>
          <w:sz w:val="24"/>
          <w:szCs w:val="24"/>
          <w:lang w:val="en-US" w:bidi="en-US"/>
        </w:rPr>
        <w:t xml:space="preserve">ha a törvény másként nem rendelkezik) önkéntes és az ellátást igénybe vevő kérelmére történik. </w:t>
      </w:r>
    </w:p>
    <w:p w14:paraId="44AA849C"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Cselekvőképtelen kiskorú és cselekvőképességet teljesen korlátozó gondnokság alatt álló személy kérelmét törvényes képviselője terjeszti elő, korlátozottan cselekvőképes kiskorú és a cselekvőképességében a gyermekjóléti, gyermekvédelmi, szociális ellátások igénybevételével összefüggő jognyilatkozatok tekintetében részlegesen korlátozott nagykorú személy a kérelmét törvényes képviselőjének hozzájárulásával terjesztheti elő. </w:t>
      </w:r>
    </w:p>
    <w:p w14:paraId="5CAE1E40"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korlátozottan cselekvőképes kiskorú, a cselekvőképességében a gyermekjóléti, gyermekvédelmi, szociális ellátások igénybevételével összefüggő jognyilatkozatok tekintetében részlegesen korlátozott nagykorú személy és a törvényes képviselője között az ellátás igénybevételével kapcsolatban felmerült vitában - a tényállás tisztázása mellett - a gyámhatóság dönt.</w:t>
      </w:r>
    </w:p>
    <w:p w14:paraId="1ECB6554" w14:textId="77777777" w:rsidR="008B3B6F" w:rsidRPr="008B3B6F" w:rsidRDefault="008B3B6F" w:rsidP="007D7B98">
      <w:pPr>
        <w:numPr>
          <w:ilvl w:val="0"/>
          <w:numId w:val="3"/>
        </w:num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Ha a gyermek védelme-érdeke, az ellátás</w:t>
      </w:r>
      <w:r w:rsidRPr="008B3B6F">
        <w:rPr>
          <w:rFonts w:ascii="Times New Roman" w:eastAsia="Times New Roman" w:hAnsi="Times New Roman" w:cs="Times New Roman"/>
          <w:b/>
          <w:bCs/>
          <w:sz w:val="24"/>
          <w:szCs w:val="24"/>
          <w:lang w:val="en-US" w:bidi="en-US"/>
        </w:rPr>
        <w:t xml:space="preserve"> önkéntes igénybevételével </w:t>
      </w:r>
      <w:r w:rsidRPr="008B3B6F">
        <w:rPr>
          <w:rFonts w:ascii="Times New Roman" w:eastAsia="Times New Roman" w:hAnsi="Times New Roman" w:cs="Times New Roman"/>
          <w:sz w:val="24"/>
          <w:szCs w:val="24"/>
          <w:lang w:val="en-US" w:bidi="en-US"/>
        </w:rPr>
        <w:t xml:space="preserve">nem biztosított, a törvény az ellátás kötelező igénybevételét elrendeli, </w:t>
      </w:r>
      <w:r w:rsidRPr="008B3B6F">
        <w:rPr>
          <w:rFonts w:ascii="Times New Roman" w:eastAsia="Times New Roman" w:hAnsi="Times New Roman" w:cs="Times New Roman"/>
          <w:b/>
          <w:bCs/>
          <w:sz w:val="24"/>
          <w:szCs w:val="24"/>
          <w:lang w:val="en-US" w:bidi="en-US"/>
        </w:rPr>
        <w:t>hatósági eljárás-beavatkozás formájában.</w:t>
      </w:r>
    </w:p>
    <w:p w14:paraId="7BFB0674" w14:textId="77777777" w:rsidR="008B3B6F" w:rsidRPr="008B3B6F" w:rsidRDefault="008B3B6F" w:rsidP="008B3B6F">
      <w:pPr>
        <w:spacing w:before="120" w:after="120" w:line="240" w:lineRule="auto"/>
        <w:ind w:left="720"/>
        <w:jc w:val="both"/>
        <w:rPr>
          <w:rFonts w:ascii="Times New Roman" w:eastAsia="Times New Roman" w:hAnsi="Times New Roman" w:cs="Times New Roman"/>
          <w:sz w:val="24"/>
          <w:szCs w:val="24"/>
          <w:lang w:val="en-US" w:bidi="en-US"/>
        </w:rPr>
      </w:pPr>
    </w:p>
    <w:p w14:paraId="68338028" w14:textId="77777777" w:rsidR="008B3B6F" w:rsidRPr="00444F22" w:rsidRDefault="008B3B6F" w:rsidP="00444F22">
      <w:pPr>
        <w:pStyle w:val="Cmsor3"/>
        <w:rPr>
          <w:rFonts w:ascii="Times New Roman" w:eastAsia="Times New Roman" w:hAnsi="Times New Roman" w:cs="Times New Roman"/>
          <w:b/>
          <w:color w:val="auto"/>
          <w:lang w:val="en-US" w:bidi="en-US"/>
        </w:rPr>
      </w:pPr>
      <w:r w:rsidRPr="00444F22">
        <w:rPr>
          <w:rFonts w:ascii="Times New Roman" w:eastAsia="Times New Roman" w:hAnsi="Times New Roman" w:cs="Times New Roman"/>
          <w:b/>
          <w:lang w:val="en-US" w:bidi="en-US"/>
        </w:rPr>
        <w:t xml:space="preserve">  </w:t>
      </w:r>
      <w:bookmarkStart w:id="75" w:name="_Toc80700568"/>
      <w:r w:rsidR="00A96448" w:rsidRPr="00444F22">
        <w:rPr>
          <w:rFonts w:ascii="Times New Roman" w:eastAsia="Times New Roman" w:hAnsi="Times New Roman" w:cs="Times New Roman"/>
          <w:b/>
          <w:color w:val="auto"/>
          <w:lang w:val="en-US" w:bidi="en-US"/>
        </w:rPr>
        <w:t xml:space="preserve">2.2.2. </w:t>
      </w:r>
      <w:r w:rsidR="00444F22" w:rsidRPr="00444F22">
        <w:rPr>
          <w:rFonts w:ascii="Times New Roman" w:eastAsia="Garamond" w:hAnsi="Times New Roman" w:cs="Times New Roman"/>
          <w:b/>
          <w:color w:val="auto"/>
          <w:lang w:val="en-US" w:bidi="en-US"/>
        </w:rPr>
        <w:t xml:space="preserve">A Váci Család- és Gyermekjóléti Központ </w:t>
      </w:r>
      <w:r w:rsidRPr="00444F22">
        <w:rPr>
          <w:rFonts w:ascii="Times New Roman" w:eastAsia="Times New Roman" w:hAnsi="Times New Roman" w:cs="Times New Roman"/>
          <w:b/>
          <w:color w:val="auto"/>
          <w:lang w:val="en-US" w:bidi="en-US"/>
        </w:rPr>
        <w:t>által ellátandó célcsoportok</w:t>
      </w:r>
      <w:bookmarkEnd w:id="75"/>
      <w:r w:rsidRPr="00444F22">
        <w:rPr>
          <w:rFonts w:ascii="Times New Roman" w:eastAsia="Times New Roman" w:hAnsi="Times New Roman" w:cs="Times New Roman"/>
          <w:b/>
          <w:color w:val="auto"/>
          <w:lang w:val="en-US" w:bidi="en-US"/>
        </w:rPr>
        <w:t xml:space="preserve"> </w:t>
      </w:r>
    </w:p>
    <w:p w14:paraId="1AC86DA7" w14:textId="77777777" w:rsidR="008B3B6F" w:rsidRPr="008B3B6F" w:rsidRDefault="008B3B6F" w:rsidP="008B3B6F">
      <w:p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ellátási területünkön élő:</w:t>
      </w:r>
    </w:p>
    <w:p w14:paraId="16236175"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szociális és mentálhigiénés problémákkal küzdő, veszélyeztetett és vagy krízishelyzetben lévő egyének, családok - gyermekek,</w:t>
      </w:r>
    </w:p>
    <w:p w14:paraId="665E8B69"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együttműködésre kötelezettek,</w:t>
      </w:r>
    </w:p>
    <w:p w14:paraId="5417270A"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az észlelő- és jelzőrendszer által küldött egyének, családok,</w:t>
      </w:r>
    </w:p>
    <w:p w14:paraId="17419A0E"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mindazok, akik problémájukkal az intézményhez fordulnak,</w:t>
      </w:r>
    </w:p>
    <w:p w14:paraId="4ABFC262"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alacsony jövedelemmel rendelkező személyek/családok, munkanélküliek,</w:t>
      </w:r>
    </w:p>
    <w:p w14:paraId="39910564"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életvezetési problémákkal küzdő személyek/ családok,</w:t>
      </w:r>
    </w:p>
    <w:p w14:paraId="0B88945D"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gyermeknevelési problémákkal küzdő személyek/ családok,</w:t>
      </w:r>
    </w:p>
    <w:p w14:paraId="11B06EC2"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csökkent munkaképességű személyek, egészségügyi problémákkal küzdő személyek,</w:t>
      </w:r>
    </w:p>
    <w:p w14:paraId="3895BA14" w14:textId="77777777" w:rsidR="008B3B6F" w:rsidRPr="008B3B6F" w:rsidRDefault="008B3B6F" w:rsidP="007D7B98">
      <w:pPr>
        <w:numPr>
          <w:ilvl w:val="0"/>
          <w:numId w:val="3"/>
        </w:numPr>
        <w:spacing w:before="120" w:after="120" w:line="240" w:lineRule="auto"/>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egyedülállók, időskorúak, szenvedélybetegek, pszichiátriai betegek.</w:t>
      </w:r>
    </w:p>
    <w:p w14:paraId="6310748B" w14:textId="77777777" w:rsidR="008B3B6F" w:rsidRPr="008B3B6F" w:rsidRDefault="008B3B6F" w:rsidP="00A93E58">
      <w:pPr>
        <w:spacing w:before="120" w:after="120" w:line="240" w:lineRule="auto"/>
        <w:rPr>
          <w:rFonts w:ascii="Times New Roman" w:eastAsia="Times New Roman" w:hAnsi="Times New Roman" w:cs="Times New Roman"/>
          <w:sz w:val="24"/>
          <w:szCs w:val="24"/>
          <w:lang w:val="en-US" w:bidi="en-US"/>
        </w:rPr>
      </w:pPr>
    </w:p>
    <w:p w14:paraId="0953EC30" w14:textId="77777777" w:rsidR="008B3B6F" w:rsidRPr="00444F22" w:rsidRDefault="00444F22" w:rsidP="00444F22">
      <w:pPr>
        <w:pStyle w:val="Cmsor3"/>
        <w:rPr>
          <w:rFonts w:ascii="Times New Roman" w:eastAsia="Calibri" w:hAnsi="Times New Roman" w:cs="Times New Roman"/>
          <w:b/>
          <w:bCs/>
          <w:color w:val="auto"/>
        </w:rPr>
      </w:pPr>
      <w:bookmarkStart w:id="76" w:name="_Toc80700569"/>
      <w:r w:rsidRPr="00444F22">
        <w:rPr>
          <w:rFonts w:ascii="Times New Roman" w:eastAsia="Calibri" w:hAnsi="Times New Roman" w:cs="Times New Roman"/>
          <w:b/>
          <w:bCs/>
          <w:color w:val="auto"/>
        </w:rPr>
        <w:t xml:space="preserve">2.2.3. </w:t>
      </w:r>
      <w:r w:rsidR="008B3B6F" w:rsidRPr="00444F22">
        <w:rPr>
          <w:rFonts w:ascii="Times New Roman" w:eastAsia="Calibri" w:hAnsi="Times New Roman" w:cs="Times New Roman"/>
          <w:b/>
          <w:bCs/>
          <w:color w:val="auto"/>
        </w:rPr>
        <w:t>A család-és gyermekjóléti központ gyermekvédelmi gondoskodás keretében hatósági intézkedésekhez kapcsolódó, a gyermek védelmére irányuló feladatai</w:t>
      </w:r>
      <w:bookmarkEnd w:id="76"/>
    </w:p>
    <w:p w14:paraId="7398B24B" w14:textId="77777777" w:rsidR="00444F22" w:rsidRDefault="00444F22" w:rsidP="00444F22">
      <w:pPr>
        <w:pStyle w:val="Nincstrkz"/>
        <w:rPr>
          <w:rFonts w:ascii="Times New Roman" w:hAnsi="Times New Roman" w:cs="Times New Roman"/>
          <w:b/>
          <w:bCs/>
          <w:sz w:val="24"/>
          <w:szCs w:val="24"/>
          <w:lang w:val="en-US" w:bidi="en-US"/>
        </w:rPr>
      </w:pPr>
      <w:bookmarkStart w:id="77" w:name="_Toc67574246"/>
    </w:p>
    <w:p w14:paraId="43FCE4AD" w14:textId="77777777" w:rsidR="008B3B6F" w:rsidRPr="00444F22" w:rsidRDefault="008B3B6F" w:rsidP="00444F22">
      <w:pPr>
        <w:pStyle w:val="Nincstrkz"/>
        <w:rPr>
          <w:rFonts w:ascii="Times New Roman" w:hAnsi="Times New Roman" w:cs="Times New Roman"/>
          <w:b/>
          <w:bCs/>
          <w:sz w:val="24"/>
          <w:szCs w:val="24"/>
          <w:lang w:val="en-US" w:bidi="en-US"/>
        </w:rPr>
      </w:pPr>
      <w:r w:rsidRPr="00444F22">
        <w:rPr>
          <w:rFonts w:ascii="Times New Roman" w:hAnsi="Times New Roman" w:cs="Times New Roman"/>
          <w:b/>
          <w:bCs/>
          <w:sz w:val="24"/>
          <w:szCs w:val="24"/>
          <w:lang w:val="en-US" w:bidi="en-US"/>
        </w:rPr>
        <w:t>A Család- és Gyermekjóléti Központ esetmenedzsere</w:t>
      </w:r>
      <w:bookmarkEnd w:id="77"/>
      <w:r w:rsidR="00444F22">
        <w:rPr>
          <w:rFonts w:ascii="Times New Roman" w:hAnsi="Times New Roman" w:cs="Times New Roman"/>
          <w:b/>
          <w:bCs/>
          <w:sz w:val="24"/>
          <w:szCs w:val="24"/>
          <w:lang w:val="en-US" w:bidi="en-US"/>
        </w:rPr>
        <w:t>:</w:t>
      </w:r>
    </w:p>
    <w:p w14:paraId="57DD9D62" w14:textId="77777777" w:rsidR="008B3B6F" w:rsidRDefault="008B3B6F" w:rsidP="007D7B98">
      <w:pPr>
        <w:pStyle w:val="Nincstrkz"/>
        <w:numPr>
          <w:ilvl w:val="0"/>
          <w:numId w:val="24"/>
        </w:numPr>
        <w:rPr>
          <w:rFonts w:ascii="Times New Roman" w:hAnsi="Times New Roman" w:cs="Times New Roman"/>
          <w:sz w:val="24"/>
          <w:szCs w:val="24"/>
        </w:rPr>
      </w:pPr>
      <w:r w:rsidRPr="00444F22">
        <w:rPr>
          <w:rFonts w:ascii="Times New Roman" w:hAnsi="Times New Roman" w:cs="Times New Roman"/>
          <w:sz w:val="24"/>
          <w:szCs w:val="24"/>
        </w:rPr>
        <w:t>Javaslatot készít a veszélyeztetettség mértékének megfelelően a gyermek védelembevételére.</w:t>
      </w:r>
    </w:p>
    <w:p w14:paraId="6BEB9EF4" w14:textId="77777777" w:rsidR="008B3B6F" w:rsidRDefault="008B3B6F" w:rsidP="007D7B98">
      <w:pPr>
        <w:pStyle w:val="Nincstrkz"/>
        <w:numPr>
          <w:ilvl w:val="0"/>
          <w:numId w:val="24"/>
        </w:numPr>
        <w:rPr>
          <w:rFonts w:ascii="Times New Roman" w:hAnsi="Times New Roman" w:cs="Times New Roman"/>
          <w:sz w:val="24"/>
          <w:szCs w:val="24"/>
        </w:rPr>
      </w:pPr>
      <w:r w:rsidRPr="00444F22">
        <w:rPr>
          <w:rFonts w:ascii="Times New Roman" w:hAnsi="Times New Roman" w:cs="Times New Roman"/>
          <w:sz w:val="24"/>
          <w:szCs w:val="24"/>
        </w:rPr>
        <w:t>Védelembe vett gyermek esetében elkészíti a gondozási-nevelési tervet.</w:t>
      </w:r>
    </w:p>
    <w:p w14:paraId="493DD520" w14:textId="77777777" w:rsidR="008B3B6F" w:rsidRDefault="008B3B6F" w:rsidP="007D7B98">
      <w:pPr>
        <w:pStyle w:val="Nincstrkz"/>
        <w:numPr>
          <w:ilvl w:val="0"/>
          <w:numId w:val="24"/>
        </w:numPr>
        <w:rPr>
          <w:rFonts w:ascii="Times New Roman" w:hAnsi="Times New Roman" w:cs="Times New Roman"/>
          <w:sz w:val="24"/>
          <w:szCs w:val="24"/>
        </w:rPr>
      </w:pPr>
      <w:r w:rsidRPr="00444F22">
        <w:rPr>
          <w:rFonts w:ascii="Times New Roman" w:hAnsi="Times New Roman" w:cs="Times New Roman"/>
          <w:sz w:val="24"/>
          <w:szCs w:val="24"/>
        </w:rPr>
        <w:t>Együttműködik a pártfogó felügyelő és a megelőző pártfogó felügyelő szolgálattal.</w:t>
      </w:r>
    </w:p>
    <w:p w14:paraId="64260869" w14:textId="77777777" w:rsidR="008B3B6F" w:rsidRDefault="008B3B6F" w:rsidP="007D7B98">
      <w:pPr>
        <w:pStyle w:val="Nincstrkz"/>
        <w:numPr>
          <w:ilvl w:val="0"/>
          <w:numId w:val="24"/>
        </w:numPr>
        <w:rPr>
          <w:rFonts w:ascii="Times New Roman" w:hAnsi="Times New Roman" w:cs="Times New Roman"/>
          <w:sz w:val="24"/>
          <w:szCs w:val="24"/>
        </w:rPr>
      </w:pPr>
      <w:r w:rsidRPr="00444F22">
        <w:rPr>
          <w:rFonts w:ascii="Times New Roman" w:hAnsi="Times New Roman" w:cs="Times New Roman"/>
          <w:sz w:val="24"/>
          <w:szCs w:val="24"/>
        </w:rPr>
        <w:t>Súlyosabb fokú veszélyeztetettség esetén javaslatot készít a gyermek ideiglenes hatályú elhelyezésére, nevelésbe vételére.</w:t>
      </w:r>
    </w:p>
    <w:p w14:paraId="221D918B" w14:textId="77777777" w:rsidR="008B3B6F" w:rsidRDefault="008B3B6F" w:rsidP="007D7B98">
      <w:pPr>
        <w:pStyle w:val="Nincstrkz"/>
        <w:numPr>
          <w:ilvl w:val="0"/>
          <w:numId w:val="24"/>
        </w:numPr>
        <w:rPr>
          <w:rFonts w:ascii="Times New Roman" w:hAnsi="Times New Roman" w:cs="Times New Roman"/>
          <w:sz w:val="24"/>
          <w:szCs w:val="24"/>
        </w:rPr>
      </w:pPr>
      <w:r w:rsidRPr="00444F22">
        <w:rPr>
          <w:rFonts w:ascii="Times New Roman" w:hAnsi="Times New Roman" w:cs="Times New Roman"/>
          <w:sz w:val="24"/>
          <w:szCs w:val="24"/>
        </w:rPr>
        <w:t>Családjából kiemelt gyermek visszahelyezése érdekében indokolt esetben szociális segítő munkát végez és koordinál.</w:t>
      </w:r>
    </w:p>
    <w:p w14:paraId="63653C76" w14:textId="77777777" w:rsidR="008B3B6F" w:rsidRDefault="008B3B6F" w:rsidP="007D7B98">
      <w:pPr>
        <w:pStyle w:val="Nincstrkz"/>
        <w:numPr>
          <w:ilvl w:val="0"/>
          <w:numId w:val="24"/>
        </w:numPr>
        <w:rPr>
          <w:rFonts w:ascii="Times New Roman" w:hAnsi="Times New Roman" w:cs="Times New Roman"/>
          <w:sz w:val="24"/>
          <w:szCs w:val="24"/>
        </w:rPr>
      </w:pPr>
      <w:r w:rsidRPr="00444F22">
        <w:rPr>
          <w:rFonts w:ascii="Times New Roman" w:hAnsi="Times New Roman" w:cs="Times New Roman"/>
          <w:sz w:val="24"/>
          <w:szCs w:val="24"/>
        </w:rPr>
        <w:t xml:space="preserve">Együttműködik az otthont nyújtó szolgálatokkal, illetve a területi gyermekvédelmi szakszolgáltatással. </w:t>
      </w:r>
    </w:p>
    <w:p w14:paraId="3DCD7932" w14:textId="77777777" w:rsidR="008B3B6F" w:rsidRDefault="008B3B6F" w:rsidP="007D7B98">
      <w:pPr>
        <w:pStyle w:val="Nincstrkz"/>
        <w:numPr>
          <w:ilvl w:val="0"/>
          <w:numId w:val="24"/>
        </w:numPr>
        <w:rPr>
          <w:rFonts w:ascii="Times New Roman" w:hAnsi="Times New Roman" w:cs="Times New Roman"/>
          <w:sz w:val="24"/>
          <w:szCs w:val="24"/>
        </w:rPr>
      </w:pPr>
      <w:r w:rsidRPr="00444F22">
        <w:rPr>
          <w:rFonts w:ascii="Times New Roman" w:hAnsi="Times New Roman" w:cs="Times New Roman"/>
          <w:sz w:val="24"/>
          <w:szCs w:val="24"/>
        </w:rPr>
        <w:t>Utógondozást végez a gyermek családjába történő visszailleszkedéséhez.</w:t>
      </w:r>
    </w:p>
    <w:p w14:paraId="0EAF5673" w14:textId="77777777" w:rsidR="008B3B6F" w:rsidRDefault="008B3B6F" w:rsidP="007D7B98">
      <w:pPr>
        <w:pStyle w:val="Nincstrkz"/>
        <w:numPr>
          <w:ilvl w:val="0"/>
          <w:numId w:val="24"/>
        </w:numPr>
        <w:rPr>
          <w:rFonts w:ascii="Times New Roman" w:hAnsi="Times New Roman" w:cs="Times New Roman"/>
          <w:sz w:val="24"/>
          <w:szCs w:val="24"/>
        </w:rPr>
      </w:pPr>
      <w:r w:rsidRPr="00444F22">
        <w:rPr>
          <w:rFonts w:ascii="Times New Roman" w:hAnsi="Times New Roman" w:cs="Times New Roman"/>
          <w:sz w:val="24"/>
          <w:szCs w:val="24"/>
        </w:rPr>
        <w:t>A szociális segítőmunka folyamatát koordinálja a hatósági intézkedést igénylő ellátottak esetében.</w:t>
      </w:r>
    </w:p>
    <w:p w14:paraId="779420BD" w14:textId="77777777" w:rsidR="008B3B6F" w:rsidRPr="00444F22" w:rsidRDefault="008B3B6F" w:rsidP="007D7B98">
      <w:pPr>
        <w:pStyle w:val="Nincstrkz"/>
        <w:numPr>
          <w:ilvl w:val="0"/>
          <w:numId w:val="24"/>
        </w:numPr>
        <w:rPr>
          <w:rFonts w:ascii="Times New Roman" w:hAnsi="Times New Roman" w:cs="Times New Roman"/>
          <w:sz w:val="24"/>
          <w:szCs w:val="24"/>
        </w:rPr>
      </w:pPr>
      <w:r w:rsidRPr="00444F22">
        <w:rPr>
          <w:rFonts w:ascii="Times New Roman" w:eastAsia="Times New Roman" w:hAnsi="Times New Roman" w:cs="Times New Roman"/>
          <w:sz w:val="24"/>
          <w:szCs w:val="24"/>
          <w:lang w:val="en-US" w:bidi="en-US"/>
        </w:rPr>
        <w:t xml:space="preserve">Szakmai segítséget nyújt az illetékességi területén működő, család-és gyermekjóléti szolgálat családsegítőinek. A szolgálatoknak hetente írásban kell jelentést küldenie a Központunk felé a hozzájuk érkező jelzésekről.  </w:t>
      </w:r>
    </w:p>
    <w:p w14:paraId="08B8DDE3" w14:textId="77777777" w:rsidR="00AD1640" w:rsidRDefault="00AD1640" w:rsidP="00444F22">
      <w:pPr>
        <w:rPr>
          <w:rFonts w:ascii="Times New Roman" w:hAnsi="Times New Roman" w:cs="Times New Roman"/>
          <w:b/>
          <w:bCs/>
          <w:sz w:val="24"/>
          <w:szCs w:val="24"/>
          <w:lang w:val="en-US" w:bidi="en-US"/>
        </w:rPr>
      </w:pPr>
      <w:bookmarkStart w:id="78" w:name="_Toc67574247"/>
    </w:p>
    <w:p w14:paraId="3724FE3E" w14:textId="77777777" w:rsidR="008B3B6F" w:rsidRPr="00444F22" w:rsidRDefault="008B3B6F" w:rsidP="00444F22">
      <w:pPr>
        <w:rPr>
          <w:rFonts w:ascii="Times New Roman" w:hAnsi="Times New Roman" w:cs="Times New Roman"/>
          <w:b/>
          <w:bCs/>
          <w:sz w:val="24"/>
          <w:szCs w:val="24"/>
          <w:lang w:val="en-US" w:bidi="en-US"/>
        </w:rPr>
      </w:pPr>
      <w:r w:rsidRPr="00444F22">
        <w:rPr>
          <w:rFonts w:ascii="Times New Roman" w:hAnsi="Times New Roman" w:cs="Times New Roman"/>
          <w:b/>
          <w:bCs/>
          <w:sz w:val="24"/>
          <w:szCs w:val="24"/>
          <w:lang w:val="en-US" w:bidi="en-US"/>
        </w:rPr>
        <w:t>Illetékességi területünkön működő család és gyermekjóléti szolgálatok</w:t>
      </w:r>
      <w:bookmarkEnd w:id="78"/>
      <w:r w:rsidR="00444F22">
        <w:rPr>
          <w:rFonts w:ascii="Times New Roman" w:hAnsi="Times New Roman" w:cs="Times New Roman"/>
          <w:b/>
          <w:bCs/>
          <w:sz w:val="24"/>
          <w:szCs w:val="24"/>
          <w:lang w:val="en-US" w:bidi="en-US"/>
        </w:rPr>
        <w:t>:</w:t>
      </w:r>
    </w:p>
    <w:p w14:paraId="213A73E1" w14:textId="77777777" w:rsidR="008B3B6F" w:rsidRDefault="008B3B6F" w:rsidP="007D7B98">
      <w:pPr>
        <w:pStyle w:val="Listaszerbekezds"/>
        <w:numPr>
          <w:ilvl w:val="0"/>
          <w:numId w:val="23"/>
        </w:numPr>
        <w:spacing w:before="120" w:after="120" w:line="240" w:lineRule="auto"/>
        <w:jc w:val="both"/>
        <w:rPr>
          <w:rFonts w:ascii="Times New Roman" w:eastAsia="Times New Roman" w:hAnsi="Times New Roman" w:cs="Times New Roman"/>
          <w:sz w:val="24"/>
          <w:szCs w:val="24"/>
          <w:lang w:val="en-US" w:bidi="en-US"/>
        </w:rPr>
      </w:pPr>
      <w:r w:rsidRPr="00444F22">
        <w:rPr>
          <w:rFonts w:ascii="Times New Roman" w:eastAsia="Times New Roman" w:hAnsi="Times New Roman" w:cs="Times New Roman"/>
          <w:sz w:val="24"/>
          <w:szCs w:val="24"/>
          <w:lang w:val="en-US" w:bidi="en-US"/>
        </w:rPr>
        <w:t>Váci Család - és Gyermekjóléti Szolgálat,</w:t>
      </w:r>
    </w:p>
    <w:p w14:paraId="5A7C5308" w14:textId="77777777" w:rsidR="008B3B6F" w:rsidRDefault="008B3B6F" w:rsidP="007D7B98">
      <w:pPr>
        <w:pStyle w:val="Listaszerbekezds"/>
        <w:numPr>
          <w:ilvl w:val="0"/>
          <w:numId w:val="23"/>
        </w:numPr>
        <w:spacing w:before="120" w:after="120" w:line="240" w:lineRule="auto"/>
        <w:jc w:val="both"/>
        <w:rPr>
          <w:rFonts w:ascii="Times New Roman" w:eastAsia="Times New Roman" w:hAnsi="Times New Roman" w:cs="Times New Roman"/>
          <w:sz w:val="24"/>
          <w:szCs w:val="24"/>
          <w:lang w:val="en-US" w:bidi="en-US"/>
        </w:rPr>
      </w:pPr>
      <w:r w:rsidRPr="00444F22">
        <w:rPr>
          <w:rFonts w:ascii="Times New Roman" w:eastAsia="Times New Roman" w:hAnsi="Times New Roman" w:cs="Times New Roman"/>
          <w:sz w:val="24"/>
          <w:szCs w:val="24"/>
          <w:lang w:val="en-US" w:bidi="en-US"/>
        </w:rPr>
        <w:t>Magyar Máltai Szeretetszolgálat Csörögi Családsegítő Szolgálata</w:t>
      </w:r>
    </w:p>
    <w:p w14:paraId="6E8A4101" w14:textId="77777777" w:rsidR="008B3B6F" w:rsidRDefault="008B3B6F" w:rsidP="007D7B98">
      <w:pPr>
        <w:pStyle w:val="Listaszerbekezds"/>
        <w:numPr>
          <w:ilvl w:val="0"/>
          <w:numId w:val="23"/>
        </w:numPr>
        <w:spacing w:before="120" w:after="120" w:line="240" w:lineRule="auto"/>
        <w:jc w:val="both"/>
        <w:rPr>
          <w:rFonts w:ascii="Times New Roman" w:eastAsia="Times New Roman" w:hAnsi="Times New Roman" w:cs="Times New Roman"/>
          <w:sz w:val="24"/>
          <w:szCs w:val="24"/>
          <w:lang w:val="en-US" w:bidi="en-US"/>
        </w:rPr>
      </w:pPr>
      <w:r w:rsidRPr="00444F22">
        <w:rPr>
          <w:rFonts w:ascii="Times New Roman" w:eastAsia="Times New Roman" w:hAnsi="Times New Roman" w:cs="Times New Roman"/>
          <w:sz w:val="24"/>
          <w:szCs w:val="24"/>
          <w:lang w:val="en-US" w:bidi="en-US"/>
        </w:rPr>
        <w:t>Veresegyház Kistérség Esély Szociális Alapellátási Központ,</w:t>
      </w:r>
    </w:p>
    <w:p w14:paraId="48ECC12B" w14:textId="77777777" w:rsidR="008B3B6F" w:rsidRDefault="008B3B6F" w:rsidP="007D7B98">
      <w:pPr>
        <w:pStyle w:val="Listaszerbekezds"/>
        <w:numPr>
          <w:ilvl w:val="0"/>
          <w:numId w:val="23"/>
        </w:numPr>
        <w:spacing w:before="120" w:after="120" w:line="240" w:lineRule="auto"/>
        <w:jc w:val="both"/>
        <w:rPr>
          <w:rFonts w:ascii="Times New Roman" w:eastAsia="Times New Roman" w:hAnsi="Times New Roman" w:cs="Times New Roman"/>
          <w:sz w:val="24"/>
          <w:szCs w:val="24"/>
          <w:lang w:val="en-US" w:bidi="en-US"/>
        </w:rPr>
      </w:pPr>
      <w:r w:rsidRPr="00444F22">
        <w:rPr>
          <w:rFonts w:ascii="Times New Roman" w:eastAsia="Times New Roman" w:hAnsi="Times New Roman" w:cs="Times New Roman"/>
          <w:sz w:val="24"/>
          <w:szCs w:val="24"/>
          <w:lang w:val="en-US" w:bidi="en-US"/>
        </w:rPr>
        <w:t>Gondozási Központ Sződliget,</w:t>
      </w:r>
    </w:p>
    <w:p w14:paraId="3DBB6790" w14:textId="77777777" w:rsidR="008B3B6F" w:rsidRDefault="008B3B6F" w:rsidP="007D7B98">
      <w:pPr>
        <w:pStyle w:val="Listaszerbekezds"/>
        <w:numPr>
          <w:ilvl w:val="0"/>
          <w:numId w:val="23"/>
        </w:numPr>
        <w:spacing w:before="120" w:after="120" w:line="240" w:lineRule="auto"/>
        <w:jc w:val="both"/>
        <w:rPr>
          <w:rFonts w:ascii="Times New Roman" w:eastAsia="Times New Roman" w:hAnsi="Times New Roman" w:cs="Times New Roman"/>
          <w:sz w:val="24"/>
          <w:szCs w:val="24"/>
          <w:lang w:val="en-US" w:bidi="en-US"/>
        </w:rPr>
      </w:pPr>
      <w:r w:rsidRPr="00444F22">
        <w:rPr>
          <w:rFonts w:ascii="Times New Roman" w:eastAsia="Times New Roman" w:hAnsi="Times New Roman" w:cs="Times New Roman"/>
          <w:sz w:val="24"/>
          <w:szCs w:val="24"/>
          <w:lang w:val="en-US" w:bidi="en-US"/>
        </w:rPr>
        <w:t>Együtt a Gyermekekért Család és Gyermekjóléti Szolgálat Nonprofit Közhasznú BT.</w:t>
      </w:r>
      <w:r w:rsidR="00444F22">
        <w:rPr>
          <w:rFonts w:ascii="Times New Roman" w:eastAsia="Times New Roman" w:hAnsi="Times New Roman" w:cs="Times New Roman"/>
          <w:sz w:val="24"/>
          <w:szCs w:val="24"/>
          <w:lang w:val="en-US" w:bidi="en-US"/>
        </w:rPr>
        <w:t>,</w:t>
      </w:r>
    </w:p>
    <w:p w14:paraId="5980CA17" w14:textId="77777777" w:rsidR="008B3B6F" w:rsidRPr="00444F22" w:rsidRDefault="008B3B6F" w:rsidP="007D7B98">
      <w:pPr>
        <w:pStyle w:val="Listaszerbekezds"/>
        <w:numPr>
          <w:ilvl w:val="0"/>
          <w:numId w:val="23"/>
        </w:numPr>
        <w:spacing w:before="120" w:after="120" w:line="240" w:lineRule="auto"/>
        <w:jc w:val="both"/>
        <w:rPr>
          <w:rFonts w:ascii="Times New Roman" w:eastAsia="Times New Roman" w:hAnsi="Times New Roman" w:cs="Times New Roman"/>
          <w:sz w:val="24"/>
          <w:szCs w:val="24"/>
          <w:lang w:val="en-US" w:bidi="en-US"/>
        </w:rPr>
      </w:pPr>
      <w:r w:rsidRPr="00444F22">
        <w:rPr>
          <w:rFonts w:ascii="Times New Roman" w:eastAsia="Times New Roman" w:hAnsi="Times New Roman" w:cs="Times New Roman"/>
          <w:sz w:val="24"/>
          <w:szCs w:val="24"/>
          <w:lang w:val="en-US" w:bidi="en-US"/>
        </w:rPr>
        <w:t>Őrbottyáni Segítő Kéz Szociális Szolgálat.</w:t>
      </w:r>
    </w:p>
    <w:p w14:paraId="3CD5B8D6"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p>
    <w:p w14:paraId="6E20B378" w14:textId="77777777" w:rsidR="008B3B6F" w:rsidRPr="00444F22" w:rsidRDefault="008B3B6F" w:rsidP="00444F22">
      <w:pPr>
        <w:rPr>
          <w:rFonts w:ascii="Times New Roman" w:hAnsi="Times New Roman" w:cs="Times New Roman"/>
          <w:b/>
          <w:bCs/>
          <w:sz w:val="24"/>
          <w:szCs w:val="24"/>
          <w:lang w:val="en-US" w:bidi="en-US"/>
        </w:rPr>
      </w:pPr>
      <w:bookmarkStart w:id="79" w:name="_Toc67574248"/>
      <w:r w:rsidRPr="00444F22">
        <w:rPr>
          <w:rFonts w:ascii="Times New Roman" w:hAnsi="Times New Roman" w:cs="Times New Roman"/>
          <w:b/>
          <w:bCs/>
          <w:sz w:val="24"/>
          <w:szCs w:val="24"/>
          <w:lang w:val="en-US" w:bidi="en-US"/>
        </w:rPr>
        <w:t>Javaslattétel hatósági intézkedésre</w:t>
      </w:r>
      <w:bookmarkEnd w:id="79"/>
      <w:r w:rsidR="00444F22" w:rsidRPr="00444F22">
        <w:rPr>
          <w:rFonts w:ascii="Times New Roman" w:hAnsi="Times New Roman" w:cs="Times New Roman"/>
          <w:b/>
          <w:bCs/>
          <w:sz w:val="24"/>
          <w:szCs w:val="24"/>
          <w:lang w:val="en-US" w:bidi="en-US"/>
        </w:rPr>
        <w:t>:</w:t>
      </w:r>
    </w:p>
    <w:p w14:paraId="7791F89A" w14:textId="77777777" w:rsidR="008B3B6F" w:rsidRPr="00444F22" w:rsidRDefault="008B3B6F" w:rsidP="008B3B6F">
      <w:pPr>
        <w:autoSpaceDE w:val="0"/>
        <w:autoSpaceDN w:val="0"/>
        <w:adjustRightInd w:val="0"/>
        <w:spacing w:before="120" w:after="120" w:line="240" w:lineRule="auto"/>
        <w:jc w:val="both"/>
        <w:rPr>
          <w:rFonts w:ascii="Times New Roman" w:eastAsia="Calibri" w:hAnsi="Times New Roman" w:cs="Times New Roman"/>
          <w:bCs/>
          <w:color w:val="000000"/>
          <w:sz w:val="24"/>
          <w:szCs w:val="24"/>
        </w:rPr>
      </w:pPr>
      <w:r w:rsidRPr="00444F22">
        <w:rPr>
          <w:rFonts w:ascii="Times New Roman" w:eastAsia="Calibri" w:hAnsi="Times New Roman" w:cs="Times New Roman"/>
          <w:bCs/>
          <w:color w:val="000000"/>
          <w:sz w:val="24"/>
          <w:szCs w:val="24"/>
        </w:rPr>
        <w:t>A Család- és Gyermekjóléti Központ esetmenedzsere javaslatot tesz, a gyermek</w:t>
      </w:r>
    </w:p>
    <w:p w14:paraId="35FB2F72" w14:textId="77777777" w:rsidR="008B3B6F" w:rsidRDefault="008B3B6F" w:rsidP="007D7B98">
      <w:pPr>
        <w:pStyle w:val="Nincstrkz"/>
        <w:numPr>
          <w:ilvl w:val="0"/>
          <w:numId w:val="25"/>
        </w:numPr>
        <w:rPr>
          <w:rFonts w:ascii="Times New Roman" w:hAnsi="Times New Roman" w:cs="Times New Roman"/>
          <w:sz w:val="24"/>
          <w:szCs w:val="24"/>
        </w:rPr>
      </w:pPr>
      <w:r w:rsidRPr="00444F22">
        <w:rPr>
          <w:rFonts w:ascii="Times New Roman" w:hAnsi="Times New Roman" w:cs="Times New Roman"/>
          <w:sz w:val="24"/>
          <w:szCs w:val="24"/>
        </w:rPr>
        <w:t xml:space="preserve">Védelembe vételére, </w:t>
      </w:r>
    </w:p>
    <w:p w14:paraId="0057F9DE" w14:textId="77777777" w:rsidR="008B3B6F" w:rsidRDefault="008B3B6F" w:rsidP="007D7B98">
      <w:pPr>
        <w:pStyle w:val="Nincstrkz"/>
        <w:numPr>
          <w:ilvl w:val="0"/>
          <w:numId w:val="25"/>
        </w:numPr>
        <w:rPr>
          <w:rFonts w:ascii="Times New Roman" w:hAnsi="Times New Roman" w:cs="Times New Roman"/>
          <w:sz w:val="24"/>
          <w:szCs w:val="24"/>
        </w:rPr>
      </w:pPr>
      <w:r w:rsidRPr="00444F22">
        <w:rPr>
          <w:rFonts w:ascii="Times New Roman" w:hAnsi="Times New Roman" w:cs="Times New Roman"/>
          <w:sz w:val="24"/>
          <w:szCs w:val="24"/>
        </w:rPr>
        <w:t xml:space="preserve">Megelőző pártfogására, </w:t>
      </w:r>
    </w:p>
    <w:p w14:paraId="4A1957C5" w14:textId="77777777" w:rsidR="008B3B6F" w:rsidRDefault="008B3B6F" w:rsidP="007D7B98">
      <w:pPr>
        <w:pStyle w:val="Nincstrkz"/>
        <w:numPr>
          <w:ilvl w:val="0"/>
          <w:numId w:val="25"/>
        </w:numPr>
        <w:rPr>
          <w:rFonts w:ascii="Times New Roman" w:hAnsi="Times New Roman" w:cs="Times New Roman"/>
          <w:sz w:val="24"/>
          <w:szCs w:val="24"/>
        </w:rPr>
      </w:pPr>
      <w:r w:rsidRPr="00444F22">
        <w:rPr>
          <w:rFonts w:ascii="Times New Roman" w:hAnsi="Times New Roman" w:cs="Times New Roman"/>
          <w:sz w:val="24"/>
          <w:szCs w:val="24"/>
        </w:rPr>
        <w:t xml:space="preserve">Ideiglenes hatályú elhelyezésére, </w:t>
      </w:r>
    </w:p>
    <w:p w14:paraId="4948FB28" w14:textId="77777777" w:rsidR="008B3B6F" w:rsidRDefault="008B3B6F" w:rsidP="007D7B98">
      <w:pPr>
        <w:pStyle w:val="Nincstrkz"/>
        <w:numPr>
          <w:ilvl w:val="0"/>
          <w:numId w:val="25"/>
        </w:numPr>
        <w:rPr>
          <w:rFonts w:ascii="Times New Roman" w:hAnsi="Times New Roman" w:cs="Times New Roman"/>
          <w:sz w:val="24"/>
          <w:szCs w:val="24"/>
        </w:rPr>
      </w:pPr>
      <w:r w:rsidRPr="00444F22">
        <w:rPr>
          <w:rFonts w:ascii="Times New Roman" w:hAnsi="Times New Roman" w:cs="Times New Roman"/>
          <w:sz w:val="24"/>
          <w:szCs w:val="24"/>
        </w:rPr>
        <w:t xml:space="preserve">Nevelésbe vételére, </w:t>
      </w:r>
    </w:p>
    <w:p w14:paraId="0FD8068D" w14:textId="77777777" w:rsidR="008B3B6F" w:rsidRDefault="008B3B6F" w:rsidP="007D7B98">
      <w:pPr>
        <w:pStyle w:val="Nincstrkz"/>
        <w:numPr>
          <w:ilvl w:val="0"/>
          <w:numId w:val="25"/>
        </w:numPr>
        <w:rPr>
          <w:rFonts w:ascii="Times New Roman" w:hAnsi="Times New Roman" w:cs="Times New Roman"/>
          <w:sz w:val="24"/>
          <w:szCs w:val="24"/>
        </w:rPr>
      </w:pPr>
      <w:r w:rsidRPr="00444F22">
        <w:rPr>
          <w:rFonts w:ascii="Times New Roman" w:hAnsi="Times New Roman" w:cs="Times New Roman"/>
          <w:sz w:val="24"/>
          <w:szCs w:val="24"/>
        </w:rPr>
        <w:t xml:space="preserve">Családba fogadására, </w:t>
      </w:r>
    </w:p>
    <w:p w14:paraId="6D7FFA9B" w14:textId="77777777" w:rsidR="00444F22" w:rsidRDefault="008B3B6F" w:rsidP="007D7B98">
      <w:pPr>
        <w:pStyle w:val="Nincstrkz"/>
        <w:numPr>
          <w:ilvl w:val="0"/>
          <w:numId w:val="25"/>
        </w:numPr>
        <w:rPr>
          <w:rFonts w:ascii="Times New Roman" w:hAnsi="Times New Roman" w:cs="Times New Roman"/>
          <w:sz w:val="24"/>
          <w:szCs w:val="24"/>
        </w:rPr>
      </w:pPr>
      <w:r w:rsidRPr="00444F22">
        <w:rPr>
          <w:rFonts w:ascii="Times New Roman" w:hAnsi="Times New Roman" w:cs="Times New Roman"/>
          <w:sz w:val="24"/>
          <w:szCs w:val="24"/>
        </w:rPr>
        <w:t>Harmadik személynél történő elhelyezésének kezdeményezésére,</w:t>
      </w:r>
    </w:p>
    <w:p w14:paraId="61BDECAA" w14:textId="77777777" w:rsidR="008B3B6F" w:rsidRDefault="008B3B6F" w:rsidP="007D7B98">
      <w:pPr>
        <w:pStyle w:val="Nincstrkz"/>
        <w:numPr>
          <w:ilvl w:val="0"/>
          <w:numId w:val="25"/>
        </w:numPr>
        <w:rPr>
          <w:rFonts w:ascii="Times New Roman" w:hAnsi="Times New Roman" w:cs="Times New Roman"/>
          <w:sz w:val="24"/>
          <w:szCs w:val="24"/>
        </w:rPr>
      </w:pPr>
      <w:r w:rsidRPr="00444F22">
        <w:rPr>
          <w:rFonts w:ascii="Times New Roman" w:hAnsi="Times New Roman" w:cs="Times New Roman"/>
          <w:sz w:val="24"/>
          <w:szCs w:val="24"/>
        </w:rPr>
        <w:t xml:space="preserve">Családba fogadó gyám kirendelésére, </w:t>
      </w:r>
    </w:p>
    <w:p w14:paraId="4E2D2660" w14:textId="77777777" w:rsidR="008B3B6F" w:rsidRDefault="008B3B6F" w:rsidP="007D7B98">
      <w:pPr>
        <w:pStyle w:val="Nincstrkz"/>
        <w:numPr>
          <w:ilvl w:val="0"/>
          <w:numId w:val="25"/>
        </w:numPr>
        <w:rPr>
          <w:rFonts w:ascii="Times New Roman" w:hAnsi="Times New Roman" w:cs="Times New Roman"/>
          <w:sz w:val="24"/>
          <w:szCs w:val="24"/>
        </w:rPr>
      </w:pPr>
      <w:r w:rsidRPr="00444F22">
        <w:rPr>
          <w:rFonts w:ascii="Times New Roman" w:hAnsi="Times New Roman" w:cs="Times New Roman"/>
          <w:sz w:val="24"/>
          <w:szCs w:val="24"/>
        </w:rPr>
        <w:t xml:space="preserve">Tankötelezettség teljesítésének előmozdítására, </w:t>
      </w:r>
    </w:p>
    <w:p w14:paraId="35260AF1" w14:textId="77777777" w:rsidR="008B3B6F" w:rsidRDefault="008B3B6F"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Gondozási hely megváltoztatására.</w:t>
      </w:r>
    </w:p>
    <w:p w14:paraId="0F7E7FC5" w14:textId="77777777" w:rsidR="009F1266" w:rsidRDefault="009F1266" w:rsidP="009F1266">
      <w:pPr>
        <w:pStyle w:val="Nincstrkz"/>
        <w:ind w:left="778"/>
        <w:rPr>
          <w:rFonts w:ascii="Times New Roman" w:hAnsi="Times New Roman" w:cs="Times New Roman"/>
          <w:sz w:val="24"/>
          <w:szCs w:val="24"/>
        </w:rPr>
      </w:pPr>
    </w:p>
    <w:p w14:paraId="02F84F3C" w14:textId="77777777" w:rsidR="004F4D86" w:rsidRDefault="004F4D86" w:rsidP="009F1266">
      <w:pPr>
        <w:pStyle w:val="Nincstrkz"/>
        <w:rPr>
          <w:rFonts w:ascii="Times New Roman" w:hAnsi="Times New Roman" w:cs="Times New Roman"/>
          <w:b/>
          <w:bCs/>
          <w:sz w:val="24"/>
          <w:szCs w:val="24"/>
        </w:rPr>
      </w:pPr>
      <w:r w:rsidRPr="009F1266">
        <w:rPr>
          <w:rFonts w:ascii="Times New Roman" w:hAnsi="Times New Roman" w:cs="Times New Roman"/>
          <w:b/>
          <w:bCs/>
          <w:sz w:val="24"/>
          <w:szCs w:val="24"/>
        </w:rPr>
        <w:t>A javaslattétel során a következő jogokat kell figyelembe venni:</w:t>
      </w:r>
    </w:p>
    <w:p w14:paraId="0B0459C9" w14:textId="77777777" w:rsidR="009F1266" w:rsidRPr="009F1266" w:rsidRDefault="009F1266" w:rsidP="009F1266">
      <w:pPr>
        <w:pStyle w:val="Nincstrkz"/>
        <w:rPr>
          <w:rFonts w:ascii="Times New Roman" w:hAnsi="Times New Roman" w:cs="Times New Roman"/>
          <w:b/>
          <w:bCs/>
          <w:sz w:val="24"/>
          <w:szCs w:val="24"/>
        </w:rPr>
      </w:pPr>
    </w:p>
    <w:p w14:paraId="40F53536" w14:textId="77777777" w:rsidR="004F4D86" w:rsidRDefault="004F4D86"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 xml:space="preserve">A gyermek, bántalmazástól, elhanyagolástól való védelméhez való jogát, </w:t>
      </w:r>
    </w:p>
    <w:p w14:paraId="1A072423" w14:textId="77777777" w:rsidR="004F4D86" w:rsidRDefault="004F4D86"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A családjában történő nevelkedéshez és családi kapcsolatainak megtartásához való jogát, valamint a gyermek véleményét kell elsősorban figyelembe venni.</w:t>
      </w:r>
    </w:p>
    <w:p w14:paraId="1F0220DE" w14:textId="77777777" w:rsidR="004F4D86" w:rsidRDefault="004F4D86"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A javaslatétel a gyermekvédelmi nyilvántartási adatlapon kerül rögzítésre és továbbításra.</w:t>
      </w:r>
    </w:p>
    <w:p w14:paraId="2FB3A96F" w14:textId="77777777" w:rsidR="004F4D86" w:rsidRDefault="004F4D86"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Ebben a gyermeket veszélyeztető körülményeket, nevelési tevékenységet, a család élethelyzetének adatait, az előzetes gondozás menetét, a gyermeknek, szülőnek (törvényes képviselőnek) az elrendelését, fenntartását, megszüntetését.</w:t>
      </w:r>
    </w:p>
    <w:p w14:paraId="1A77D76D" w14:textId="77777777" w:rsidR="004F4D86" w:rsidRDefault="004F4D86"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A gyermeket fenyegető közvetlen és súlyos veszély esetén, telefonon, majd elektronikus formában értesítjük a gyámhivatalt, illetve szükség esetén a rendőrséget. A többi hiányzó adatot a hatóság felhívására írásban juttatjuk el.</w:t>
      </w:r>
    </w:p>
    <w:p w14:paraId="02902ABF" w14:textId="77777777" w:rsidR="004F4D86" w:rsidRDefault="004F4D86"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 xml:space="preserve">A járás településeinek család és gyermekjóléti szolgálataitól, a Váci Család - és Gyermekjóléti Központba érkező hatósági javaslatot védelembe vétel esetén szükség szerint kiegészítve 3 munkanapon belül továbbítjuk a gyámhivatal felé. </w:t>
      </w:r>
    </w:p>
    <w:p w14:paraId="6FC49310" w14:textId="77777777" w:rsidR="004F4D86" w:rsidRDefault="004F4D86"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 xml:space="preserve">A családi pótlék természetbeni formában történő nyújtásakor az esetmenedzser együttműködik a családsegítő kollégával és a kirendelt eseti gyámmal, figyelemmel kíséri a megvalósulást, az eljárás felülvizsgálatát kezdeményezi, szükség esetén új pénzfelhasználási tervet készít, részt vesz a gyámhivatali tárgyaláson. </w:t>
      </w:r>
    </w:p>
    <w:p w14:paraId="634AB710" w14:textId="77777777" w:rsidR="008B3B6F" w:rsidRPr="009F1266" w:rsidRDefault="004F4D86" w:rsidP="007D7B98">
      <w:pPr>
        <w:pStyle w:val="Nincstrkz"/>
        <w:numPr>
          <w:ilvl w:val="0"/>
          <w:numId w:val="25"/>
        </w:numPr>
        <w:rPr>
          <w:rFonts w:ascii="Times New Roman" w:hAnsi="Times New Roman" w:cs="Times New Roman"/>
          <w:sz w:val="24"/>
          <w:szCs w:val="24"/>
        </w:rPr>
      </w:pPr>
      <w:r w:rsidRPr="009F1266">
        <w:rPr>
          <w:rFonts w:ascii="Times New Roman" w:hAnsi="Times New Roman" w:cs="Times New Roman"/>
          <w:sz w:val="24"/>
          <w:szCs w:val="24"/>
        </w:rPr>
        <w:t>A gyermekvédelmi gondoskodásban lévő gyermekek ügyében a központ, a gyámhivatal és a bíróság határozatai alapján végzi szolgáltatásait.</w:t>
      </w:r>
    </w:p>
    <w:p w14:paraId="445DC118" w14:textId="77777777" w:rsidR="00023B3E" w:rsidRDefault="00023B3E" w:rsidP="00023B3E">
      <w:pPr>
        <w:pStyle w:val="Nincstrkz"/>
        <w:rPr>
          <w:rFonts w:ascii="Times New Roman" w:hAnsi="Times New Roman" w:cs="Times New Roman"/>
          <w:b/>
          <w:bCs/>
          <w:sz w:val="24"/>
          <w:szCs w:val="24"/>
          <w:lang w:val="en-US" w:bidi="en-US"/>
        </w:rPr>
      </w:pPr>
      <w:bookmarkStart w:id="80" w:name="_Toc67574249"/>
    </w:p>
    <w:p w14:paraId="5BC59F37" w14:textId="77777777" w:rsidR="00023B3E" w:rsidRDefault="008B3B6F" w:rsidP="00023B3E">
      <w:pPr>
        <w:pStyle w:val="Nincstrkz"/>
        <w:rPr>
          <w:rFonts w:ascii="Times New Roman" w:hAnsi="Times New Roman" w:cs="Times New Roman"/>
          <w:b/>
          <w:bCs/>
          <w:sz w:val="24"/>
          <w:szCs w:val="24"/>
          <w:lang w:val="en-US" w:bidi="en-US"/>
        </w:rPr>
      </w:pPr>
      <w:r w:rsidRPr="00023B3E">
        <w:rPr>
          <w:rFonts w:ascii="Times New Roman" w:hAnsi="Times New Roman" w:cs="Times New Roman"/>
          <w:b/>
          <w:bCs/>
          <w:sz w:val="24"/>
          <w:szCs w:val="24"/>
          <w:lang w:val="en-US" w:bidi="en-US"/>
        </w:rPr>
        <w:t>Speciális feladatok és szolgáltatások biztosítása</w:t>
      </w:r>
      <w:bookmarkEnd w:id="80"/>
      <w:r w:rsidR="00023B3E">
        <w:rPr>
          <w:rFonts w:ascii="Times New Roman" w:hAnsi="Times New Roman" w:cs="Times New Roman"/>
          <w:b/>
          <w:bCs/>
          <w:sz w:val="24"/>
          <w:szCs w:val="24"/>
          <w:lang w:val="en-US" w:bidi="en-US"/>
        </w:rPr>
        <w:t>:</w:t>
      </w:r>
    </w:p>
    <w:p w14:paraId="4779F798" w14:textId="77777777" w:rsidR="00AD1640" w:rsidRDefault="00AD1640" w:rsidP="00023B3E">
      <w:pPr>
        <w:pStyle w:val="Nincstrkz"/>
        <w:rPr>
          <w:rFonts w:ascii="Times New Roman" w:hAnsi="Times New Roman" w:cs="Times New Roman"/>
          <w:b/>
          <w:bCs/>
          <w:sz w:val="24"/>
          <w:szCs w:val="24"/>
          <w:lang w:val="en-US" w:bidi="en-US"/>
        </w:rPr>
      </w:pPr>
    </w:p>
    <w:p w14:paraId="2D1C4A4D" w14:textId="77777777" w:rsidR="008B3B6F" w:rsidRPr="00023B3E" w:rsidRDefault="008B3B6F" w:rsidP="007D7B98">
      <w:pPr>
        <w:pStyle w:val="Tblzattartalom"/>
        <w:numPr>
          <w:ilvl w:val="0"/>
          <w:numId w:val="26"/>
        </w:numPr>
        <w:rPr>
          <w:rFonts w:ascii="Times New Roman" w:eastAsiaTheme="minorHAnsi" w:hAnsi="Times New Roman" w:cs="Times New Roman"/>
          <w:b/>
          <w:bCs/>
          <w:color w:val="auto"/>
          <w:lang w:val="en-US"/>
        </w:rPr>
      </w:pPr>
      <w:r w:rsidRPr="00023B3E">
        <w:rPr>
          <w:rFonts w:ascii="Times New Roman" w:hAnsi="Times New Roman" w:cs="Times New Roman"/>
          <w:lang w:val="en-US"/>
        </w:rPr>
        <w:t>Kapcsolattartási ügyelet,</w:t>
      </w:r>
    </w:p>
    <w:p w14:paraId="315B3BC6" w14:textId="77777777" w:rsidR="008B3B6F" w:rsidRPr="00023B3E" w:rsidRDefault="008B3B6F" w:rsidP="007D7B98">
      <w:pPr>
        <w:pStyle w:val="Tblzattartalom"/>
        <w:numPr>
          <w:ilvl w:val="0"/>
          <w:numId w:val="26"/>
        </w:numPr>
        <w:rPr>
          <w:rFonts w:ascii="Times New Roman" w:eastAsiaTheme="minorHAnsi" w:hAnsi="Times New Roman" w:cs="Times New Roman"/>
          <w:b/>
          <w:bCs/>
          <w:color w:val="auto"/>
          <w:lang w:val="en-US"/>
        </w:rPr>
      </w:pPr>
      <w:r w:rsidRPr="00023B3E">
        <w:rPr>
          <w:rFonts w:ascii="Times New Roman" w:hAnsi="Times New Roman" w:cs="Times New Roman"/>
          <w:lang w:val="en-US"/>
        </w:rPr>
        <w:t>Mediáció, konfliktuskezelés,</w:t>
      </w:r>
    </w:p>
    <w:p w14:paraId="1410DF91" w14:textId="77777777" w:rsidR="008B3B6F" w:rsidRPr="00023B3E" w:rsidRDefault="008B3B6F" w:rsidP="007D7B98">
      <w:pPr>
        <w:pStyle w:val="Tblzattartalom"/>
        <w:numPr>
          <w:ilvl w:val="0"/>
          <w:numId w:val="26"/>
        </w:numPr>
        <w:rPr>
          <w:rFonts w:ascii="Times New Roman" w:eastAsiaTheme="minorHAnsi" w:hAnsi="Times New Roman" w:cs="Times New Roman"/>
          <w:b/>
          <w:bCs/>
          <w:color w:val="auto"/>
          <w:lang w:val="en-US"/>
        </w:rPr>
      </w:pPr>
      <w:r w:rsidRPr="00023B3E">
        <w:rPr>
          <w:rFonts w:ascii="Times New Roman" w:hAnsi="Times New Roman" w:cs="Times New Roman"/>
          <w:lang w:val="en-US"/>
        </w:rPr>
        <w:t>Utcai (lakótelepi) szociális munka,</w:t>
      </w:r>
    </w:p>
    <w:p w14:paraId="665D7FD6" w14:textId="77777777" w:rsidR="008B3B6F" w:rsidRPr="00EE32ED" w:rsidRDefault="008B3B6F" w:rsidP="00EE32ED">
      <w:pPr>
        <w:pStyle w:val="Tblzattartalom"/>
        <w:numPr>
          <w:ilvl w:val="0"/>
          <w:numId w:val="26"/>
        </w:numPr>
        <w:rPr>
          <w:rFonts w:ascii="Times New Roman" w:eastAsiaTheme="minorHAnsi" w:hAnsi="Times New Roman" w:cs="Times New Roman"/>
          <w:b/>
          <w:bCs/>
          <w:color w:val="auto"/>
          <w:lang w:val="en-US"/>
        </w:rPr>
      </w:pPr>
      <w:r w:rsidRPr="00023B3E">
        <w:rPr>
          <w:rFonts w:ascii="Times New Roman" w:hAnsi="Times New Roman" w:cs="Times New Roman"/>
          <w:lang w:val="en-US"/>
        </w:rPr>
        <w:t>Készenléti szolgálat,</w:t>
      </w:r>
    </w:p>
    <w:p w14:paraId="2BFE1D7E" w14:textId="77777777" w:rsidR="008B3B6F" w:rsidRPr="00023B3E" w:rsidRDefault="008B3B6F" w:rsidP="007D7B98">
      <w:pPr>
        <w:pStyle w:val="Tblzattartalom"/>
        <w:numPr>
          <w:ilvl w:val="0"/>
          <w:numId w:val="26"/>
        </w:numPr>
        <w:rPr>
          <w:rFonts w:ascii="Times New Roman" w:eastAsiaTheme="minorHAnsi" w:hAnsi="Times New Roman" w:cs="Times New Roman"/>
          <w:b/>
          <w:bCs/>
          <w:color w:val="auto"/>
          <w:lang w:val="en-US"/>
        </w:rPr>
      </w:pPr>
      <w:r w:rsidRPr="00023B3E">
        <w:rPr>
          <w:rFonts w:ascii="Times New Roman" w:hAnsi="Times New Roman" w:cs="Times New Roman"/>
          <w:lang w:val="en-US"/>
        </w:rPr>
        <w:t>Jogi tanácsadás,</w:t>
      </w:r>
    </w:p>
    <w:p w14:paraId="4EBE4210" w14:textId="77777777" w:rsidR="008B3B6F" w:rsidRPr="00023B3E" w:rsidRDefault="008B3B6F" w:rsidP="007D7B98">
      <w:pPr>
        <w:pStyle w:val="Tblzattartalom"/>
        <w:numPr>
          <w:ilvl w:val="0"/>
          <w:numId w:val="26"/>
        </w:numPr>
        <w:rPr>
          <w:rFonts w:ascii="Times New Roman" w:eastAsiaTheme="minorHAnsi" w:hAnsi="Times New Roman" w:cs="Times New Roman"/>
          <w:b/>
          <w:bCs/>
          <w:color w:val="auto"/>
          <w:lang w:val="en-US"/>
        </w:rPr>
      </w:pPr>
      <w:r w:rsidRPr="00023B3E">
        <w:rPr>
          <w:rFonts w:ascii="Times New Roman" w:hAnsi="Times New Roman" w:cs="Times New Roman"/>
          <w:lang w:val="en-US"/>
        </w:rPr>
        <w:t>Pszichológiai tanácsadás,</w:t>
      </w:r>
    </w:p>
    <w:p w14:paraId="73F9511A" w14:textId="77777777" w:rsidR="008B3B6F" w:rsidRPr="00023B3E" w:rsidRDefault="008B3B6F" w:rsidP="007D7B98">
      <w:pPr>
        <w:pStyle w:val="Tblzattartalom"/>
        <w:numPr>
          <w:ilvl w:val="0"/>
          <w:numId w:val="26"/>
        </w:numPr>
        <w:rPr>
          <w:rFonts w:ascii="Times New Roman" w:eastAsiaTheme="minorHAnsi" w:hAnsi="Times New Roman" w:cs="Times New Roman"/>
          <w:b/>
          <w:bCs/>
          <w:color w:val="auto"/>
          <w:lang w:val="en-US"/>
        </w:rPr>
      </w:pPr>
      <w:r w:rsidRPr="00023B3E">
        <w:rPr>
          <w:rFonts w:ascii="Times New Roman" w:hAnsi="Times New Roman" w:cs="Times New Roman"/>
          <w:lang w:val="en-US"/>
        </w:rPr>
        <w:t>Szociális diagnózis felvétele,</w:t>
      </w:r>
    </w:p>
    <w:p w14:paraId="3EA944DC" w14:textId="77777777" w:rsidR="008B3B6F" w:rsidRPr="00023B3E" w:rsidRDefault="008B3B6F" w:rsidP="007D7B98">
      <w:pPr>
        <w:pStyle w:val="Tblzattartalom"/>
        <w:numPr>
          <w:ilvl w:val="0"/>
          <w:numId w:val="26"/>
        </w:numPr>
        <w:rPr>
          <w:rFonts w:ascii="Times New Roman" w:eastAsiaTheme="minorHAnsi" w:hAnsi="Times New Roman" w:cs="Times New Roman"/>
          <w:b/>
          <w:bCs/>
          <w:color w:val="auto"/>
          <w:lang w:val="en-US"/>
        </w:rPr>
      </w:pPr>
      <w:r w:rsidRPr="00023B3E">
        <w:rPr>
          <w:rFonts w:ascii="Times New Roman" w:hAnsi="Times New Roman" w:cs="Times New Roman"/>
          <w:lang w:val="en-US"/>
        </w:rPr>
        <w:t>Óvodai és iskolai szociális segítő tevékenység.</w:t>
      </w:r>
    </w:p>
    <w:p w14:paraId="7EC393D8" w14:textId="77777777" w:rsidR="00023B3E" w:rsidRPr="00AD1640" w:rsidRDefault="008B3B6F" w:rsidP="008B3B6F">
      <w:pPr>
        <w:spacing w:before="120" w:after="120" w:line="240" w:lineRule="auto"/>
        <w:jc w:val="both"/>
        <w:rPr>
          <w:rFonts w:ascii="Times New Roman" w:eastAsia="Times New Roman" w:hAnsi="Times New Roman" w:cs="Times New Roman"/>
          <w:bCs/>
          <w:sz w:val="24"/>
          <w:szCs w:val="24"/>
          <w:lang w:val="en-US"/>
        </w:rPr>
      </w:pPr>
      <w:r w:rsidRPr="008B3B6F">
        <w:rPr>
          <w:rFonts w:ascii="Times New Roman" w:eastAsia="Times New Roman" w:hAnsi="Times New Roman" w:cs="Times New Roman"/>
          <w:bCs/>
          <w:sz w:val="24"/>
          <w:szCs w:val="24"/>
          <w:lang w:val="en-US"/>
        </w:rPr>
        <w:t xml:space="preserve">A Központ feladatait </w:t>
      </w:r>
      <w:r w:rsidRPr="008B3B6F">
        <w:rPr>
          <w:rFonts w:ascii="Times New Roman" w:eastAsia="Times New Roman" w:hAnsi="Times New Roman" w:cs="Times New Roman"/>
          <w:b/>
          <w:bCs/>
          <w:color w:val="000000"/>
          <w:sz w:val="24"/>
          <w:szCs w:val="24"/>
          <w:lang w:val="en-US" w:bidi="en-US"/>
        </w:rPr>
        <w:t xml:space="preserve">7 esetmenedzser </w:t>
      </w:r>
      <w:r w:rsidRPr="008B3B6F">
        <w:rPr>
          <w:rFonts w:ascii="Times New Roman" w:eastAsia="Times New Roman" w:hAnsi="Times New Roman" w:cs="Times New Roman"/>
          <w:color w:val="000000"/>
          <w:sz w:val="24"/>
          <w:szCs w:val="24"/>
          <w:lang w:val="en-US" w:bidi="en-US"/>
        </w:rPr>
        <w:t>kolléga,</w:t>
      </w:r>
      <w:r w:rsidRPr="008B3B6F">
        <w:rPr>
          <w:rFonts w:ascii="Times New Roman" w:eastAsia="Times New Roman" w:hAnsi="Times New Roman" w:cs="Times New Roman"/>
          <w:b/>
          <w:bCs/>
          <w:color w:val="000000"/>
          <w:sz w:val="24"/>
          <w:szCs w:val="24"/>
          <w:lang w:val="en-US" w:bidi="en-US"/>
        </w:rPr>
        <w:t xml:space="preserve"> 3 tanácsadó </w:t>
      </w:r>
      <w:r w:rsidRPr="008B3B6F">
        <w:rPr>
          <w:rFonts w:ascii="Times New Roman" w:eastAsia="Times New Roman" w:hAnsi="Times New Roman" w:cs="Times New Roman"/>
          <w:color w:val="000000"/>
          <w:sz w:val="24"/>
          <w:szCs w:val="24"/>
          <w:lang w:val="en-US" w:bidi="en-US"/>
        </w:rPr>
        <w:t xml:space="preserve">kolléga (mediátor-kapcsolatügyeletes, pszichológus, jogász), </w:t>
      </w:r>
      <w:r w:rsidRPr="008B3B6F">
        <w:rPr>
          <w:rFonts w:ascii="Times New Roman" w:eastAsia="Times New Roman" w:hAnsi="Times New Roman" w:cs="Times New Roman"/>
          <w:b/>
          <w:bCs/>
          <w:color w:val="000000"/>
          <w:sz w:val="24"/>
          <w:szCs w:val="24"/>
          <w:lang w:val="en-US" w:bidi="en-US"/>
        </w:rPr>
        <w:t>13 fő óvodai és iskolai szociális segítő</w:t>
      </w:r>
      <w:r w:rsidRPr="008B3B6F">
        <w:rPr>
          <w:rFonts w:ascii="Times New Roman" w:eastAsia="Times New Roman" w:hAnsi="Times New Roman" w:cs="Times New Roman"/>
          <w:color w:val="000000"/>
          <w:sz w:val="24"/>
          <w:szCs w:val="24"/>
          <w:lang w:val="en-US" w:bidi="en-US"/>
        </w:rPr>
        <w:t xml:space="preserve">, valamint </w:t>
      </w:r>
      <w:r w:rsidRPr="008B3B6F">
        <w:rPr>
          <w:rFonts w:ascii="Times New Roman" w:eastAsia="Times New Roman" w:hAnsi="Times New Roman" w:cs="Times New Roman"/>
          <w:b/>
          <w:bCs/>
          <w:color w:val="000000"/>
          <w:sz w:val="24"/>
          <w:szCs w:val="24"/>
          <w:lang w:val="en-US" w:bidi="en-US"/>
        </w:rPr>
        <w:t>1 fő</w:t>
      </w:r>
      <w:r w:rsidRPr="008B3B6F">
        <w:rPr>
          <w:rFonts w:ascii="Times New Roman" w:eastAsia="Times New Roman" w:hAnsi="Times New Roman" w:cs="Times New Roman"/>
          <w:color w:val="000000"/>
          <w:sz w:val="24"/>
          <w:szCs w:val="24"/>
          <w:lang w:val="en-US" w:bidi="en-US"/>
        </w:rPr>
        <w:t xml:space="preserve"> </w:t>
      </w:r>
      <w:r w:rsidRPr="008B3B6F">
        <w:rPr>
          <w:rFonts w:ascii="Times New Roman" w:eastAsia="Times New Roman" w:hAnsi="Times New Roman" w:cs="Times New Roman"/>
          <w:b/>
          <w:bCs/>
          <w:color w:val="000000"/>
          <w:sz w:val="24"/>
          <w:szCs w:val="24"/>
          <w:lang w:val="en-US" w:bidi="en-US"/>
        </w:rPr>
        <w:t>szociális diagnózis felvételét végző esetmenedzser</w:t>
      </w:r>
      <w:r w:rsidRPr="008B3B6F">
        <w:rPr>
          <w:rFonts w:ascii="Times New Roman" w:eastAsia="Times New Roman" w:hAnsi="Times New Roman" w:cs="Times New Roman"/>
          <w:color w:val="000000"/>
          <w:sz w:val="24"/>
          <w:szCs w:val="24"/>
          <w:lang w:val="en-US" w:bidi="en-US"/>
        </w:rPr>
        <w:t xml:space="preserve"> látja el. A csoport szakmai munkáját segíti </w:t>
      </w:r>
      <w:r w:rsidRPr="008B3B6F">
        <w:rPr>
          <w:rFonts w:ascii="Times New Roman" w:eastAsia="Times New Roman" w:hAnsi="Times New Roman" w:cs="Times New Roman"/>
          <w:b/>
          <w:color w:val="000000"/>
          <w:sz w:val="24"/>
          <w:szCs w:val="24"/>
          <w:lang w:val="en-US" w:bidi="en-US"/>
        </w:rPr>
        <w:t>1 fő</w:t>
      </w:r>
      <w:r w:rsidRPr="008B3B6F">
        <w:rPr>
          <w:rFonts w:ascii="Times New Roman" w:eastAsia="Times New Roman" w:hAnsi="Times New Roman" w:cs="Times New Roman"/>
          <w:color w:val="000000"/>
          <w:sz w:val="24"/>
          <w:szCs w:val="24"/>
          <w:lang w:val="en-US" w:bidi="en-US"/>
        </w:rPr>
        <w:t xml:space="preserve"> szociális asszisztens kolléga.</w:t>
      </w:r>
    </w:p>
    <w:p w14:paraId="300BC333" w14:textId="77777777" w:rsidR="008B3B6F" w:rsidRPr="009E5F50" w:rsidRDefault="008B3B6F" w:rsidP="008B3B6F">
      <w:pPr>
        <w:spacing w:before="120" w:after="120" w:line="240" w:lineRule="auto"/>
        <w:jc w:val="both"/>
        <w:rPr>
          <w:rFonts w:ascii="Times New Roman" w:eastAsia="Times New Roman" w:hAnsi="Times New Roman" w:cs="Times New Roman"/>
          <w:b/>
          <w:bCs/>
          <w:i/>
          <w:iCs/>
          <w:sz w:val="24"/>
          <w:szCs w:val="24"/>
          <w:lang w:val="en-US" w:bidi="en-US"/>
        </w:rPr>
      </w:pPr>
      <w:r w:rsidRPr="009E5F50">
        <w:rPr>
          <w:rFonts w:ascii="Times New Roman" w:eastAsia="Times New Roman" w:hAnsi="Times New Roman" w:cs="Times New Roman"/>
          <w:b/>
          <w:bCs/>
          <w:i/>
          <w:iCs/>
          <w:sz w:val="24"/>
          <w:szCs w:val="24"/>
          <w:lang w:val="en-US" w:bidi="en-US"/>
        </w:rPr>
        <w:t>Megjegyzés:</w:t>
      </w:r>
    </w:p>
    <w:p w14:paraId="4E4C4D93" w14:textId="77777777" w:rsidR="001433DE" w:rsidRDefault="008B3B6F" w:rsidP="001433DE">
      <w:pPr>
        <w:spacing w:before="120" w:after="120" w:line="240" w:lineRule="auto"/>
        <w:jc w:val="both"/>
        <w:rPr>
          <w:rFonts w:ascii="Times New Roman" w:eastAsia="Times New Roman" w:hAnsi="Times New Roman" w:cs="Times New Roman"/>
          <w:i/>
          <w:color w:val="000000"/>
          <w:sz w:val="24"/>
          <w:szCs w:val="24"/>
          <w:lang w:val="en-US" w:bidi="en-US"/>
        </w:rPr>
      </w:pPr>
      <w:r w:rsidRPr="008B3B6F">
        <w:rPr>
          <w:rFonts w:ascii="Times New Roman" w:eastAsia="Times New Roman" w:hAnsi="Times New Roman" w:cs="Times New Roman"/>
          <w:i/>
          <w:color w:val="000000"/>
          <w:sz w:val="24"/>
          <w:szCs w:val="24"/>
          <w:lang w:val="en-US" w:bidi="en-US"/>
        </w:rPr>
        <w:t>(2022. január 1. napjától vélhetően központunkban is kötelező feladatként kerül bevezetésre a hatósági csoport feladatkörében a fogyatékosügyi tanácsadó munkakör. Ehhez Központunknak</w:t>
      </w:r>
      <w:r w:rsidR="001433DE">
        <w:rPr>
          <w:rFonts w:ascii="Times New Roman" w:eastAsia="Times New Roman" w:hAnsi="Times New Roman" w:cs="Times New Roman"/>
          <w:i/>
          <w:color w:val="000000"/>
          <w:sz w:val="24"/>
          <w:szCs w:val="24"/>
          <w:lang w:val="en-US" w:bidi="en-US"/>
        </w:rPr>
        <w:t xml:space="preserve"> további </w:t>
      </w:r>
      <w:r w:rsidRPr="008B3B6F">
        <w:rPr>
          <w:rFonts w:ascii="Times New Roman" w:eastAsia="Times New Roman" w:hAnsi="Times New Roman" w:cs="Times New Roman"/>
          <w:i/>
          <w:color w:val="000000"/>
          <w:sz w:val="24"/>
          <w:szCs w:val="24"/>
          <w:lang w:val="en-US" w:bidi="en-US"/>
        </w:rPr>
        <w:t xml:space="preserve"> egy státuszra lesz szüksége a feladat ellátásához.</w:t>
      </w:r>
      <w:r w:rsidR="001433DE">
        <w:rPr>
          <w:rFonts w:ascii="Times New Roman" w:eastAsia="Times New Roman" w:hAnsi="Times New Roman" w:cs="Times New Roman"/>
          <w:i/>
          <w:color w:val="000000"/>
          <w:sz w:val="24"/>
          <w:szCs w:val="24"/>
          <w:lang w:val="en-US" w:bidi="en-US"/>
        </w:rPr>
        <w:t xml:space="preserve"> </w:t>
      </w:r>
    </w:p>
    <w:p w14:paraId="6048D645" w14:textId="77777777" w:rsidR="009055BD" w:rsidRDefault="008B3B6F" w:rsidP="001433DE">
      <w:pPr>
        <w:spacing w:before="120" w:after="120" w:line="240" w:lineRule="auto"/>
        <w:jc w:val="both"/>
        <w:rPr>
          <w:rFonts w:ascii="Times New Roman" w:eastAsia="Times New Roman" w:hAnsi="Times New Roman" w:cs="Times New Roman"/>
          <w:i/>
          <w:color w:val="000000"/>
          <w:sz w:val="24"/>
          <w:szCs w:val="24"/>
          <w:lang w:val="en-US" w:eastAsia="hu-HU"/>
        </w:rPr>
      </w:pPr>
      <w:r w:rsidRPr="008B3B6F">
        <w:rPr>
          <w:rFonts w:ascii="Times New Roman" w:eastAsia="Times New Roman" w:hAnsi="Times New Roman" w:cs="Times New Roman"/>
          <w:i/>
          <w:color w:val="000000"/>
          <w:sz w:val="24"/>
          <w:szCs w:val="24"/>
          <w:lang w:val="en-US" w:eastAsia="hu-HU"/>
        </w:rPr>
        <w:t>A fogyatékosügyi tanácsadó komplex rendszerben pótolja a fogyatékos emberekre vonatkozó,</w:t>
      </w:r>
      <w:r w:rsidR="001433DE">
        <w:rPr>
          <w:rFonts w:ascii="Times New Roman" w:eastAsia="Times New Roman" w:hAnsi="Times New Roman" w:cs="Times New Roman"/>
          <w:i/>
          <w:color w:val="000000"/>
          <w:sz w:val="24"/>
          <w:szCs w:val="24"/>
          <w:lang w:val="en-US" w:eastAsia="hu-HU"/>
        </w:rPr>
        <w:t xml:space="preserve"> </w:t>
      </w:r>
      <w:r w:rsidRPr="008B3B6F">
        <w:rPr>
          <w:rFonts w:ascii="Times New Roman" w:eastAsia="Times New Roman" w:hAnsi="Times New Roman" w:cs="Times New Roman"/>
          <w:i/>
          <w:color w:val="000000"/>
          <w:sz w:val="24"/>
          <w:szCs w:val="24"/>
          <w:lang w:val="en-US" w:eastAsia="hu-HU"/>
        </w:rPr>
        <w:t>hiányzó célcsoport-specifikus ismereteket és ezzel egyszerre nyújt segítséget mind az érintettek, mind a velük kapcsolatba kerülő közfeladatot ellátó szakemberek számára.</w:t>
      </w:r>
      <w:r w:rsidR="001433DE" w:rsidRPr="008B3B6F">
        <w:rPr>
          <w:rFonts w:ascii="Times New Roman" w:eastAsia="Times New Roman" w:hAnsi="Times New Roman" w:cs="Times New Roman"/>
          <w:i/>
          <w:color w:val="000000"/>
          <w:sz w:val="24"/>
          <w:szCs w:val="24"/>
          <w:lang w:val="en-US" w:eastAsia="hu-HU"/>
        </w:rPr>
        <w:t xml:space="preserve"> </w:t>
      </w:r>
      <w:r w:rsidR="009055BD" w:rsidRPr="008B3B6F">
        <w:rPr>
          <w:rFonts w:ascii="Times New Roman" w:eastAsia="Times New Roman" w:hAnsi="Times New Roman" w:cs="Times New Roman"/>
          <w:i/>
          <w:color w:val="000000"/>
          <w:sz w:val="24"/>
          <w:szCs w:val="24"/>
          <w:lang w:val="en-US" w:eastAsia="hu-HU"/>
        </w:rPr>
        <w:t>A fogyatékosságügyi tanácsadói tevékenység, mint speciális segítő szolgáltatás olyan személyes        szociális szolgáltatás, amely a szociális munka eszközeinek és módszereinek felhasználásával hozzájárul az egyének, a családok, valamint a különböző közösségi csoportok jólétéhez és fejlődéséhez, továbbá a  szociális környezetükhöz való alkalmazkodáshoz.</w:t>
      </w:r>
      <w:r w:rsidR="0018657F">
        <w:rPr>
          <w:rFonts w:ascii="Times New Roman" w:eastAsia="Times New Roman" w:hAnsi="Times New Roman" w:cs="Times New Roman"/>
          <w:i/>
          <w:color w:val="000000"/>
          <w:sz w:val="24"/>
          <w:szCs w:val="24"/>
          <w:lang w:val="en-US" w:eastAsia="hu-HU"/>
        </w:rPr>
        <w:t>)</w:t>
      </w:r>
    </w:p>
    <w:p w14:paraId="6550F50C" w14:textId="77777777" w:rsidR="009E5F50" w:rsidRDefault="009E5F50" w:rsidP="001433DE">
      <w:pPr>
        <w:spacing w:before="120" w:after="120" w:line="240" w:lineRule="auto"/>
        <w:jc w:val="both"/>
        <w:rPr>
          <w:rFonts w:ascii="Times New Roman" w:eastAsia="Times New Roman" w:hAnsi="Times New Roman" w:cs="Times New Roman"/>
          <w:sz w:val="24"/>
          <w:szCs w:val="24"/>
          <w:lang w:val="en-US" w:bidi="en-US"/>
        </w:rPr>
      </w:pPr>
    </w:p>
    <w:p w14:paraId="6DD5C159" w14:textId="77777777" w:rsidR="001433DE" w:rsidRPr="008B3B6F" w:rsidRDefault="001433DE" w:rsidP="001433DE">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Központba bántalmazásról, súlyos elhanyagolásról érkezett jelzések száma megemelkedett 2020. évben. Megálla</w:t>
      </w:r>
      <w:r>
        <w:rPr>
          <w:rFonts w:ascii="Times New Roman" w:eastAsia="Times New Roman" w:hAnsi="Times New Roman" w:cs="Times New Roman"/>
          <w:sz w:val="24"/>
          <w:szCs w:val="24"/>
          <w:lang w:val="en-US" w:bidi="en-US"/>
        </w:rPr>
        <w:t>pí</w:t>
      </w:r>
      <w:r w:rsidRPr="008B3B6F">
        <w:rPr>
          <w:rFonts w:ascii="Times New Roman" w:eastAsia="Times New Roman" w:hAnsi="Times New Roman" w:cs="Times New Roman"/>
          <w:sz w:val="24"/>
          <w:szCs w:val="24"/>
          <w:lang w:val="en-US" w:bidi="en-US"/>
        </w:rPr>
        <w:t>tható, hogy a családok életében a vírushelyzet miatt megjelenő nehézségek hatására felfokozottabban jelentek meg a mindennapi problémák.</w:t>
      </w:r>
    </w:p>
    <w:p w14:paraId="3C675411" w14:textId="77777777" w:rsidR="009E5F50" w:rsidRDefault="009E5F50" w:rsidP="001433DE">
      <w:pPr>
        <w:spacing w:before="120" w:after="120" w:line="240" w:lineRule="auto"/>
        <w:jc w:val="both"/>
        <w:rPr>
          <w:rFonts w:ascii="Times New Roman" w:eastAsia="Times New Roman" w:hAnsi="Times New Roman" w:cs="Times New Roman"/>
          <w:sz w:val="24"/>
          <w:szCs w:val="24"/>
          <w:lang w:val="en-US" w:bidi="en-US"/>
        </w:rPr>
      </w:pPr>
    </w:p>
    <w:p w14:paraId="6310D6D5" w14:textId="77777777" w:rsidR="001433DE" w:rsidRPr="008B3B6F" w:rsidRDefault="001433DE" w:rsidP="001433DE">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bántalmazásról, súlyos elhanyagolásról érkezett jelzéseket azonnal továbbít</w:t>
      </w:r>
      <w:r w:rsidR="00AD1640">
        <w:rPr>
          <w:rFonts w:ascii="Times New Roman" w:eastAsia="Times New Roman" w:hAnsi="Times New Roman" w:cs="Times New Roman"/>
          <w:sz w:val="24"/>
          <w:szCs w:val="24"/>
          <w:lang w:val="en-US" w:bidi="en-US"/>
        </w:rPr>
        <w:t>juk</w:t>
      </w:r>
      <w:r w:rsidRPr="008B3B6F">
        <w:rPr>
          <w:rFonts w:ascii="Times New Roman" w:eastAsia="Times New Roman" w:hAnsi="Times New Roman" w:cs="Times New Roman"/>
          <w:sz w:val="24"/>
          <w:szCs w:val="24"/>
          <w:lang w:val="en-US" w:bidi="en-US"/>
        </w:rPr>
        <w:t xml:space="preserve"> az illetékes hatóságok felé, a gyámhivatalba, rendőrségre, illetve hozzátartozói erőszak esetén az illetékes jegyzőnek is. </w:t>
      </w:r>
    </w:p>
    <w:p w14:paraId="180E8E3C" w14:textId="77777777" w:rsidR="009E5F50" w:rsidRDefault="009E5F50" w:rsidP="009055BD">
      <w:pPr>
        <w:spacing w:before="120" w:after="120" w:line="240" w:lineRule="auto"/>
        <w:jc w:val="both"/>
        <w:rPr>
          <w:rFonts w:ascii="Times New Roman" w:eastAsia="Times New Roman" w:hAnsi="Times New Roman" w:cs="Times New Roman"/>
          <w:sz w:val="24"/>
          <w:szCs w:val="24"/>
          <w:lang w:val="en-US" w:bidi="en-US"/>
        </w:rPr>
      </w:pPr>
    </w:p>
    <w:p w14:paraId="01735A02" w14:textId="77777777" w:rsidR="00023B3E" w:rsidRDefault="001433DE" w:rsidP="009055BD">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központ együttműködése a hatóságokkal folyamatos és</w:t>
      </w:r>
      <w:r w:rsidR="00AD1640">
        <w:rPr>
          <w:rFonts w:ascii="Times New Roman" w:eastAsia="Times New Roman" w:hAnsi="Times New Roman" w:cs="Times New Roman"/>
          <w:sz w:val="24"/>
          <w:szCs w:val="24"/>
          <w:lang w:val="en-US" w:bidi="en-US"/>
        </w:rPr>
        <w:t xml:space="preserve"> hatékony. Számos esetben kerül</w:t>
      </w:r>
      <w:r w:rsidRPr="008B3B6F">
        <w:rPr>
          <w:rFonts w:ascii="Times New Roman" w:eastAsia="Times New Roman" w:hAnsi="Times New Roman" w:cs="Times New Roman"/>
          <w:sz w:val="24"/>
          <w:szCs w:val="24"/>
          <w:lang w:val="en-US" w:bidi="en-US"/>
        </w:rPr>
        <w:t xml:space="preserve"> sor esetmegbeszélésekre a hatóságok részvételével.  2020. évben hat alkalommal került megrendezésre járási jelzőrendszeri tanácskozás</w:t>
      </w:r>
      <w:r w:rsidR="00023B3E">
        <w:rPr>
          <w:rFonts w:ascii="Times New Roman" w:eastAsia="Times New Roman" w:hAnsi="Times New Roman" w:cs="Times New Roman"/>
          <w:sz w:val="24"/>
          <w:szCs w:val="24"/>
          <w:lang w:val="en-US" w:bidi="en-US"/>
        </w:rPr>
        <w:t>, a</w:t>
      </w:r>
      <w:r w:rsidRPr="008B3B6F">
        <w:rPr>
          <w:rFonts w:ascii="Times New Roman" w:eastAsia="Times New Roman" w:hAnsi="Times New Roman" w:cs="Times New Roman"/>
          <w:sz w:val="24"/>
          <w:szCs w:val="24"/>
          <w:lang w:val="en-US" w:bidi="en-US"/>
        </w:rPr>
        <w:t>z alábbi témákban: Főbb jogszabályváltozások és a hozzátartozók közötti erőszak, Szociális diagnózis, Beszámoló a Covid-19 vírus okozta veszélyhelyzetről a Szolgálatok vonatkozásában, Integráció és szegregáció az iskolában, Jelenlegi járványügyi helyzet járásunkban.</w:t>
      </w:r>
    </w:p>
    <w:p w14:paraId="4150B9C5" w14:textId="77777777" w:rsidR="00EB700B" w:rsidRDefault="00EB700B" w:rsidP="009055BD">
      <w:pPr>
        <w:spacing w:before="120" w:after="120" w:line="240" w:lineRule="auto"/>
        <w:jc w:val="both"/>
        <w:rPr>
          <w:rFonts w:ascii="Times New Roman" w:eastAsia="Times New Roman" w:hAnsi="Times New Roman" w:cs="Times New Roman"/>
          <w:b/>
          <w:bCs/>
          <w:sz w:val="24"/>
          <w:szCs w:val="24"/>
          <w:lang w:val="en-US" w:bidi="en-US"/>
        </w:rPr>
      </w:pPr>
    </w:p>
    <w:p w14:paraId="50F39980" w14:textId="77777777" w:rsidR="009055BD" w:rsidRDefault="001433DE" w:rsidP="009055BD">
      <w:pPr>
        <w:spacing w:before="120" w:after="120" w:line="240" w:lineRule="auto"/>
        <w:jc w:val="both"/>
        <w:rPr>
          <w:rFonts w:ascii="Times New Roman" w:eastAsia="Times New Roman" w:hAnsi="Times New Roman" w:cs="Times New Roman"/>
          <w:b/>
          <w:bCs/>
          <w:sz w:val="24"/>
          <w:szCs w:val="24"/>
          <w:lang w:val="en-US" w:bidi="en-US"/>
        </w:rPr>
      </w:pPr>
      <w:r w:rsidRPr="008B3B6F">
        <w:rPr>
          <w:rFonts w:ascii="Times New Roman" w:eastAsia="Times New Roman" w:hAnsi="Times New Roman" w:cs="Times New Roman"/>
          <w:b/>
          <w:bCs/>
          <w:sz w:val="24"/>
          <w:szCs w:val="24"/>
          <w:lang w:val="en-US" w:bidi="en-US"/>
        </w:rPr>
        <w:t>A Váci Járás településein a lakosságszám alakulása, a településekről érkezett heti jelentések száma 2020. év (KSH)</w:t>
      </w:r>
      <w:r>
        <w:rPr>
          <w:rFonts w:ascii="Times New Roman" w:eastAsia="Times New Roman" w:hAnsi="Times New Roman" w:cs="Times New Roman"/>
          <w:b/>
          <w:bCs/>
          <w:sz w:val="24"/>
          <w:szCs w:val="24"/>
          <w:lang w:val="en-US" w:bidi="en-US"/>
        </w:rPr>
        <w:t xml:space="preserve"> </w:t>
      </w:r>
    </w:p>
    <w:p w14:paraId="2C54AE20" w14:textId="77777777" w:rsidR="00023B3E" w:rsidRDefault="00023B3E" w:rsidP="00EB700B">
      <w:pPr>
        <w:pStyle w:val="Nincstrkz"/>
        <w:rPr>
          <w:rFonts w:eastAsia="Calibri"/>
          <w:color w:val="000000"/>
        </w:rPr>
      </w:pPr>
    </w:p>
    <w:tbl>
      <w:tblPr>
        <w:tblpPr w:leftFromText="141" w:rightFromText="141" w:vertAnchor="page" w:horzAnchor="margin" w:tblpXSpec="center" w:tblpY="9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7"/>
        <w:gridCol w:w="2128"/>
      </w:tblGrid>
      <w:tr w:rsidR="00EB700B" w:rsidRPr="008B3B6F" w14:paraId="6CDA0DAA" w14:textId="77777777" w:rsidTr="00EB700B">
        <w:trPr>
          <w:trHeight w:val="817"/>
        </w:trPr>
        <w:tc>
          <w:tcPr>
            <w:tcW w:w="2127" w:type="dxa"/>
          </w:tcPr>
          <w:p w14:paraId="47A8C74F" w14:textId="77777777" w:rsidR="00EB700B" w:rsidRPr="009E5F50" w:rsidRDefault="00EB700B" w:rsidP="00EB700B">
            <w:pPr>
              <w:pStyle w:val="Nincstrkz"/>
              <w:jc w:val="center"/>
              <w:rPr>
                <w:rFonts w:ascii="Times New Roman" w:hAnsi="Times New Roman" w:cs="Times New Roman"/>
                <w:b/>
                <w:sz w:val="24"/>
                <w:szCs w:val="24"/>
                <w:lang w:val="en-US" w:eastAsia="hu-HU"/>
              </w:rPr>
            </w:pPr>
            <w:r w:rsidRPr="009E5F50">
              <w:rPr>
                <w:rFonts w:ascii="Times New Roman" w:hAnsi="Times New Roman" w:cs="Times New Roman"/>
                <w:b/>
                <w:bCs/>
                <w:kern w:val="24"/>
                <w:sz w:val="24"/>
                <w:szCs w:val="24"/>
                <w:lang w:val="en-US" w:eastAsia="hu-HU"/>
              </w:rPr>
              <w:t>Település</w:t>
            </w:r>
          </w:p>
        </w:tc>
        <w:tc>
          <w:tcPr>
            <w:tcW w:w="2127" w:type="dxa"/>
          </w:tcPr>
          <w:p w14:paraId="30F2F8B1" w14:textId="77777777" w:rsidR="00EB700B" w:rsidRPr="009E5F50" w:rsidRDefault="00EB700B" w:rsidP="00EB700B">
            <w:pPr>
              <w:pStyle w:val="Nincstrkz"/>
              <w:jc w:val="center"/>
              <w:rPr>
                <w:rFonts w:ascii="Times New Roman" w:hAnsi="Times New Roman" w:cs="Times New Roman"/>
                <w:b/>
                <w:sz w:val="24"/>
                <w:szCs w:val="24"/>
                <w:lang w:val="en-US" w:eastAsia="hu-HU"/>
              </w:rPr>
            </w:pPr>
            <w:r w:rsidRPr="009E5F50">
              <w:rPr>
                <w:rFonts w:ascii="Times New Roman" w:hAnsi="Times New Roman" w:cs="Times New Roman"/>
                <w:b/>
                <w:bCs/>
                <w:kern w:val="24"/>
                <w:sz w:val="24"/>
                <w:szCs w:val="24"/>
                <w:lang w:val="en-US" w:eastAsia="hu-HU"/>
              </w:rPr>
              <w:t>Állandó lakosok:</w:t>
            </w:r>
          </w:p>
        </w:tc>
        <w:tc>
          <w:tcPr>
            <w:tcW w:w="2128" w:type="dxa"/>
          </w:tcPr>
          <w:p w14:paraId="743B73B7" w14:textId="77777777" w:rsidR="00EB700B" w:rsidRPr="009E5F50" w:rsidRDefault="00EB700B" w:rsidP="00EB700B">
            <w:pPr>
              <w:pStyle w:val="Nincstrkz"/>
              <w:jc w:val="center"/>
              <w:rPr>
                <w:rFonts w:ascii="Times New Roman" w:hAnsi="Times New Roman" w:cs="Times New Roman"/>
                <w:b/>
                <w:bCs/>
                <w:kern w:val="24"/>
                <w:sz w:val="24"/>
                <w:szCs w:val="24"/>
                <w:lang w:val="en-US" w:eastAsia="hu-HU"/>
              </w:rPr>
            </w:pPr>
            <w:r w:rsidRPr="009E5F50">
              <w:rPr>
                <w:rFonts w:ascii="Times New Roman" w:hAnsi="Times New Roman" w:cs="Times New Roman"/>
                <w:b/>
                <w:bCs/>
                <w:kern w:val="24"/>
                <w:sz w:val="24"/>
                <w:szCs w:val="24"/>
                <w:lang w:val="en-US" w:eastAsia="hu-HU"/>
              </w:rPr>
              <w:t xml:space="preserve">Jelzések száma: </w:t>
            </w:r>
          </w:p>
          <w:p w14:paraId="27D33662" w14:textId="77777777" w:rsidR="00EB700B" w:rsidRPr="009E5F50" w:rsidRDefault="00EB700B" w:rsidP="00EB700B">
            <w:pPr>
              <w:pStyle w:val="Nincstrkz"/>
              <w:jc w:val="center"/>
              <w:rPr>
                <w:rFonts w:ascii="Times New Roman" w:hAnsi="Times New Roman" w:cs="Times New Roman"/>
                <w:b/>
                <w:sz w:val="24"/>
                <w:szCs w:val="24"/>
                <w:lang w:val="en-US" w:eastAsia="hu-HU"/>
              </w:rPr>
            </w:pPr>
            <w:r w:rsidRPr="009E5F50">
              <w:rPr>
                <w:rFonts w:ascii="Times New Roman" w:hAnsi="Times New Roman" w:cs="Times New Roman"/>
                <w:b/>
                <w:bCs/>
                <w:kern w:val="24"/>
                <w:sz w:val="24"/>
                <w:szCs w:val="24"/>
                <w:lang w:val="en-US" w:eastAsia="hu-HU"/>
              </w:rPr>
              <w:t>jan. 1- dec. 31.</w:t>
            </w:r>
          </w:p>
        </w:tc>
      </w:tr>
      <w:tr w:rsidR="00EB700B" w:rsidRPr="008B3B6F" w14:paraId="775865CC" w14:textId="77777777" w:rsidTr="00EB700B">
        <w:trPr>
          <w:trHeight w:val="407"/>
        </w:trPr>
        <w:tc>
          <w:tcPr>
            <w:tcW w:w="2127" w:type="dxa"/>
          </w:tcPr>
          <w:p w14:paraId="044B1837" w14:textId="77777777" w:rsidR="00EB700B" w:rsidRPr="009E5F50" w:rsidRDefault="00EB700B" w:rsidP="00EB700B">
            <w:pPr>
              <w:pStyle w:val="Nincstrkz"/>
              <w:rPr>
                <w:rFonts w:ascii="Times New Roman" w:hAnsi="Times New Roman" w:cs="Times New Roman"/>
                <w:sz w:val="24"/>
                <w:szCs w:val="24"/>
                <w:lang w:val="en-US" w:bidi="en-US"/>
              </w:rPr>
            </w:pPr>
          </w:p>
        </w:tc>
        <w:tc>
          <w:tcPr>
            <w:tcW w:w="2127" w:type="dxa"/>
          </w:tcPr>
          <w:p w14:paraId="4FECA75C" w14:textId="77777777" w:rsidR="00EB700B" w:rsidRPr="009E5F50" w:rsidRDefault="00EB700B" w:rsidP="00EB700B">
            <w:pPr>
              <w:pStyle w:val="Nincstrkz"/>
              <w:jc w:val="center"/>
              <w:rPr>
                <w:rFonts w:ascii="Times New Roman" w:hAnsi="Times New Roman" w:cs="Times New Roman"/>
                <w:b/>
                <w:sz w:val="24"/>
                <w:szCs w:val="24"/>
                <w:lang w:val="en-US" w:eastAsia="hu-HU"/>
              </w:rPr>
            </w:pPr>
            <w:r w:rsidRPr="009E5F50">
              <w:rPr>
                <w:rFonts w:ascii="Times New Roman" w:hAnsi="Times New Roman" w:cs="Times New Roman"/>
                <w:b/>
                <w:bCs/>
                <w:kern w:val="24"/>
                <w:sz w:val="24"/>
                <w:szCs w:val="24"/>
                <w:lang w:val="en-US" w:eastAsia="hu-HU"/>
              </w:rPr>
              <w:t>2020</w:t>
            </w:r>
          </w:p>
        </w:tc>
        <w:tc>
          <w:tcPr>
            <w:tcW w:w="2128" w:type="dxa"/>
          </w:tcPr>
          <w:p w14:paraId="44DD42CC" w14:textId="77777777" w:rsidR="00EB700B" w:rsidRPr="009E5F50" w:rsidRDefault="00EB700B" w:rsidP="00EB700B">
            <w:pPr>
              <w:pStyle w:val="Nincstrkz"/>
              <w:jc w:val="center"/>
              <w:rPr>
                <w:rFonts w:ascii="Times New Roman" w:hAnsi="Times New Roman" w:cs="Times New Roman"/>
                <w:b/>
                <w:sz w:val="24"/>
                <w:szCs w:val="24"/>
                <w:lang w:val="en-US" w:eastAsia="hu-HU"/>
              </w:rPr>
            </w:pPr>
            <w:r w:rsidRPr="009E5F50">
              <w:rPr>
                <w:rFonts w:ascii="Times New Roman" w:hAnsi="Times New Roman" w:cs="Times New Roman"/>
                <w:b/>
                <w:bCs/>
                <w:kern w:val="24"/>
                <w:sz w:val="24"/>
                <w:szCs w:val="24"/>
                <w:lang w:val="en-US" w:eastAsia="hu-HU"/>
              </w:rPr>
              <w:t>2020</w:t>
            </w:r>
          </w:p>
        </w:tc>
      </w:tr>
      <w:tr w:rsidR="00EB700B" w:rsidRPr="008B3B6F" w14:paraId="1322A059" w14:textId="77777777" w:rsidTr="00EB700B">
        <w:trPr>
          <w:trHeight w:val="407"/>
        </w:trPr>
        <w:tc>
          <w:tcPr>
            <w:tcW w:w="2127" w:type="dxa"/>
          </w:tcPr>
          <w:p w14:paraId="15462D36" w14:textId="77777777" w:rsidR="00EB700B" w:rsidRPr="009E5F50" w:rsidRDefault="00EB700B" w:rsidP="00EB700B">
            <w:pPr>
              <w:pStyle w:val="Nincstrkz"/>
              <w:rPr>
                <w:rFonts w:ascii="Times New Roman" w:hAnsi="Times New Roman" w:cs="Times New Roman"/>
                <w:sz w:val="24"/>
                <w:szCs w:val="24"/>
                <w:lang w:val="en-US" w:bidi="en-US"/>
              </w:rPr>
            </w:pPr>
            <w:r w:rsidRPr="009E5F50">
              <w:rPr>
                <w:rFonts w:ascii="Times New Roman" w:hAnsi="Times New Roman" w:cs="Times New Roman"/>
                <w:sz w:val="24"/>
                <w:szCs w:val="24"/>
                <w:lang w:val="en-US" w:bidi="en-US"/>
              </w:rPr>
              <w:t>Acsa</w:t>
            </w:r>
          </w:p>
        </w:tc>
        <w:tc>
          <w:tcPr>
            <w:tcW w:w="2127" w:type="dxa"/>
          </w:tcPr>
          <w:p w14:paraId="40412BE3"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1374</w:t>
            </w:r>
          </w:p>
        </w:tc>
        <w:tc>
          <w:tcPr>
            <w:tcW w:w="2128" w:type="dxa"/>
          </w:tcPr>
          <w:p w14:paraId="1F3D70F1"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0</w:t>
            </w:r>
          </w:p>
        </w:tc>
      </w:tr>
      <w:tr w:rsidR="00EB700B" w:rsidRPr="008B3B6F" w14:paraId="40691EA7" w14:textId="77777777" w:rsidTr="00EB700B">
        <w:trPr>
          <w:trHeight w:val="407"/>
        </w:trPr>
        <w:tc>
          <w:tcPr>
            <w:tcW w:w="2127" w:type="dxa"/>
          </w:tcPr>
          <w:p w14:paraId="326E4528"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Csörög</w:t>
            </w:r>
          </w:p>
        </w:tc>
        <w:tc>
          <w:tcPr>
            <w:tcW w:w="2127" w:type="dxa"/>
          </w:tcPr>
          <w:p w14:paraId="4B5FECAB"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2202</w:t>
            </w:r>
          </w:p>
        </w:tc>
        <w:tc>
          <w:tcPr>
            <w:tcW w:w="2128" w:type="dxa"/>
          </w:tcPr>
          <w:p w14:paraId="3A072D7E"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20</w:t>
            </w:r>
          </w:p>
        </w:tc>
      </w:tr>
      <w:tr w:rsidR="00EB700B" w:rsidRPr="008B3B6F" w14:paraId="0FBA0953" w14:textId="77777777" w:rsidTr="00EB700B">
        <w:trPr>
          <w:trHeight w:val="590"/>
        </w:trPr>
        <w:tc>
          <w:tcPr>
            <w:tcW w:w="2127" w:type="dxa"/>
          </w:tcPr>
          <w:p w14:paraId="1BC9CB61"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Csővár</w:t>
            </w:r>
          </w:p>
        </w:tc>
        <w:tc>
          <w:tcPr>
            <w:tcW w:w="2127" w:type="dxa"/>
          </w:tcPr>
          <w:p w14:paraId="278C127E"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645</w:t>
            </w:r>
          </w:p>
        </w:tc>
        <w:tc>
          <w:tcPr>
            <w:tcW w:w="2128" w:type="dxa"/>
            <w:shd w:val="clear" w:color="auto" w:fill="BFBFBF"/>
          </w:tcPr>
          <w:p w14:paraId="43AE45D6" w14:textId="77777777" w:rsidR="00EB700B" w:rsidRPr="009E5F50" w:rsidRDefault="00EB700B" w:rsidP="00EB700B">
            <w:pPr>
              <w:pStyle w:val="Nincstrkz"/>
              <w:jc w:val="center"/>
              <w:rPr>
                <w:rFonts w:ascii="Times New Roman" w:hAnsi="Times New Roman" w:cs="Times New Roman"/>
                <w:sz w:val="24"/>
                <w:szCs w:val="24"/>
                <w:lang w:val="en-US" w:bidi="en-US"/>
              </w:rPr>
            </w:pPr>
            <w:r w:rsidRPr="009E5F50">
              <w:rPr>
                <w:rFonts w:ascii="Times New Roman" w:hAnsi="Times New Roman" w:cs="Times New Roman"/>
                <w:sz w:val="24"/>
                <w:szCs w:val="24"/>
                <w:lang w:val="en-US" w:bidi="en-US"/>
              </w:rPr>
              <w:t>0</w:t>
            </w:r>
          </w:p>
        </w:tc>
      </w:tr>
      <w:tr w:rsidR="00EB700B" w:rsidRPr="008B3B6F" w14:paraId="07BD5BF2" w14:textId="77777777" w:rsidTr="00EB700B">
        <w:trPr>
          <w:trHeight w:val="407"/>
        </w:trPr>
        <w:tc>
          <w:tcPr>
            <w:tcW w:w="2127" w:type="dxa"/>
          </w:tcPr>
          <w:p w14:paraId="6F045BD0"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Galgagyörk</w:t>
            </w:r>
          </w:p>
        </w:tc>
        <w:tc>
          <w:tcPr>
            <w:tcW w:w="2127" w:type="dxa"/>
          </w:tcPr>
          <w:p w14:paraId="15433047"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987</w:t>
            </w:r>
          </w:p>
        </w:tc>
        <w:tc>
          <w:tcPr>
            <w:tcW w:w="2128" w:type="dxa"/>
          </w:tcPr>
          <w:p w14:paraId="4D9FD50E"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w:t>
            </w:r>
          </w:p>
        </w:tc>
      </w:tr>
      <w:tr w:rsidR="00EB700B" w:rsidRPr="008B3B6F" w14:paraId="100432AC" w14:textId="77777777" w:rsidTr="00EB700B">
        <w:trPr>
          <w:trHeight w:val="385"/>
        </w:trPr>
        <w:tc>
          <w:tcPr>
            <w:tcW w:w="2127" w:type="dxa"/>
          </w:tcPr>
          <w:p w14:paraId="067D0EEF"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Kisnémedi</w:t>
            </w:r>
          </w:p>
        </w:tc>
        <w:tc>
          <w:tcPr>
            <w:tcW w:w="2127" w:type="dxa"/>
          </w:tcPr>
          <w:p w14:paraId="06B2AD43"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745</w:t>
            </w:r>
          </w:p>
        </w:tc>
        <w:tc>
          <w:tcPr>
            <w:tcW w:w="2128" w:type="dxa"/>
          </w:tcPr>
          <w:p w14:paraId="0FAD8CEE"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w:t>
            </w:r>
          </w:p>
        </w:tc>
      </w:tr>
      <w:tr w:rsidR="00EB700B" w:rsidRPr="008B3B6F" w14:paraId="1A2590D8" w14:textId="77777777" w:rsidTr="00EB700B">
        <w:trPr>
          <w:trHeight w:val="407"/>
        </w:trPr>
        <w:tc>
          <w:tcPr>
            <w:tcW w:w="2127" w:type="dxa"/>
          </w:tcPr>
          <w:p w14:paraId="0C18AA68"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Kosd</w:t>
            </w:r>
          </w:p>
        </w:tc>
        <w:tc>
          <w:tcPr>
            <w:tcW w:w="2127" w:type="dxa"/>
          </w:tcPr>
          <w:p w14:paraId="294E1AEB"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2479</w:t>
            </w:r>
          </w:p>
        </w:tc>
        <w:tc>
          <w:tcPr>
            <w:tcW w:w="2128" w:type="dxa"/>
          </w:tcPr>
          <w:p w14:paraId="346B799F"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4</w:t>
            </w:r>
          </w:p>
        </w:tc>
      </w:tr>
      <w:tr w:rsidR="00EB700B" w:rsidRPr="008B3B6F" w14:paraId="0AD2A1FA" w14:textId="77777777" w:rsidTr="00EB700B">
        <w:trPr>
          <w:trHeight w:val="385"/>
        </w:trPr>
        <w:tc>
          <w:tcPr>
            <w:tcW w:w="2127" w:type="dxa"/>
          </w:tcPr>
          <w:p w14:paraId="2E327E45"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Őrbottyán</w:t>
            </w:r>
          </w:p>
        </w:tc>
        <w:tc>
          <w:tcPr>
            <w:tcW w:w="2127" w:type="dxa"/>
          </w:tcPr>
          <w:p w14:paraId="6222E1B3"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7702</w:t>
            </w:r>
          </w:p>
        </w:tc>
        <w:tc>
          <w:tcPr>
            <w:tcW w:w="2128" w:type="dxa"/>
          </w:tcPr>
          <w:p w14:paraId="6F39788D"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68</w:t>
            </w:r>
          </w:p>
        </w:tc>
      </w:tr>
      <w:tr w:rsidR="00EB700B" w:rsidRPr="008B3B6F" w14:paraId="4709D999" w14:textId="77777777" w:rsidTr="00EB700B">
        <w:trPr>
          <w:trHeight w:val="407"/>
        </w:trPr>
        <w:tc>
          <w:tcPr>
            <w:tcW w:w="2127" w:type="dxa"/>
          </w:tcPr>
          <w:p w14:paraId="4D9CA4E6"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Penc</w:t>
            </w:r>
          </w:p>
        </w:tc>
        <w:tc>
          <w:tcPr>
            <w:tcW w:w="2127" w:type="dxa"/>
          </w:tcPr>
          <w:p w14:paraId="0D6EE46C"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1547</w:t>
            </w:r>
          </w:p>
        </w:tc>
        <w:tc>
          <w:tcPr>
            <w:tcW w:w="2128" w:type="dxa"/>
          </w:tcPr>
          <w:p w14:paraId="723DC70B"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2</w:t>
            </w:r>
          </w:p>
        </w:tc>
      </w:tr>
      <w:tr w:rsidR="00EB700B" w:rsidRPr="008B3B6F" w14:paraId="7F74BD19" w14:textId="77777777" w:rsidTr="00EB700B">
        <w:trPr>
          <w:trHeight w:val="385"/>
        </w:trPr>
        <w:tc>
          <w:tcPr>
            <w:tcW w:w="2127" w:type="dxa"/>
          </w:tcPr>
          <w:p w14:paraId="5FED8BEF"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Püspökhatvan</w:t>
            </w:r>
          </w:p>
        </w:tc>
        <w:tc>
          <w:tcPr>
            <w:tcW w:w="2127" w:type="dxa"/>
          </w:tcPr>
          <w:p w14:paraId="371E495C"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1403</w:t>
            </w:r>
          </w:p>
        </w:tc>
        <w:tc>
          <w:tcPr>
            <w:tcW w:w="2128" w:type="dxa"/>
          </w:tcPr>
          <w:p w14:paraId="1FF119BA"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3</w:t>
            </w:r>
          </w:p>
        </w:tc>
      </w:tr>
      <w:tr w:rsidR="00EB700B" w:rsidRPr="008B3B6F" w14:paraId="7A812512" w14:textId="77777777" w:rsidTr="00EB700B">
        <w:trPr>
          <w:trHeight w:val="500"/>
        </w:trPr>
        <w:tc>
          <w:tcPr>
            <w:tcW w:w="2127" w:type="dxa"/>
          </w:tcPr>
          <w:p w14:paraId="3C8761B1"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Püspökszilágy</w:t>
            </w:r>
          </w:p>
        </w:tc>
        <w:tc>
          <w:tcPr>
            <w:tcW w:w="2127" w:type="dxa"/>
          </w:tcPr>
          <w:p w14:paraId="30BB95A6"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736</w:t>
            </w:r>
          </w:p>
        </w:tc>
        <w:tc>
          <w:tcPr>
            <w:tcW w:w="2128" w:type="dxa"/>
            <w:shd w:val="clear" w:color="auto" w:fill="BFBFBF"/>
          </w:tcPr>
          <w:p w14:paraId="2768CCAF" w14:textId="77777777" w:rsidR="00EB700B" w:rsidRPr="009E5F50" w:rsidRDefault="00EB700B" w:rsidP="00EB700B">
            <w:pPr>
              <w:pStyle w:val="Nincstrkz"/>
              <w:jc w:val="center"/>
              <w:rPr>
                <w:rFonts w:ascii="Times New Roman" w:hAnsi="Times New Roman" w:cs="Times New Roman"/>
                <w:sz w:val="24"/>
                <w:szCs w:val="24"/>
                <w:lang w:val="en-US" w:bidi="en-US"/>
              </w:rPr>
            </w:pPr>
            <w:r w:rsidRPr="009E5F50">
              <w:rPr>
                <w:rFonts w:ascii="Times New Roman" w:hAnsi="Times New Roman" w:cs="Times New Roman"/>
                <w:sz w:val="24"/>
                <w:szCs w:val="24"/>
                <w:lang w:val="en-US" w:bidi="en-US"/>
              </w:rPr>
              <w:t>1</w:t>
            </w:r>
          </w:p>
        </w:tc>
      </w:tr>
      <w:tr w:rsidR="00EB700B" w:rsidRPr="008B3B6F" w14:paraId="1D6B9151" w14:textId="77777777" w:rsidTr="00EB700B">
        <w:trPr>
          <w:trHeight w:val="385"/>
        </w:trPr>
        <w:tc>
          <w:tcPr>
            <w:tcW w:w="2127" w:type="dxa"/>
          </w:tcPr>
          <w:p w14:paraId="47781907"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Rád</w:t>
            </w:r>
          </w:p>
        </w:tc>
        <w:tc>
          <w:tcPr>
            <w:tcW w:w="2127" w:type="dxa"/>
          </w:tcPr>
          <w:p w14:paraId="6564F430"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1912</w:t>
            </w:r>
          </w:p>
        </w:tc>
        <w:tc>
          <w:tcPr>
            <w:tcW w:w="2128" w:type="dxa"/>
          </w:tcPr>
          <w:p w14:paraId="6CF8BCB0"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6</w:t>
            </w:r>
          </w:p>
        </w:tc>
      </w:tr>
      <w:tr w:rsidR="00EB700B" w:rsidRPr="008B3B6F" w14:paraId="2C5D7631" w14:textId="77777777" w:rsidTr="00EB700B">
        <w:trPr>
          <w:trHeight w:val="407"/>
        </w:trPr>
        <w:tc>
          <w:tcPr>
            <w:tcW w:w="2127" w:type="dxa"/>
          </w:tcPr>
          <w:p w14:paraId="42B2A120"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Sződ</w:t>
            </w:r>
          </w:p>
        </w:tc>
        <w:tc>
          <w:tcPr>
            <w:tcW w:w="2127" w:type="dxa"/>
          </w:tcPr>
          <w:p w14:paraId="59DC1427"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3054</w:t>
            </w:r>
          </w:p>
        </w:tc>
        <w:tc>
          <w:tcPr>
            <w:tcW w:w="2128" w:type="dxa"/>
          </w:tcPr>
          <w:p w14:paraId="6AFDF99A"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2</w:t>
            </w:r>
          </w:p>
        </w:tc>
      </w:tr>
      <w:tr w:rsidR="00EB700B" w:rsidRPr="008B3B6F" w14:paraId="3C4358C5" w14:textId="77777777" w:rsidTr="00EB700B">
        <w:trPr>
          <w:trHeight w:val="385"/>
        </w:trPr>
        <w:tc>
          <w:tcPr>
            <w:tcW w:w="2127" w:type="dxa"/>
          </w:tcPr>
          <w:p w14:paraId="188C0959"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Sződliget</w:t>
            </w:r>
          </w:p>
        </w:tc>
        <w:tc>
          <w:tcPr>
            <w:tcW w:w="2127" w:type="dxa"/>
          </w:tcPr>
          <w:p w14:paraId="4F4F631D"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4659</w:t>
            </w:r>
          </w:p>
        </w:tc>
        <w:tc>
          <w:tcPr>
            <w:tcW w:w="2128" w:type="dxa"/>
          </w:tcPr>
          <w:p w14:paraId="339A29D3"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19</w:t>
            </w:r>
          </w:p>
        </w:tc>
      </w:tr>
      <w:tr w:rsidR="00EB700B" w:rsidRPr="008B3B6F" w14:paraId="0B221423" w14:textId="77777777" w:rsidTr="00EB700B">
        <w:trPr>
          <w:trHeight w:val="451"/>
        </w:trPr>
        <w:tc>
          <w:tcPr>
            <w:tcW w:w="2127" w:type="dxa"/>
          </w:tcPr>
          <w:p w14:paraId="7EB16497"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Vác</w:t>
            </w:r>
          </w:p>
        </w:tc>
        <w:tc>
          <w:tcPr>
            <w:tcW w:w="2127" w:type="dxa"/>
          </w:tcPr>
          <w:p w14:paraId="766CEBB0"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34010</w:t>
            </w:r>
          </w:p>
        </w:tc>
        <w:tc>
          <w:tcPr>
            <w:tcW w:w="2128" w:type="dxa"/>
          </w:tcPr>
          <w:p w14:paraId="4B9AC270"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151</w:t>
            </w:r>
          </w:p>
        </w:tc>
      </w:tr>
      <w:tr w:rsidR="00EB700B" w:rsidRPr="008B3B6F" w14:paraId="06A9B097" w14:textId="77777777" w:rsidTr="00EB700B">
        <w:trPr>
          <w:trHeight w:val="385"/>
        </w:trPr>
        <w:tc>
          <w:tcPr>
            <w:tcW w:w="2127" w:type="dxa"/>
          </w:tcPr>
          <w:p w14:paraId="356B4733"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Vácduka</w:t>
            </w:r>
          </w:p>
        </w:tc>
        <w:tc>
          <w:tcPr>
            <w:tcW w:w="2127" w:type="dxa"/>
          </w:tcPr>
          <w:p w14:paraId="6F974A1D"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1699</w:t>
            </w:r>
          </w:p>
        </w:tc>
        <w:tc>
          <w:tcPr>
            <w:tcW w:w="2128" w:type="dxa"/>
          </w:tcPr>
          <w:p w14:paraId="1A032B88"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2</w:t>
            </w:r>
          </w:p>
        </w:tc>
      </w:tr>
      <w:tr w:rsidR="00EB700B" w:rsidRPr="008B3B6F" w14:paraId="51DB13F8" w14:textId="77777777" w:rsidTr="00EB700B">
        <w:trPr>
          <w:trHeight w:val="500"/>
        </w:trPr>
        <w:tc>
          <w:tcPr>
            <w:tcW w:w="2127" w:type="dxa"/>
          </w:tcPr>
          <w:p w14:paraId="36E83C77"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Váchartyán</w:t>
            </w:r>
          </w:p>
        </w:tc>
        <w:tc>
          <w:tcPr>
            <w:tcW w:w="2127" w:type="dxa"/>
          </w:tcPr>
          <w:p w14:paraId="06647022"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1873</w:t>
            </w:r>
          </w:p>
        </w:tc>
        <w:tc>
          <w:tcPr>
            <w:tcW w:w="2128" w:type="dxa"/>
          </w:tcPr>
          <w:p w14:paraId="562E8617"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14</w:t>
            </w:r>
          </w:p>
        </w:tc>
      </w:tr>
      <w:tr w:rsidR="00EB700B" w:rsidRPr="008B3B6F" w14:paraId="06261675" w14:textId="77777777" w:rsidTr="00EB700B">
        <w:trPr>
          <w:trHeight w:val="385"/>
        </w:trPr>
        <w:tc>
          <w:tcPr>
            <w:tcW w:w="2127" w:type="dxa"/>
          </w:tcPr>
          <w:p w14:paraId="5C99F559"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Váckisújfalu</w:t>
            </w:r>
          </w:p>
        </w:tc>
        <w:tc>
          <w:tcPr>
            <w:tcW w:w="2127" w:type="dxa"/>
          </w:tcPr>
          <w:p w14:paraId="19663286"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475</w:t>
            </w:r>
          </w:p>
        </w:tc>
        <w:tc>
          <w:tcPr>
            <w:tcW w:w="2128" w:type="dxa"/>
          </w:tcPr>
          <w:p w14:paraId="00ACF455"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0</w:t>
            </w:r>
          </w:p>
        </w:tc>
      </w:tr>
      <w:tr w:rsidR="00EB700B" w:rsidRPr="008B3B6F" w14:paraId="0A6AF5C1" w14:textId="77777777" w:rsidTr="00EB700B">
        <w:trPr>
          <w:trHeight w:val="431"/>
        </w:trPr>
        <w:tc>
          <w:tcPr>
            <w:tcW w:w="2127" w:type="dxa"/>
          </w:tcPr>
          <w:p w14:paraId="7E38351B" w14:textId="77777777" w:rsidR="00EB700B" w:rsidRPr="009E5F50" w:rsidRDefault="00EB700B" w:rsidP="00EB700B">
            <w:pPr>
              <w:pStyle w:val="Nincstrkz"/>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Vácrátót</w:t>
            </w:r>
          </w:p>
        </w:tc>
        <w:tc>
          <w:tcPr>
            <w:tcW w:w="2127" w:type="dxa"/>
          </w:tcPr>
          <w:p w14:paraId="4D5A57C2"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1927</w:t>
            </w:r>
          </w:p>
        </w:tc>
        <w:tc>
          <w:tcPr>
            <w:tcW w:w="2128" w:type="dxa"/>
          </w:tcPr>
          <w:p w14:paraId="1DE58D50" w14:textId="77777777" w:rsidR="00EB700B" w:rsidRPr="009E5F50" w:rsidRDefault="00EB700B" w:rsidP="00EB700B">
            <w:pPr>
              <w:pStyle w:val="Nincstrkz"/>
              <w:jc w:val="center"/>
              <w:rPr>
                <w:rFonts w:ascii="Times New Roman" w:hAnsi="Times New Roman" w:cs="Times New Roman"/>
                <w:sz w:val="24"/>
                <w:szCs w:val="24"/>
                <w:lang w:val="en-US" w:eastAsia="hu-HU"/>
              </w:rPr>
            </w:pPr>
            <w:r w:rsidRPr="009E5F50">
              <w:rPr>
                <w:rFonts w:ascii="Times New Roman" w:hAnsi="Times New Roman" w:cs="Times New Roman"/>
                <w:kern w:val="24"/>
                <w:sz w:val="24"/>
                <w:szCs w:val="24"/>
                <w:lang w:val="en-US" w:eastAsia="hu-HU"/>
              </w:rPr>
              <w:t>7</w:t>
            </w:r>
          </w:p>
        </w:tc>
      </w:tr>
    </w:tbl>
    <w:p w14:paraId="4462AFB9" w14:textId="77777777" w:rsidR="00023B3E" w:rsidRDefault="00023B3E" w:rsidP="00EB700B">
      <w:pPr>
        <w:pStyle w:val="Nincstrkz"/>
        <w:jc w:val="center"/>
        <w:rPr>
          <w:rFonts w:eastAsia="Calibri"/>
          <w:color w:val="000000"/>
        </w:rPr>
      </w:pPr>
    </w:p>
    <w:p w14:paraId="18FC3868" w14:textId="77777777" w:rsidR="00EB700B" w:rsidRDefault="00EB700B" w:rsidP="00EB700B">
      <w:pPr>
        <w:pStyle w:val="Nincstrkz"/>
        <w:rPr>
          <w:rFonts w:eastAsia="Calibri"/>
          <w:color w:val="000000"/>
        </w:rPr>
      </w:pPr>
    </w:p>
    <w:p w14:paraId="1F0CAC59" w14:textId="77777777" w:rsidR="00EB700B" w:rsidRDefault="00EB700B" w:rsidP="00EB700B">
      <w:pPr>
        <w:pStyle w:val="Nincstrkz"/>
        <w:rPr>
          <w:rFonts w:eastAsia="Calibri"/>
          <w:color w:val="000000"/>
        </w:rPr>
      </w:pPr>
    </w:p>
    <w:p w14:paraId="443C9F82" w14:textId="77777777" w:rsidR="00EB700B" w:rsidRDefault="00EB700B" w:rsidP="00EB700B">
      <w:pPr>
        <w:pStyle w:val="Nincstrkz"/>
        <w:rPr>
          <w:rFonts w:eastAsia="Calibri"/>
          <w:color w:val="000000"/>
        </w:rPr>
      </w:pPr>
    </w:p>
    <w:p w14:paraId="64C01B83" w14:textId="77777777" w:rsidR="00EB700B" w:rsidRDefault="00EB700B" w:rsidP="00EB700B">
      <w:pPr>
        <w:pStyle w:val="Nincstrkz"/>
        <w:rPr>
          <w:rFonts w:eastAsia="Calibri"/>
          <w:color w:val="000000"/>
        </w:rPr>
      </w:pPr>
    </w:p>
    <w:p w14:paraId="38EC4FE6" w14:textId="77777777" w:rsidR="00EB700B" w:rsidRDefault="00EB700B" w:rsidP="00EB700B">
      <w:pPr>
        <w:pStyle w:val="Nincstrkz"/>
        <w:rPr>
          <w:rFonts w:eastAsia="Calibri"/>
          <w:color w:val="000000"/>
        </w:rPr>
      </w:pPr>
    </w:p>
    <w:p w14:paraId="5CC20631" w14:textId="77777777" w:rsidR="00EB700B" w:rsidRDefault="00EB700B" w:rsidP="00EB700B">
      <w:pPr>
        <w:pStyle w:val="Nincstrkz"/>
        <w:rPr>
          <w:rFonts w:eastAsia="Calibri"/>
          <w:color w:val="000000"/>
        </w:rPr>
      </w:pPr>
    </w:p>
    <w:p w14:paraId="1A746543" w14:textId="77777777" w:rsidR="00EB700B" w:rsidRDefault="00EB700B" w:rsidP="00EB700B">
      <w:pPr>
        <w:pStyle w:val="Nincstrkz"/>
        <w:rPr>
          <w:rFonts w:eastAsia="Calibri"/>
          <w:color w:val="000000"/>
        </w:rPr>
      </w:pPr>
    </w:p>
    <w:p w14:paraId="7E5D7E8C" w14:textId="77777777" w:rsidR="00EB700B" w:rsidRDefault="00EB700B" w:rsidP="00EB700B">
      <w:pPr>
        <w:pStyle w:val="Nincstrkz"/>
        <w:rPr>
          <w:rFonts w:eastAsia="Calibri"/>
          <w:color w:val="000000"/>
        </w:rPr>
      </w:pPr>
    </w:p>
    <w:p w14:paraId="63CCBE70" w14:textId="77777777" w:rsidR="00EB700B" w:rsidRDefault="00EB700B" w:rsidP="00EB700B">
      <w:pPr>
        <w:pStyle w:val="Nincstrkz"/>
        <w:rPr>
          <w:rFonts w:eastAsia="Calibri"/>
          <w:color w:val="000000"/>
        </w:rPr>
      </w:pPr>
    </w:p>
    <w:p w14:paraId="40B2B903" w14:textId="77777777" w:rsidR="00EB700B" w:rsidRDefault="00EB700B" w:rsidP="00EB700B">
      <w:pPr>
        <w:pStyle w:val="Nincstrkz"/>
        <w:rPr>
          <w:rFonts w:eastAsia="Calibri"/>
          <w:color w:val="000000"/>
        </w:rPr>
      </w:pPr>
    </w:p>
    <w:p w14:paraId="23707844" w14:textId="77777777" w:rsidR="00EB700B" w:rsidRDefault="00EB700B" w:rsidP="00EB700B">
      <w:pPr>
        <w:pStyle w:val="Nincstrkz"/>
        <w:rPr>
          <w:rFonts w:eastAsia="Calibri"/>
          <w:color w:val="000000"/>
        </w:rPr>
      </w:pPr>
    </w:p>
    <w:p w14:paraId="2CC289D1" w14:textId="77777777" w:rsidR="00EB700B" w:rsidRDefault="00EB700B" w:rsidP="00EB700B">
      <w:pPr>
        <w:pStyle w:val="Nincstrkz"/>
        <w:rPr>
          <w:rFonts w:eastAsia="Calibri"/>
          <w:color w:val="000000"/>
        </w:rPr>
      </w:pPr>
    </w:p>
    <w:p w14:paraId="3E2DEAD9" w14:textId="77777777" w:rsidR="00023B3E" w:rsidRDefault="009E5F50" w:rsidP="004F4D86">
      <w:pPr>
        <w:spacing w:before="120" w:after="120" w:line="240" w:lineRule="auto"/>
        <w:jc w:val="both"/>
        <w:rPr>
          <w:rFonts w:ascii="Times New Roman" w:eastAsia="Times New Roman" w:hAnsi="Times New Roman" w:cs="Times New Roman"/>
          <w:color w:val="000000"/>
          <w:sz w:val="24"/>
          <w:szCs w:val="24"/>
          <w:lang w:val="en-US" w:bidi="en-US"/>
        </w:rPr>
      </w:pPr>
      <w:r w:rsidRPr="008B3B6F">
        <w:rPr>
          <w:rFonts w:ascii="Times New Roman" w:eastAsia="Times New Roman" w:hAnsi="Times New Roman" w:cs="Times New Roman"/>
          <w:color w:val="000000"/>
          <w:sz w:val="24"/>
          <w:szCs w:val="24"/>
          <w:lang w:val="en-US" w:bidi="en-US"/>
        </w:rPr>
        <w:t>A jelzések száma nem mutat növekedést a járási településeke vonatkozóan 2020-ban.</w:t>
      </w:r>
    </w:p>
    <w:p w14:paraId="02974B19" w14:textId="77777777" w:rsidR="00EB700B" w:rsidRDefault="00EB700B" w:rsidP="004F4D86">
      <w:pPr>
        <w:spacing w:before="120" w:after="120" w:line="240" w:lineRule="auto"/>
        <w:jc w:val="both"/>
        <w:rPr>
          <w:rFonts w:ascii="Times New Roman" w:eastAsia="Times New Roman" w:hAnsi="Times New Roman" w:cs="Times New Roman"/>
          <w:color w:val="000000"/>
          <w:sz w:val="24"/>
          <w:szCs w:val="24"/>
          <w:lang w:val="en-US" w:bidi="en-US"/>
        </w:rPr>
      </w:pPr>
    </w:p>
    <w:p w14:paraId="01289D68" w14:textId="77777777" w:rsidR="008B3B6F" w:rsidRPr="004F4D86" w:rsidRDefault="008B3B6F" w:rsidP="009E5F50">
      <w:pPr>
        <w:spacing w:before="120" w:after="120" w:line="240" w:lineRule="auto"/>
        <w:jc w:val="both"/>
        <w:rPr>
          <w:rFonts w:ascii="Times New Roman" w:eastAsia="Times New Roman" w:hAnsi="Times New Roman" w:cs="Times New Roman"/>
          <w:b/>
          <w:bCs/>
          <w:sz w:val="24"/>
          <w:szCs w:val="24"/>
          <w:lang w:val="en-US" w:bidi="en-US"/>
        </w:rPr>
      </w:pPr>
      <w:r w:rsidRPr="008B3B6F">
        <w:rPr>
          <w:rFonts w:ascii="Times New Roman" w:eastAsia="Calibri" w:hAnsi="Times New Roman" w:cs="Times New Roman"/>
          <w:b/>
          <w:bCs/>
          <w:color w:val="000000"/>
          <w:sz w:val="24"/>
          <w:szCs w:val="24"/>
        </w:rPr>
        <w:t>Hatósági intézkedések nyomán érintett kiskorúak száma korcsoportok szerint a váci járás településein 2020. (KSH)</w:t>
      </w:r>
    </w:p>
    <w:p w14:paraId="0E2B4F6A" w14:textId="77777777" w:rsidR="008B3B6F" w:rsidRPr="008B3B6F" w:rsidRDefault="008B3B6F" w:rsidP="008B3B6F">
      <w:pPr>
        <w:spacing w:before="120" w:after="120" w:line="240" w:lineRule="auto"/>
        <w:jc w:val="both"/>
        <w:rPr>
          <w:rFonts w:ascii="Times New Roman" w:eastAsia="Times New Roman" w:hAnsi="Times New Roman" w:cs="Times New Roman"/>
          <w:color w:val="000000"/>
          <w:sz w:val="24"/>
          <w:szCs w:val="24"/>
          <w:lang w:val="en-US" w:bidi="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188"/>
        <w:gridCol w:w="1347"/>
        <w:gridCol w:w="1346"/>
        <w:gridCol w:w="1701"/>
        <w:gridCol w:w="1276"/>
        <w:gridCol w:w="850"/>
      </w:tblGrid>
      <w:tr w:rsidR="008B3B6F" w:rsidRPr="008B3B6F" w14:paraId="2DFBE079" w14:textId="77777777" w:rsidTr="003E2162">
        <w:trPr>
          <w:trHeight w:val="972"/>
          <w:jc w:val="center"/>
        </w:trPr>
        <w:tc>
          <w:tcPr>
            <w:tcW w:w="1614" w:type="dxa"/>
          </w:tcPr>
          <w:p w14:paraId="2E925B90" w14:textId="77777777" w:rsidR="008B3B6F" w:rsidRPr="008B3B6F" w:rsidRDefault="008B3B6F" w:rsidP="008B3B6F">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188" w:type="dxa"/>
          </w:tcPr>
          <w:p w14:paraId="3FCF63A8" w14:textId="77777777" w:rsidR="008B3B6F" w:rsidRPr="008B3B6F" w:rsidRDefault="008B3B6F" w:rsidP="008B3B6F">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Védelembe vett</w:t>
            </w:r>
          </w:p>
        </w:tc>
        <w:tc>
          <w:tcPr>
            <w:tcW w:w="1347" w:type="dxa"/>
          </w:tcPr>
          <w:p w14:paraId="122F06DD" w14:textId="77777777" w:rsidR="008B3B6F" w:rsidRPr="008B3B6F" w:rsidRDefault="008B3B6F" w:rsidP="008B3B6F">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Ideiglenes hatállyal elhelyezett</w:t>
            </w:r>
          </w:p>
        </w:tc>
        <w:tc>
          <w:tcPr>
            <w:tcW w:w="1346" w:type="dxa"/>
          </w:tcPr>
          <w:p w14:paraId="3127162A" w14:textId="77777777" w:rsidR="008B3B6F" w:rsidRPr="008B3B6F" w:rsidRDefault="008B3B6F" w:rsidP="008B3B6F">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Nevelésbe vett</w:t>
            </w:r>
          </w:p>
        </w:tc>
        <w:tc>
          <w:tcPr>
            <w:tcW w:w="1701" w:type="dxa"/>
          </w:tcPr>
          <w:p w14:paraId="438A26D8"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3E2162">
              <w:rPr>
                <w:rFonts w:ascii="Times New Roman" w:eastAsia="Times New Roman" w:hAnsi="Times New Roman" w:cs="Times New Roman"/>
                <w:b/>
                <w:color w:val="000000"/>
                <w:sz w:val="24"/>
                <w:szCs w:val="24"/>
                <w:lang w:val="en-US" w:bidi="en-US"/>
              </w:rPr>
              <w:t>Utógondozás</w:t>
            </w:r>
            <w:r w:rsidR="003E2162">
              <w:rPr>
                <w:rFonts w:ascii="Times New Roman" w:eastAsia="Times New Roman" w:hAnsi="Times New Roman" w:cs="Times New Roman"/>
                <w:b/>
                <w:color w:val="000000"/>
                <w:sz w:val="24"/>
                <w:szCs w:val="24"/>
                <w:lang w:val="en-US" w:bidi="en-US"/>
              </w:rPr>
              <w:t xml:space="preserve">, </w:t>
            </w:r>
            <w:r w:rsidRPr="003E2162">
              <w:rPr>
                <w:rFonts w:ascii="Times New Roman" w:eastAsia="Times New Roman" w:hAnsi="Times New Roman" w:cs="Times New Roman"/>
                <w:b/>
                <w:color w:val="000000"/>
                <w:sz w:val="24"/>
                <w:szCs w:val="24"/>
                <w:lang w:val="en-US" w:bidi="en-US"/>
              </w:rPr>
              <w:t>szakellátásból kikerült</w:t>
            </w:r>
          </w:p>
        </w:tc>
        <w:tc>
          <w:tcPr>
            <w:tcW w:w="1276" w:type="dxa"/>
          </w:tcPr>
          <w:p w14:paraId="2601014A" w14:textId="77777777" w:rsidR="008B3B6F" w:rsidRPr="008B3B6F" w:rsidRDefault="008B3B6F" w:rsidP="008B3B6F">
            <w:pPr>
              <w:spacing w:before="120" w:after="120" w:line="240" w:lineRule="auto"/>
              <w:jc w:val="center"/>
              <w:rPr>
                <w:rFonts w:ascii="Times New Roman" w:eastAsia="Times New Roman" w:hAnsi="Times New Roman" w:cs="Times New Roman"/>
                <w:b/>
                <w:color w:val="000000"/>
                <w:sz w:val="24"/>
                <w:szCs w:val="24"/>
                <w:lang w:val="en-US" w:bidi="en-US"/>
              </w:rPr>
            </w:pPr>
          </w:p>
          <w:p w14:paraId="0F9B3F0A" w14:textId="77777777" w:rsidR="008B3B6F" w:rsidRPr="008B3B6F" w:rsidRDefault="008B3B6F" w:rsidP="008B3B6F">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Összesen</w:t>
            </w:r>
          </w:p>
        </w:tc>
        <w:tc>
          <w:tcPr>
            <w:tcW w:w="850" w:type="dxa"/>
          </w:tcPr>
          <w:p w14:paraId="51CE1D3A" w14:textId="77777777" w:rsidR="008B3B6F" w:rsidRPr="008B3B6F" w:rsidRDefault="008B3B6F" w:rsidP="008B3B6F">
            <w:pPr>
              <w:spacing w:before="120" w:after="120" w:line="240" w:lineRule="auto"/>
              <w:jc w:val="center"/>
              <w:rPr>
                <w:rFonts w:ascii="Times New Roman" w:eastAsia="Times New Roman" w:hAnsi="Times New Roman" w:cs="Times New Roman"/>
                <w:b/>
                <w:color w:val="000000"/>
                <w:sz w:val="24"/>
                <w:szCs w:val="24"/>
                <w:lang w:val="en-US" w:bidi="en-US"/>
              </w:rPr>
            </w:pPr>
          </w:p>
          <w:p w14:paraId="6B44158E" w14:textId="77777777" w:rsidR="008B3B6F" w:rsidRPr="008B3B6F" w:rsidRDefault="008B3B6F" w:rsidP="008B3B6F">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Ebből lány</w:t>
            </w:r>
          </w:p>
        </w:tc>
      </w:tr>
      <w:tr w:rsidR="008B3B6F" w:rsidRPr="008B3B6F" w14:paraId="2553D3CD" w14:textId="77777777" w:rsidTr="003E2162">
        <w:trPr>
          <w:trHeight w:val="1129"/>
          <w:jc w:val="center"/>
        </w:trPr>
        <w:tc>
          <w:tcPr>
            <w:tcW w:w="1614" w:type="dxa"/>
          </w:tcPr>
          <w:p w14:paraId="32DF4D69"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Összes érintett száma (fő)</w:t>
            </w:r>
          </w:p>
        </w:tc>
        <w:tc>
          <w:tcPr>
            <w:tcW w:w="1188" w:type="dxa"/>
          </w:tcPr>
          <w:p w14:paraId="3BA98B9D"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p w14:paraId="725DD109"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249</w:t>
            </w:r>
          </w:p>
        </w:tc>
        <w:tc>
          <w:tcPr>
            <w:tcW w:w="1347" w:type="dxa"/>
          </w:tcPr>
          <w:p w14:paraId="14293FA8"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p w14:paraId="0D7BCD67"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12</w:t>
            </w:r>
          </w:p>
        </w:tc>
        <w:tc>
          <w:tcPr>
            <w:tcW w:w="1346" w:type="dxa"/>
          </w:tcPr>
          <w:p w14:paraId="618392D3"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p w14:paraId="0FA4A184"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67</w:t>
            </w:r>
          </w:p>
        </w:tc>
        <w:tc>
          <w:tcPr>
            <w:tcW w:w="1701" w:type="dxa"/>
          </w:tcPr>
          <w:p w14:paraId="39D4F7E8"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p w14:paraId="3A37468A"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4</w:t>
            </w:r>
          </w:p>
        </w:tc>
        <w:tc>
          <w:tcPr>
            <w:tcW w:w="1276" w:type="dxa"/>
          </w:tcPr>
          <w:p w14:paraId="7599EC01"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p w14:paraId="2CFFD455"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332</w:t>
            </w:r>
          </w:p>
        </w:tc>
        <w:tc>
          <w:tcPr>
            <w:tcW w:w="850" w:type="dxa"/>
          </w:tcPr>
          <w:p w14:paraId="6D817EFE"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p w14:paraId="1BF1C65E"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142</w:t>
            </w:r>
          </w:p>
        </w:tc>
      </w:tr>
      <w:tr w:rsidR="008B3B6F" w:rsidRPr="008B3B6F" w14:paraId="09B1C40A" w14:textId="77777777" w:rsidTr="003E2162">
        <w:trPr>
          <w:trHeight w:val="462"/>
          <w:jc w:val="center"/>
        </w:trPr>
        <w:tc>
          <w:tcPr>
            <w:tcW w:w="1614" w:type="dxa"/>
          </w:tcPr>
          <w:p w14:paraId="1BF1162C"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0-2 éves</w:t>
            </w:r>
          </w:p>
        </w:tc>
        <w:tc>
          <w:tcPr>
            <w:tcW w:w="1188" w:type="dxa"/>
          </w:tcPr>
          <w:p w14:paraId="0AEC6064"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8</w:t>
            </w:r>
          </w:p>
        </w:tc>
        <w:tc>
          <w:tcPr>
            <w:tcW w:w="1347" w:type="dxa"/>
          </w:tcPr>
          <w:p w14:paraId="293A9DF8"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w:t>
            </w:r>
          </w:p>
        </w:tc>
        <w:tc>
          <w:tcPr>
            <w:tcW w:w="1346" w:type="dxa"/>
          </w:tcPr>
          <w:p w14:paraId="48CAEB11"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3</w:t>
            </w:r>
          </w:p>
        </w:tc>
        <w:tc>
          <w:tcPr>
            <w:tcW w:w="1701" w:type="dxa"/>
          </w:tcPr>
          <w:p w14:paraId="2BA8B8F4"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0</w:t>
            </w:r>
          </w:p>
        </w:tc>
        <w:tc>
          <w:tcPr>
            <w:tcW w:w="1276" w:type="dxa"/>
          </w:tcPr>
          <w:p w14:paraId="02CC30F3"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12</w:t>
            </w:r>
          </w:p>
        </w:tc>
        <w:tc>
          <w:tcPr>
            <w:tcW w:w="850" w:type="dxa"/>
          </w:tcPr>
          <w:p w14:paraId="6E7E989D"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3</w:t>
            </w:r>
          </w:p>
        </w:tc>
      </w:tr>
      <w:tr w:rsidR="008B3B6F" w:rsidRPr="008B3B6F" w14:paraId="0102F4A7" w14:textId="77777777" w:rsidTr="003E2162">
        <w:trPr>
          <w:trHeight w:val="462"/>
          <w:jc w:val="center"/>
        </w:trPr>
        <w:tc>
          <w:tcPr>
            <w:tcW w:w="1614" w:type="dxa"/>
          </w:tcPr>
          <w:p w14:paraId="03BA6790"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3-5 éves</w:t>
            </w:r>
          </w:p>
        </w:tc>
        <w:tc>
          <w:tcPr>
            <w:tcW w:w="1188" w:type="dxa"/>
          </w:tcPr>
          <w:p w14:paraId="2123AE12"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39</w:t>
            </w:r>
          </w:p>
        </w:tc>
        <w:tc>
          <w:tcPr>
            <w:tcW w:w="1347" w:type="dxa"/>
          </w:tcPr>
          <w:p w14:paraId="70D9A933"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3</w:t>
            </w:r>
          </w:p>
        </w:tc>
        <w:tc>
          <w:tcPr>
            <w:tcW w:w="1346" w:type="dxa"/>
          </w:tcPr>
          <w:p w14:paraId="693D005D"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3</w:t>
            </w:r>
          </w:p>
        </w:tc>
        <w:tc>
          <w:tcPr>
            <w:tcW w:w="1701" w:type="dxa"/>
            <w:shd w:val="clear" w:color="auto" w:fill="BFBFBF"/>
          </w:tcPr>
          <w:p w14:paraId="6443CCEB"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276" w:type="dxa"/>
          </w:tcPr>
          <w:p w14:paraId="18194B1C"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45</w:t>
            </w:r>
          </w:p>
        </w:tc>
        <w:tc>
          <w:tcPr>
            <w:tcW w:w="850" w:type="dxa"/>
          </w:tcPr>
          <w:p w14:paraId="1D632EB1"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19</w:t>
            </w:r>
          </w:p>
        </w:tc>
      </w:tr>
      <w:tr w:rsidR="008B3B6F" w:rsidRPr="008B3B6F" w14:paraId="78631E52" w14:textId="77777777" w:rsidTr="003E2162">
        <w:trPr>
          <w:trHeight w:val="462"/>
          <w:jc w:val="center"/>
        </w:trPr>
        <w:tc>
          <w:tcPr>
            <w:tcW w:w="1614" w:type="dxa"/>
          </w:tcPr>
          <w:p w14:paraId="69704E8E"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6-13 éves</w:t>
            </w:r>
          </w:p>
        </w:tc>
        <w:tc>
          <w:tcPr>
            <w:tcW w:w="1188" w:type="dxa"/>
          </w:tcPr>
          <w:p w14:paraId="14829E04"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101</w:t>
            </w:r>
          </w:p>
        </w:tc>
        <w:tc>
          <w:tcPr>
            <w:tcW w:w="1347" w:type="dxa"/>
          </w:tcPr>
          <w:p w14:paraId="71F4CB21"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4</w:t>
            </w:r>
          </w:p>
        </w:tc>
        <w:tc>
          <w:tcPr>
            <w:tcW w:w="1346" w:type="dxa"/>
          </w:tcPr>
          <w:p w14:paraId="57219C5C"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42</w:t>
            </w:r>
          </w:p>
        </w:tc>
        <w:tc>
          <w:tcPr>
            <w:tcW w:w="1701" w:type="dxa"/>
          </w:tcPr>
          <w:p w14:paraId="3F785A80"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0</w:t>
            </w:r>
          </w:p>
        </w:tc>
        <w:tc>
          <w:tcPr>
            <w:tcW w:w="1276" w:type="dxa"/>
          </w:tcPr>
          <w:p w14:paraId="0734BB9E"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147</w:t>
            </w:r>
          </w:p>
        </w:tc>
        <w:tc>
          <w:tcPr>
            <w:tcW w:w="850" w:type="dxa"/>
          </w:tcPr>
          <w:p w14:paraId="0D0E4B15"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63</w:t>
            </w:r>
          </w:p>
        </w:tc>
      </w:tr>
      <w:tr w:rsidR="008B3B6F" w:rsidRPr="008B3B6F" w14:paraId="24D6CA90" w14:textId="77777777" w:rsidTr="003E2162">
        <w:trPr>
          <w:trHeight w:val="462"/>
          <w:jc w:val="center"/>
        </w:trPr>
        <w:tc>
          <w:tcPr>
            <w:tcW w:w="1614" w:type="dxa"/>
          </w:tcPr>
          <w:p w14:paraId="0D8F2AC0"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14-17 éves</w:t>
            </w:r>
          </w:p>
        </w:tc>
        <w:tc>
          <w:tcPr>
            <w:tcW w:w="1188" w:type="dxa"/>
          </w:tcPr>
          <w:p w14:paraId="4867BE13"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100</w:t>
            </w:r>
          </w:p>
        </w:tc>
        <w:tc>
          <w:tcPr>
            <w:tcW w:w="1347" w:type="dxa"/>
          </w:tcPr>
          <w:p w14:paraId="4EF3ACD4"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4</w:t>
            </w:r>
          </w:p>
        </w:tc>
        <w:tc>
          <w:tcPr>
            <w:tcW w:w="1346" w:type="dxa"/>
          </w:tcPr>
          <w:p w14:paraId="753A1741"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19</w:t>
            </w:r>
          </w:p>
        </w:tc>
        <w:tc>
          <w:tcPr>
            <w:tcW w:w="1701" w:type="dxa"/>
          </w:tcPr>
          <w:p w14:paraId="509B1B70"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4</w:t>
            </w:r>
          </w:p>
        </w:tc>
        <w:tc>
          <w:tcPr>
            <w:tcW w:w="1276" w:type="dxa"/>
          </w:tcPr>
          <w:p w14:paraId="69787738"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127</w:t>
            </w:r>
          </w:p>
        </w:tc>
        <w:tc>
          <w:tcPr>
            <w:tcW w:w="850" w:type="dxa"/>
          </w:tcPr>
          <w:p w14:paraId="4D828FE3"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57</w:t>
            </w:r>
          </w:p>
        </w:tc>
      </w:tr>
      <w:tr w:rsidR="008B3B6F" w:rsidRPr="008B3B6F" w14:paraId="7F336CD2" w14:textId="77777777" w:rsidTr="003E2162">
        <w:trPr>
          <w:trHeight w:val="462"/>
          <w:jc w:val="center"/>
        </w:trPr>
        <w:tc>
          <w:tcPr>
            <w:tcW w:w="1614" w:type="dxa"/>
          </w:tcPr>
          <w:p w14:paraId="5F25BAA5"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18-</w:t>
            </w:r>
          </w:p>
        </w:tc>
        <w:tc>
          <w:tcPr>
            <w:tcW w:w="1188" w:type="dxa"/>
          </w:tcPr>
          <w:p w14:paraId="45763EF5"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w:t>
            </w:r>
          </w:p>
        </w:tc>
        <w:tc>
          <w:tcPr>
            <w:tcW w:w="1347" w:type="dxa"/>
            <w:shd w:val="clear" w:color="auto" w:fill="BFBFBF"/>
          </w:tcPr>
          <w:p w14:paraId="645A0FDF"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346" w:type="dxa"/>
            <w:shd w:val="clear" w:color="auto" w:fill="BFBFBF"/>
          </w:tcPr>
          <w:p w14:paraId="6E1FDA2A"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701" w:type="dxa"/>
            <w:shd w:val="clear" w:color="auto" w:fill="BFBFBF"/>
          </w:tcPr>
          <w:p w14:paraId="57017CA3"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276" w:type="dxa"/>
          </w:tcPr>
          <w:p w14:paraId="6F174AF6"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w:t>
            </w:r>
          </w:p>
        </w:tc>
        <w:tc>
          <w:tcPr>
            <w:tcW w:w="850" w:type="dxa"/>
          </w:tcPr>
          <w:p w14:paraId="6BA39FB9"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0</w:t>
            </w:r>
          </w:p>
        </w:tc>
      </w:tr>
      <w:tr w:rsidR="008B3B6F" w:rsidRPr="008B3B6F" w14:paraId="1F966BDE" w14:textId="77777777" w:rsidTr="003E2162">
        <w:trPr>
          <w:trHeight w:val="462"/>
          <w:jc w:val="center"/>
        </w:trPr>
        <w:tc>
          <w:tcPr>
            <w:tcW w:w="1614" w:type="dxa"/>
          </w:tcPr>
          <w:p w14:paraId="72E2B4CA"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Ebből lány</w:t>
            </w:r>
          </w:p>
        </w:tc>
        <w:tc>
          <w:tcPr>
            <w:tcW w:w="1188" w:type="dxa"/>
          </w:tcPr>
          <w:p w14:paraId="7E3E9700"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107</w:t>
            </w:r>
          </w:p>
        </w:tc>
        <w:tc>
          <w:tcPr>
            <w:tcW w:w="1347" w:type="dxa"/>
          </w:tcPr>
          <w:p w14:paraId="4233D150"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5</w:t>
            </w:r>
          </w:p>
        </w:tc>
        <w:tc>
          <w:tcPr>
            <w:tcW w:w="1346" w:type="dxa"/>
          </w:tcPr>
          <w:p w14:paraId="58F1BCB5"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29</w:t>
            </w:r>
          </w:p>
        </w:tc>
        <w:tc>
          <w:tcPr>
            <w:tcW w:w="1701" w:type="dxa"/>
          </w:tcPr>
          <w:p w14:paraId="4CE15301"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w:t>
            </w:r>
          </w:p>
        </w:tc>
        <w:tc>
          <w:tcPr>
            <w:tcW w:w="1276" w:type="dxa"/>
          </w:tcPr>
          <w:p w14:paraId="7B3A32BD"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142</w:t>
            </w:r>
          </w:p>
        </w:tc>
        <w:tc>
          <w:tcPr>
            <w:tcW w:w="850" w:type="dxa"/>
            <w:shd w:val="clear" w:color="auto" w:fill="BFBFBF"/>
          </w:tcPr>
          <w:p w14:paraId="02B973A6"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r>
      <w:tr w:rsidR="008B3B6F" w:rsidRPr="008B3B6F" w14:paraId="42FD6CD8" w14:textId="77777777" w:rsidTr="003E2162">
        <w:trPr>
          <w:trHeight w:val="462"/>
          <w:jc w:val="center"/>
        </w:trPr>
        <w:tc>
          <w:tcPr>
            <w:tcW w:w="1614" w:type="dxa"/>
          </w:tcPr>
          <w:p w14:paraId="68B4DED8"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Ebből hátrányos helyzetű</w:t>
            </w:r>
          </w:p>
        </w:tc>
        <w:tc>
          <w:tcPr>
            <w:tcW w:w="1188" w:type="dxa"/>
            <w:shd w:val="clear" w:color="auto" w:fill="BFBFBF"/>
          </w:tcPr>
          <w:p w14:paraId="7DD5E1FA"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347" w:type="dxa"/>
            <w:shd w:val="clear" w:color="auto" w:fill="BFBFBF"/>
          </w:tcPr>
          <w:p w14:paraId="114B280A"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346" w:type="dxa"/>
            <w:shd w:val="clear" w:color="auto" w:fill="BFBFBF"/>
          </w:tcPr>
          <w:p w14:paraId="0B4BB09F"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701" w:type="dxa"/>
            <w:shd w:val="clear" w:color="auto" w:fill="BFBFBF"/>
          </w:tcPr>
          <w:p w14:paraId="71C384F2"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276" w:type="dxa"/>
          </w:tcPr>
          <w:p w14:paraId="74D0392A"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0</w:t>
            </w:r>
          </w:p>
        </w:tc>
        <w:tc>
          <w:tcPr>
            <w:tcW w:w="850" w:type="dxa"/>
            <w:shd w:val="clear" w:color="auto" w:fill="BFBFBF"/>
          </w:tcPr>
          <w:p w14:paraId="732DE6D5"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r>
      <w:tr w:rsidR="008B3B6F" w:rsidRPr="008B3B6F" w14:paraId="61D9BDA9" w14:textId="77777777" w:rsidTr="003E2162">
        <w:trPr>
          <w:trHeight w:val="462"/>
          <w:jc w:val="center"/>
        </w:trPr>
        <w:tc>
          <w:tcPr>
            <w:tcW w:w="1614" w:type="dxa"/>
          </w:tcPr>
          <w:p w14:paraId="0F4570DD" w14:textId="77777777" w:rsidR="008B3B6F" w:rsidRPr="008B3B6F" w:rsidRDefault="008B3B6F" w:rsidP="003E2162">
            <w:pPr>
              <w:spacing w:before="120" w:after="120" w:line="240" w:lineRule="auto"/>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Ebből halmozottan hátrányos helyzetű</w:t>
            </w:r>
          </w:p>
        </w:tc>
        <w:tc>
          <w:tcPr>
            <w:tcW w:w="1188" w:type="dxa"/>
            <w:shd w:val="clear" w:color="auto" w:fill="BFBFBF"/>
          </w:tcPr>
          <w:p w14:paraId="76079251"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347" w:type="dxa"/>
            <w:shd w:val="clear" w:color="auto" w:fill="BFBFBF"/>
          </w:tcPr>
          <w:p w14:paraId="1B852AEF"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346" w:type="dxa"/>
            <w:shd w:val="clear" w:color="auto" w:fill="BFBFBF"/>
          </w:tcPr>
          <w:p w14:paraId="5ECCCFE4"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701" w:type="dxa"/>
            <w:shd w:val="clear" w:color="auto" w:fill="BFBFBF"/>
          </w:tcPr>
          <w:p w14:paraId="72503917"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c>
          <w:tcPr>
            <w:tcW w:w="1276" w:type="dxa"/>
          </w:tcPr>
          <w:p w14:paraId="0AAB0A57"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0</w:t>
            </w:r>
          </w:p>
        </w:tc>
        <w:tc>
          <w:tcPr>
            <w:tcW w:w="850" w:type="dxa"/>
            <w:shd w:val="clear" w:color="auto" w:fill="BFBFBF"/>
          </w:tcPr>
          <w:p w14:paraId="5EB85D22" w14:textId="77777777" w:rsidR="008B3B6F" w:rsidRPr="008B3B6F" w:rsidRDefault="008B3B6F" w:rsidP="009E5F50">
            <w:pPr>
              <w:spacing w:before="120" w:after="120" w:line="240" w:lineRule="auto"/>
              <w:jc w:val="center"/>
              <w:rPr>
                <w:rFonts w:ascii="Times New Roman" w:eastAsia="Times New Roman" w:hAnsi="Times New Roman" w:cs="Times New Roman"/>
                <w:b/>
                <w:color w:val="000000"/>
                <w:sz w:val="24"/>
                <w:szCs w:val="24"/>
                <w:lang w:val="en-US" w:bidi="en-US"/>
              </w:rPr>
            </w:pPr>
          </w:p>
        </w:tc>
      </w:tr>
    </w:tbl>
    <w:p w14:paraId="794DF434" w14:textId="77777777" w:rsidR="008B3B6F" w:rsidRPr="008B3B6F" w:rsidRDefault="008B3B6F" w:rsidP="008B3B6F">
      <w:pPr>
        <w:autoSpaceDE w:val="0"/>
        <w:autoSpaceDN w:val="0"/>
        <w:adjustRightInd w:val="0"/>
        <w:spacing w:before="120" w:after="120" w:line="240" w:lineRule="auto"/>
        <w:jc w:val="both"/>
        <w:rPr>
          <w:rFonts w:ascii="Times New Roman" w:eastAsia="Calibri" w:hAnsi="Times New Roman" w:cs="Times New Roman"/>
          <w:b/>
          <w:bCs/>
          <w:color w:val="000000"/>
          <w:sz w:val="24"/>
          <w:szCs w:val="24"/>
        </w:rPr>
      </w:pPr>
      <w:r w:rsidRPr="008B3B6F">
        <w:rPr>
          <w:rFonts w:ascii="Times New Roman" w:eastAsia="Calibri" w:hAnsi="Times New Roman" w:cs="Times New Roman"/>
          <w:b/>
          <w:bCs/>
          <w:color w:val="000000"/>
          <w:sz w:val="24"/>
          <w:szCs w:val="24"/>
        </w:rPr>
        <w:t xml:space="preserve">A védelembe vett gyermekek száma: </w:t>
      </w:r>
      <w:r w:rsidRPr="008B3B6F">
        <w:rPr>
          <w:rFonts w:ascii="Times New Roman" w:eastAsia="Calibri" w:hAnsi="Times New Roman" w:cs="Times New Roman"/>
          <w:color w:val="000000"/>
          <w:sz w:val="24"/>
          <w:szCs w:val="24"/>
        </w:rPr>
        <w:t xml:space="preserve">A váci járás településein a </w:t>
      </w:r>
      <w:r w:rsidR="00310219">
        <w:rPr>
          <w:rFonts w:ascii="Times New Roman" w:eastAsia="Calibri" w:hAnsi="Times New Roman" w:cs="Times New Roman"/>
          <w:color w:val="000000"/>
          <w:sz w:val="24"/>
          <w:szCs w:val="24"/>
        </w:rPr>
        <w:t>2019.</w:t>
      </w:r>
      <w:r w:rsidRPr="008B3B6F">
        <w:rPr>
          <w:rFonts w:ascii="Times New Roman" w:eastAsia="Calibri" w:hAnsi="Times New Roman" w:cs="Times New Roman"/>
          <w:color w:val="000000"/>
          <w:sz w:val="24"/>
          <w:szCs w:val="24"/>
        </w:rPr>
        <w:t xml:space="preserve"> évhez képest 14 fővel csökkent a védelembe vett gyermekek száma.</w:t>
      </w:r>
    </w:p>
    <w:p w14:paraId="3E9E59BD" w14:textId="77777777" w:rsidR="008B3B6F" w:rsidRPr="008B3B6F" w:rsidRDefault="008B3B6F" w:rsidP="008B3B6F">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B3B6F">
        <w:rPr>
          <w:rFonts w:ascii="Times New Roman" w:eastAsia="Calibri" w:hAnsi="Times New Roman" w:cs="Times New Roman"/>
          <w:color w:val="000000"/>
          <w:sz w:val="24"/>
          <w:szCs w:val="24"/>
        </w:rPr>
        <w:t xml:space="preserve">Korcsoporti bontás szerint magas számot mutat a 6-13 évesek és a 14-17 évesek korosztálya. A védelembe vételi arány magas száma a fentebb említett korosztályoknál az igazolatlan iskolai hiányzások miatt, a nem megfelelő szülői magatartás, elhanyagoló szülői attitűd, családi konfliktusok, gyermekbántalmazás, magatartási, beilleszkedési nehézségek miatt történt. </w:t>
      </w:r>
    </w:p>
    <w:p w14:paraId="5BE58266" w14:textId="77777777" w:rsidR="008B3B6F" w:rsidRPr="00EE32ED" w:rsidRDefault="008B3B6F" w:rsidP="008B3B6F">
      <w:pPr>
        <w:spacing w:before="120" w:after="120" w:line="240" w:lineRule="auto"/>
        <w:jc w:val="both"/>
        <w:rPr>
          <w:rFonts w:ascii="Times New Roman" w:eastAsia="Times New Roman" w:hAnsi="Times New Roman" w:cs="Times New Roman"/>
          <w:color w:val="000000"/>
          <w:sz w:val="24"/>
          <w:szCs w:val="24"/>
          <w:lang w:val="en-US" w:bidi="en-US"/>
        </w:rPr>
      </w:pPr>
      <w:r w:rsidRPr="008B3B6F">
        <w:rPr>
          <w:rFonts w:ascii="Times New Roman" w:eastAsia="Times New Roman" w:hAnsi="Times New Roman" w:cs="Times New Roman"/>
          <w:b/>
          <w:color w:val="000000"/>
          <w:sz w:val="24"/>
          <w:szCs w:val="24"/>
          <w:lang w:val="en-US" w:bidi="en-US"/>
        </w:rPr>
        <w:t xml:space="preserve">Ideiglenes hatállyal elhelyezett gyermekek száma: </w:t>
      </w:r>
      <w:r w:rsidRPr="008B3B6F">
        <w:rPr>
          <w:rFonts w:ascii="Times New Roman" w:eastAsia="Times New Roman" w:hAnsi="Times New Roman" w:cs="Times New Roman"/>
          <w:color w:val="000000"/>
          <w:sz w:val="24"/>
          <w:szCs w:val="24"/>
          <w:lang w:val="en-US" w:bidi="en-US"/>
        </w:rPr>
        <w:t xml:space="preserve">Az ideiglenes hatályú elhelyezésre tett javaslatok száma 2017-ben </w:t>
      </w:r>
      <w:r w:rsidRPr="008B3B6F">
        <w:rPr>
          <w:rFonts w:ascii="Times New Roman" w:eastAsia="Times New Roman" w:hAnsi="Times New Roman" w:cs="Times New Roman"/>
          <w:b/>
          <w:color w:val="000000"/>
          <w:sz w:val="24"/>
          <w:szCs w:val="24"/>
          <w:lang w:val="en-US" w:bidi="en-US"/>
        </w:rPr>
        <w:t>12</w:t>
      </w:r>
      <w:r w:rsidRPr="008B3B6F">
        <w:rPr>
          <w:rFonts w:ascii="Times New Roman" w:eastAsia="Times New Roman" w:hAnsi="Times New Roman" w:cs="Times New Roman"/>
          <w:color w:val="000000"/>
          <w:sz w:val="24"/>
          <w:szCs w:val="24"/>
          <w:lang w:val="en-US" w:bidi="en-US"/>
        </w:rPr>
        <w:t xml:space="preserve"> fő volt, 2018-ban </w:t>
      </w:r>
      <w:r w:rsidRPr="008B3B6F">
        <w:rPr>
          <w:rFonts w:ascii="Times New Roman" w:eastAsia="Times New Roman" w:hAnsi="Times New Roman" w:cs="Times New Roman"/>
          <w:b/>
          <w:color w:val="000000"/>
          <w:sz w:val="24"/>
          <w:szCs w:val="24"/>
          <w:lang w:val="en-US" w:bidi="en-US"/>
        </w:rPr>
        <w:t>15</w:t>
      </w:r>
      <w:r w:rsidRPr="008B3B6F">
        <w:rPr>
          <w:rFonts w:ascii="Times New Roman" w:eastAsia="Times New Roman" w:hAnsi="Times New Roman" w:cs="Times New Roman"/>
          <w:color w:val="000000"/>
          <w:sz w:val="24"/>
          <w:szCs w:val="24"/>
          <w:lang w:val="en-US" w:bidi="en-US"/>
        </w:rPr>
        <w:t xml:space="preserve"> fő, 2019-ben </w:t>
      </w:r>
      <w:r w:rsidRPr="00EE32ED">
        <w:rPr>
          <w:rFonts w:ascii="Times New Roman" w:eastAsia="Times New Roman" w:hAnsi="Times New Roman" w:cs="Times New Roman"/>
          <w:b/>
          <w:color w:val="000000"/>
          <w:sz w:val="24"/>
          <w:szCs w:val="24"/>
          <w:lang w:val="en-US" w:bidi="en-US"/>
        </w:rPr>
        <w:t xml:space="preserve">15 </w:t>
      </w:r>
      <w:r w:rsidRPr="008B3B6F">
        <w:rPr>
          <w:rFonts w:ascii="Times New Roman" w:eastAsia="Times New Roman" w:hAnsi="Times New Roman" w:cs="Times New Roman"/>
          <w:color w:val="000000"/>
          <w:sz w:val="24"/>
          <w:szCs w:val="24"/>
          <w:lang w:val="en-US" w:bidi="en-US"/>
        </w:rPr>
        <w:t xml:space="preserve">fő, 2020-ban </w:t>
      </w:r>
      <w:r w:rsidRPr="00EE32ED">
        <w:rPr>
          <w:rFonts w:ascii="Times New Roman" w:eastAsia="Times New Roman" w:hAnsi="Times New Roman" w:cs="Times New Roman"/>
          <w:b/>
          <w:color w:val="000000"/>
          <w:sz w:val="24"/>
          <w:szCs w:val="24"/>
          <w:lang w:val="en-US" w:bidi="en-US"/>
        </w:rPr>
        <w:t>12</w:t>
      </w:r>
      <w:r w:rsidRPr="008B3B6F">
        <w:rPr>
          <w:rFonts w:ascii="Times New Roman" w:eastAsia="Times New Roman" w:hAnsi="Times New Roman" w:cs="Times New Roman"/>
          <w:color w:val="000000"/>
          <w:sz w:val="24"/>
          <w:szCs w:val="24"/>
          <w:lang w:val="en-US" w:bidi="en-US"/>
        </w:rPr>
        <w:t xml:space="preserve"> fő. A táblázatból jól kitűnik, hogy a korcsoporti bontásban jelentős változás nincs. </w:t>
      </w:r>
      <w:r w:rsidRPr="008B3B6F">
        <w:rPr>
          <w:rFonts w:ascii="Times New Roman" w:eastAsia="Times New Roman" w:hAnsi="Times New Roman" w:cs="Times New Roman"/>
          <w:color w:val="000000"/>
          <w:sz w:val="24"/>
          <w:lang w:val="en-US" w:bidi="en-US"/>
        </w:rPr>
        <w:t>Az</w:t>
      </w:r>
      <w:r w:rsidRPr="008B3B6F">
        <w:rPr>
          <w:rFonts w:ascii="Times New Roman" w:eastAsia="Times New Roman" w:hAnsi="Times New Roman" w:cs="Times New Roman"/>
          <w:i/>
          <w:color w:val="000000"/>
          <w:sz w:val="24"/>
          <w:lang w:val="en-US" w:bidi="en-US"/>
        </w:rPr>
        <w:t xml:space="preserve"> </w:t>
      </w:r>
      <w:r w:rsidRPr="008B3B6F">
        <w:rPr>
          <w:rFonts w:ascii="Times New Roman" w:eastAsia="Times New Roman" w:hAnsi="Times New Roman" w:cs="Times New Roman"/>
          <w:b/>
          <w:bCs/>
          <w:color w:val="000000"/>
          <w:spacing w:val="10"/>
          <w:sz w:val="24"/>
          <w:lang w:val="en-US" w:bidi="en-US"/>
        </w:rPr>
        <w:t>ideiglenes hatályú elhelyezést</w:t>
      </w:r>
      <w:r w:rsidRPr="008B3B6F">
        <w:rPr>
          <w:rFonts w:ascii="Times New Roman" w:eastAsia="Times New Roman" w:hAnsi="Times New Roman" w:cs="Times New Roman"/>
          <w:i/>
          <w:iCs/>
          <w:color w:val="000000"/>
          <w:sz w:val="24"/>
          <w:lang w:val="en-US" w:bidi="en-US"/>
        </w:rPr>
        <w:t xml:space="preserve">, </w:t>
      </w:r>
      <w:r w:rsidRPr="008B3B6F">
        <w:rPr>
          <w:rFonts w:ascii="Times New Roman" w:eastAsia="Times New Roman" w:hAnsi="Times New Roman" w:cs="Times New Roman"/>
          <w:color w:val="000000"/>
          <w:sz w:val="24"/>
          <w:lang w:val="en-US" w:bidi="en-US"/>
        </w:rPr>
        <w:t xml:space="preserve">mint a gyermek érdekében álló azonnali intézkedést minden esetben </w:t>
      </w:r>
      <w:r w:rsidRPr="008B3B6F">
        <w:rPr>
          <w:rFonts w:ascii="Times New Roman" w:eastAsia="Times New Roman" w:hAnsi="Times New Roman" w:cs="Times New Roman"/>
          <w:b/>
          <w:bCs/>
          <w:color w:val="000000"/>
          <w:spacing w:val="10"/>
          <w:sz w:val="24"/>
          <w:lang w:val="en-US" w:bidi="en-US"/>
        </w:rPr>
        <w:t>megalapozta</w:t>
      </w:r>
      <w:r w:rsidRPr="008B3B6F">
        <w:rPr>
          <w:rFonts w:ascii="Times New Roman" w:eastAsia="Times New Roman" w:hAnsi="Times New Roman" w:cs="Times New Roman"/>
          <w:color w:val="000000"/>
          <w:sz w:val="24"/>
          <w:lang w:val="en-US" w:bidi="en-US"/>
        </w:rPr>
        <w:t xml:space="preserve"> a gyermek súlyos</w:t>
      </w:r>
      <w:r w:rsidRPr="008B3B6F">
        <w:rPr>
          <w:rFonts w:ascii="Times New Roman" w:eastAsia="Times New Roman" w:hAnsi="Times New Roman" w:cs="Times New Roman"/>
          <w:i/>
          <w:color w:val="000000"/>
          <w:sz w:val="24"/>
          <w:lang w:val="en-US" w:bidi="en-US"/>
        </w:rPr>
        <w:t xml:space="preserve"> </w:t>
      </w:r>
      <w:r w:rsidRPr="008B3B6F">
        <w:rPr>
          <w:rFonts w:ascii="Times New Roman" w:eastAsia="Times New Roman" w:hAnsi="Times New Roman" w:cs="Times New Roman"/>
          <w:color w:val="000000"/>
          <w:sz w:val="24"/>
          <w:lang w:val="en-US" w:bidi="en-US"/>
        </w:rPr>
        <w:t>veszélyeztetettsége, elhanyagolása</w:t>
      </w:r>
      <w:r w:rsidRPr="008B3B6F">
        <w:rPr>
          <w:rFonts w:ascii="Times New Roman" w:eastAsia="Times New Roman" w:hAnsi="Times New Roman" w:cs="Times New Roman"/>
          <w:i/>
          <w:color w:val="000000"/>
          <w:sz w:val="24"/>
          <w:lang w:val="en-US" w:bidi="en-US"/>
        </w:rPr>
        <w:t>.</w:t>
      </w:r>
    </w:p>
    <w:p w14:paraId="0EC85BA0" w14:textId="77777777" w:rsidR="005E15D3" w:rsidRDefault="008B3B6F" w:rsidP="008B3B6F">
      <w:pPr>
        <w:spacing w:before="120" w:after="120" w:line="240" w:lineRule="auto"/>
        <w:jc w:val="both"/>
        <w:rPr>
          <w:rFonts w:ascii="Times New Roman" w:eastAsia="Times New Roman" w:hAnsi="Times New Roman" w:cs="Times New Roman"/>
          <w:color w:val="000000"/>
          <w:sz w:val="24"/>
          <w:szCs w:val="24"/>
          <w:lang w:val="en-US" w:bidi="en-US"/>
        </w:rPr>
      </w:pPr>
      <w:r w:rsidRPr="008B3B6F">
        <w:rPr>
          <w:rFonts w:ascii="Times New Roman" w:eastAsia="Times New Roman" w:hAnsi="Times New Roman" w:cs="Times New Roman"/>
          <w:b/>
          <w:color w:val="000000"/>
          <w:sz w:val="24"/>
          <w:szCs w:val="24"/>
          <w:lang w:val="en-US" w:bidi="en-US"/>
        </w:rPr>
        <w:t xml:space="preserve">Nevelésbe vett gyermekek száma: </w:t>
      </w:r>
      <w:r w:rsidRPr="008B3B6F">
        <w:rPr>
          <w:rFonts w:ascii="Times New Roman" w:eastAsia="Times New Roman" w:hAnsi="Times New Roman" w:cs="Times New Roman"/>
          <w:color w:val="000000"/>
          <w:sz w:val="24"/>
          <w:szCs w:val="24"/>
          <w:lang w:val="en-US" w:bidi="en-US"/>
        </w:rPr>
        <w:t xml:space="preserve">A nevelésbe vett gyermekek száma a </w:t>
      </w:r>
      <w:r w:rsidR="00310219">
        <w:rPr>
          <w:rFonts w:ascii="Times New Roman" w:eastAsia="Times New Roman" w:hAnsi="Times New Roman" w:cs="Times New Roman"/>
          <w:color w:val="000000"/>
          <w:sz w:val="24"/>
          <w:szCs w:val="24"/>
          <w:lang w:val="en-US" w:bidi="en-US"/>
        </w:rPr>
        <w:t>2019.</w:t>
      </w:r>
      <w:r w:rsidRPr="008B3B6F">
        <w:rPr>
          <w:rFonts w:ascii="Times New Roman" w:eastAsia="Times New Roman" w:hAnsi="Times New Roman" w:cs="Times New Roman"/>
          <w:color w:val="000000"/>
          <w:sz w:val="24"/>
          <w:szCs w:val="24"/>
          <w:lang w:val="en-US" w:bidi="en-US"/>
        </w:rPr>
        <w:t xml:space="preserve"> évhez képest </w:t>
      </w:r>
      <w:r w:rsidRPr="008B3B6F">
        <w:rPr>
          <w:rFonts w:ascii="Times New Roman" w:eastAsia="Times New Roman" w:hAnsi="Times New Roman" w:cs="Times New Roman"/>
          <w:b/>
          <w:color w:val="000000"/>
          <w:sz w:val="24"/>
          <w:szCs w:val="24"/>
          <w:lang w:val="en-US" w:bidi="en-US"/>
        </w:rPr>
        <w:t xml:space="preserve">7 </w:t>
      </w:r>
      <w:r w:rsidRPr="008B3B6F">
        <w:rPr>
          <w:rFonts w:ascii="Times New Roman" w:eastAsia="Times New Roman" w:hAnsi="Times New Roman" w:cs="Times New Roman"/>
          <w:color w:val="000000"/>
          <w:sz w:val="24"/>
          <w:szCs w:val="24"/>
          <w:lang w:val="en-US" w:bidi="en-US"/>
        </w:rPr>
        <w:t xml:space="preserve">fővel csökkent. Korcsoporti bontásban a 6-13 éveseknél és a 14-17 éves korcsoportban volt a legtöbb nevelésbe vett gyermek. </w:t>
      </w:r>
    </w:p>
    <w:p w14:paraId="376FB110"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color w:val="000000"/>
          <w:sz w:val="24"/>
          <w:szCs w:val="24"/>
          <w:lang w:val="en-US" w:bidi="en-US"/>
        </w:rPr>
        <w:t xml:space="preserve">Az esetmenedzserek évente egyszer a nevelésbe vétel felülvizsgálatakor javaslatot tesznek annak fenntartására vagy megszüntetésére.  A nevelésbe vett gyermek érdekében az esetmenedzserek a kapcsolatot tartanak a nevelőszülői tanácsadóval, a szülővel, valamint a gyermekvédelmi gyámmal. Az esetmenedzsernek fontos feladata van a gyermek hazagondozásának elősegítésében, ha a szülők részéről erre igény mutatkozik. </w:t>
      </w:r>
    </w:p>
    <w:p w14:paraId="52E88588"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bCs/>
          <w:color w:val="000000"/>
          <w:sz w:val="24"/>
          <w:szCs w:val="24"/>
          <w:lang w:val="en-US" w:bidi="en-US"/>
        </w:rPr>
        <w:t xml:space="preserve">Utógondozás: </w:t>
      </w:r>
      <w:r w:rsidRPr="008B3B6F">
        <w:rPr>
          <w:rFonts w:ascii="Times New Roman" w:eastAsia="Times New Roman" w:hAnsi="Times New Roman" w:cs="Times New Roman"/>
          <w:bCs/>
          <w:color w:val="000000"/>
          <w:sz w:val="24"/>
          <w:szCs w:val="24"/>
          <w:lang w:val="en-US" w:bidi="en-US"/>
        </w:rPr>
        <w:t xml:space="preserve">az utógondozottak száma 4 fő, nem változott a </w:t>
      </w:r>
      <w:r w:rsidR="00310219">
        <w:rPr>
          <w:rFonts w:ascii="Times New Roman" w:eastAsia="Times New Roman" w:hAnsi="Times New Roman" w:cs="Times New Roman"/>
          <w:bCs/>
          <w:color w:val="000000"/>
          <w:sz w:val="24"/>
          <w:szCs w:val="24"/>
          <w:lang w:val="en-US" w:bidi="en-US"/>
        </w:rPr>
        <w:t>2019.</w:t>
      </w:r>
      <w:r w:rsidRPr="008B3B6F">
        <w:rPr>
          <w:rFonts w:ascii="Times New Roman" w:eastAsia="Times New Roman" w:hAnsi="Times New Roman" w:cs="Times New Roman"/>
          <w:bCs/>
          <w:color w:val="000000"/>
          <w:sz w:val="24"/>
          <w:szCs w:val="24"/>
          <w:lang w:val="en-US" w:bidi="en-US"/>
        </w:rPr>
        <w:t xml:space="preserve"> évhez képest.</w:t>
      </w:r>
      <w:r w:rsidRPr="008B3B6F">
        <w:rPr>
          <w:rFonts w:ascii="Times New Roman" w:eastAsia="Times New Roman" w:hAnsi="Times New Roman" w:cs="Times New Roman"/>
          <w:color w:val="000000"/>
          <w:sz w:val="24"/>
          <w:szCs w:val="24"/>
          <w:lang w:val="en-US" w:bidi="en-US"/>
        </w:rPr>
        <w:t xml:space="preserve">  A legfontosabb feladat gyermek családjába való visszagondozásának elősegítése.</w:t>
      </w:r>
    </w:p>
    <w:p w14:paraId="3D57A0A0"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p>
    <w:p w14:paraId="65B9FB61" w14:textId="77777777" w:rsidR="008B3B6F" w:rsidRDefault="008B3B6F" w:rsidP="004F4D86">
      <w:pPr>
        <w:spacing w:before="120" w:after="120" w:line="240" w:lineRule="auto"/>
        <w:jc w:val="center"/>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Speciális tevékenységek, szolgáltatások/ellátottak 2020. (KSH)</w:t>
      </w:r>
    </w:p>
    <w:p w14:paraId="2AEDAF9A" w14:textId="77777777" w:rsidR="005E15D3" w:rsidRPr="008B3B6F" w:rsidRDefault="005E15D3" w:rsidP="004F4D86">
      <w:pPr>
        <w:spacing w:before="120" w:after="120" w:line="240" w:lineRule="auto"/>
        <w:jc w:val="center"/>
        <w:rPr>
          <w:rFonts w:ascii="Times New Roman" w:eastAsia="Times New Roman" w:hAnsi="Times New Roman" w:cs="Times New Roman"/>
          <w:b/>
          <w:color w:val="000000"/>
          <w:sz w:val="24"/>
          <w:szCs w:val="24"/>
          <w:lang w:val="en-US"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23"/>
        <w:gridCol w:w="1418"/>
      </w:tblGrid>
      <w:tr w:rsidR="008B3B6F" w:rsidRPr="008B3B6F" w14:paraId="7A42501D" w14:textId="77777777" w:rsidTr="004F4D86">
        <w:trPr>
          <w:trHeight w:val="492"/>
          <w:jc w:val="center"/>
        </w:trPr>
        <w:tc>
          <w:tcPr>
            <w:tcW w:w="3369" w:type="dxa"/>
          </w:tcPr>
          <w:p w14:paraId="7B7667FB"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p>
          <w:p w14:paraId="087FFB81"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Tevékenység</w:t>
            </w:r>
          </w:p>
        </w:tc>
        <w:tc>
          <w:tcPr>
            <w:tcW w:w="1417" w:type="dxa"/>
          </w:tcPr>
          <w:p w14:paraId="30E025F5"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Tevékenység</w:t>
            </w:r>
          </w:p>
          <w:p w14:paraId="221CF448"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 xml:space="preserve"> száma </w:t>
            </w:r>
          </w:p>
        </w:tc>
        <w:tc>
          <w:tcPr>
            <w:tcW w:w="1418" w:type="dxa"/>
          </w:tcPr>
          <w:p w14:paraId="4BD4448C"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 xml:space="preserve">Ellátottak </w:t>
            </w:r>
          </w:p>
          <w:p w14:paraId="29569942" w14:textId="77777777" w:rsidR="008B3B6F" w:rsidRPr="008B3B6F" w:rsidRDefault="008B3B6F" w:rsidP="008B3B6F">
            <w:pPr>
              <w:spacing w:before="120" w:after="120" w:line="240" w:lineRule="auto"/>
              <w:jc w:val="both"/>
              <w:rPr>
                <w:rFonts w:ascii="Times New Roman" w:eastAsia="Times New Roman" w:hAnsi="Times New Roman" w:cs="Times New Roman"/>
                <w:b/>
                <w:color w:val="000000"/>
                <w:sz w:val="24"/>
                <w:szCs w:val="24"/>
                <w:lang w:val="en-US" w:bidi="en-US"/>
              </w:rPr>
            </w:pPr>
            <w:r w:rsidRPr="008B3B6F">
              <w:rPr>
                <w:rFonts w:ascii="Times New Roman" w:eastAsia="Times New Roman" w:hAnsi="Times New Roman" w:cs="Times New Roman"/>
                <w:b/>
                <w:color w:val="000000"/>
                <w:sz w:val="24"/>
                <w:szCs w:val="24"/>
                <w:lang w:val="en-US" w:bidi="en-US"/>
              </w:rPr>
              <w:t>száma</w:t>
            </w:r>
          </w:p>
        </w:tc>
      </w:tr>
      <w:tr w:rsidR="008B3B6F" w:rsidRPr="008B3B6F" w14:paraId="685A8CD2" w14:textId="77777777" w:rsidTr="004F4D86">
        <w:trPr>
          <w:trHeight w:val="492"/>
          <w:jc w:val="center"/>
        </w:trPr>
        <w:tc>
          <w:tcPr>
            <w:tcW w:w="3369" w:type="dxa"/>
          </w:tcPr>
          <w:p w14:paraId="5D087240" w14:textId="77777777" w:rsidR="008B3B6F" w:rsidRPr="005E15D3" w:rsidRDefault="008B3B6F" w:rsidP="008B3B6F">
            <w:pPr>
              <w:spacing w:before="120" w:after="120" w:line="240" w:lineRule="auto"/>
              <w:jc w:val="both"/>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Kapcsolattartási ügyelet</w:t>
            </w:r>
          </w:p>
        </w:tc>
        <w:tc>
          <w:tcPr>
            <w:tcW w:w="1417" w:type="dxa"/>
          </w:tcPr>
          <w:p w14:paraId="2813FC0F"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70</w:t>
            </w:r>
          </w:p>
        </w:tc>
        <w:tc>
          <w:tcPr>
            <w:tcW w:w="1418" w:type="dxa"/>
          </w:tcPr>
          <w:p w14:paraId="21B99A20"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66</w:t>
            </w:r>
          </w:p>
        </w:tc>
      </w:tr>
      <w:tr w:rsidR="008B3B6F" w:rsidRPr="008B3B6F" w14:paraId="6A664152" w14:textId="77777777" w:rsidTr="004F4D86">
        <w:trPr>
          <w:trHeight w:val="492"/>
          <w:jc w:val="center"/>
        </w:trPr>
        <w:tc>
          <w:tcPr>
            <w:tcW w:w="3369" w:type="dxa"/>
          </w:tcPr>
          <w:p w14:paraId="74D95444" w14:textId="77777777" w:rsidR="008B3B6F" w:rsidRPr="005E15D3" w:rsidRDefault="008B3B6F" w:rsidP="008B3B6F">
            <w:pPr>
              <w:spacing w:before="120" w:after="120" w:line="240" w:lineRule="auto"/>
              <w:jc w:val="both"/>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Utcai /lakótelepi szociális munka</w:t>
            </w:r>
          </w:p>
        </w:tc>
        <w:tc>
          <w:tcPr>
            <w:tcW w:w="1417" w:type="dxa"/>
          </w:tcPr>
          <w:p w14:paraId="508297D5"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10</w:t>
            </w:r>
          </w:p>
        </w:tc>
        <w:tc>
          <w:tcPr>
            <w:tcW w:w="1418" w:type="dxa"/>
          </w:tcPr>
          <w:p w14:paraId="3D07AC35"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80</w:t>
            </w:r>
          </w:p>
        </w:tc>
      </w:tr>
      <w:tr w:rsidR="008B3B6F" w:rsidRPr="008B3B6F" w14:paraId="550E39E1" w14:textId="77777777" w:rsidTr="004F4D86">
        <w:trPr>
          <w:trHeight w:val="492"/>
          <w:jc w:val="center"/>
        </w:trPr>
        <w:tc>
          <w:tcPr>
            <w:tcW w:w="3369" w:type="dxa"/>
          </w:tcPr>
          <w:p w14:paraId="6FE4DF59" w14:textId="77777777" w:rsidR="008B3B6F" w:rsidRPr="005E15D3" w:rsidRDefault="008B3B6F" w:rsidP="008B3B6F">
            <w:pPr>
              <w:spacing w:before="120" w:after="120" w:line="240" w:lineRule="auto"/>
              <w:jc w:val="both"/>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Kórházi szociális munka</w:t>
            </w:r>
          </w:p>
        </w:tc>
        <w:tc>
          <w:tcPr>
            <w:tcW w:w="1417" w:type="dxa"/>
          </w:tcPr>
          <w:p w14:paraId="3A593D23"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37</w:t>
            </w:r>
          </w:p>
        </w:tc>
        <w:tc>
          <w:tcPr>
            <w:tcW w:w="1418" w:type="dxa"/>
          </w:tcPr>
          <w:p w14:paraId="0C8B3F76"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22</w:t>
            </w:r>
          </w:p>
        </w:tc>
      </w:tr>
      <w:tr w:rsidR="008B3B6F" w:rsidRPr="008B3B6F" w14:paraId="6FC09C15" w14:textId="77777777" w:rsidTr="004F4D86">
        <w:trPr>
          <w:trHeight w:val="492"/>
          <w:jc w:val="center"/>
        </w:trPr>
        <w:tc>
          <w:tcPr>
            <w:tcW w:w="3369" w:type="dxa"/>
          </w:tcPr>
          <w:p w14:paraId="1DCF466E" w14:textId="77777777" w:rsidR="008B3B6F" w:rsidRPr="005E15D3" w:rsidRDefault="008B3B6F" w:rsidP="008B3B6F">
            <w:pPr>
              <w:spacing w:before="120" w:after="120" w:line="240" w:lineRule="auto"/>
              <w:jc w:val="both"/>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Készenléti Szolgálat</w:t>
            </w:r>
          </w:p>
        </w:tc>
        <w:tc>
          <w:tcPr>
            <w:tcW w:w="1417" w:type="dxa"/>
          </w:tcPr>
          <w:p w14:paraId="33CDADB2"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56</w:t>
            </w:r>
          </w:p>
        </w:tc>
        <w:tc>
          <w:tcPr>
            <w:tcW w:w="1418" w:type="dxa"/>
          </w:tcPr>
          <w:p w14:paraId="748D674B"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56</w:t>
            </w:r>
          </w:p>
        </w:tc>
      </w:tr>
      <w:tr w:rsidR="008B3B6F" w:rsidRPr="008B3B6F" w14:paraId="1F785400" w14:textId="77777777" w:rsidTr="004F4D86">
        <w:trPr>
          <w:trHeight w:val="492"/>
          <w:jc w:val="center"/>
        </w:trPr>
        <w:tc>
          <w:tcPr>
            <w:tcW w:w="3369" w:type="dxa"/>
          </w:tcPr>
          <w:p w14:paraId="4B30CAF0" w14:textId="77777777" w:rsidR="008B3B6F" w:rsidRPr="005E15D3" w:rsidRDefault="008B3B6F" w:rsidP="008B3B6F">
            <w:pPr>
              <w:spacing w:before="120" w:after="120" w:line="240" w:lineRule="auto"/>
              <w:jc w:val="both"/>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Jogi tanácsadás</w:t>
            </w:r>
          </w:p>
        </w:tc>
        <w:tc>
          <w:tcPr>
            <w:tcW w:w="1417" w:type="dxa"/>
          </w:tcPr>
          <w:p w14:paraId="29E63606"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82</w:t>
            </w:r>
          </w:p>
        </w:tc>
        <w:tc>
          <w:tcPr>
            <w:tcW w:w="1418" w:type="dxa"/>
          </w:tcPr>
          <w:p w14:paraId="7FB3600A"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67</w:t>
            </w:r>
          </w:p>
        </w:tc>
      </w:tr>
      <w:tr w:rsidR="008B3B6F" w:rsidRPr="008B3B6F" w14:paraId="21F10A50" w14:textId="77777777" w:rsidTr="004F4D86">
        <w:trPr>
          <w:trHeight w:val="492"/>
          <w:jc w:val="center"/>
        </w:trPr>
        <w:tc>
          <w:tcPr>
            <w:tcW w:w="3369" w:type="dxa"/>
          </w:tcPr>
          <w:p w14:paraId="663B3AEC" w14:textId="77777777" w:rsidR="008B3B6F" w:rsidRPr="005E15D3" w:rsidRDefault="008B3B6F" w:rsidP="008B3B6F">
            <w:pPr>
              <w:spacing w:before="120" w:after="120" w:line="240" w:lineRule="auto"/>
              <w:jc w:val="both"/>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Pszichológiai tanácsadás</w:t>
            </w:r>
          </w:p>
        </w:tc>
        <w:tc>
          <w:tcPr>
            <w:tcW w:w="1417" w:type="dxa"/>
          </w:tcPr>
          <w:p w14:paraId="09504F0C"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1071</w:t>
            </w:r>
          </w:p>
        </w:tc>
        <w:tc>
          <w:tcPr>
            <w:tcW w:w="1418" w:type="dxa"/>
          </w:tcPr>
          <w:p w14:paraId="68F534A2"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342</w:t>
            </w:r>
          </w:p>
        </w:tc>
      </w:tr>
      <w:tr w:rsidR="008B3B6F" w:rsidRPr="008B3B6F" w14:paraId="46BB72E0" w14:textId="77777777" w:rsidTr="004F4D86">
        <w:trPr>
          <w:trHeight w:val="509"/>
          <w:jc w:val="center"/>
        </w:trPr>
        <w:tc>
          <w:tcPr>
            <w:tcW w:w="3369" w:type="dxa"/>
          </w:tcPr>
          <w:p w14:paraId="37256246" w14:textId="77777777" w:rsidR="008B3B6F" w:rsidRPr="005E15D3" w:rsidRDefault="008B3B6F" w:rsidP="008B3B6F">
            <w:pPr>
              <w:spacing w:before="120" w:after="120" w:line="240" w:lineRule="auto"/>
              <w:jc w:val="both"/>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Mediáció</w:t>
            </w:r>
          </w:p>
        </w:tc>
        <w:tc>
          <w:tcPr>
            <w:tcW w:w="1417" w:type="dxa"/>
          </w:tcPr>
          <w:p w14:paraId="3037EEA6"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49</w:t>
            </w:r>
          </w:p>
        </w:tc>
        <w:tc>
          <w:tcPr>
            <w:tcW w:w="1418" w:type="dxa"/>
          </w:tcPr>
          <w:p w14:paraId="6CCB1A43"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32</w:t>
            </w:r>
          </w:p>
        </w:tc>
      </w:tr>
      <w:tr w:rsidR="008B3B6F" w:rsidRPr="008B3B6F" w14:paraId="5CED02FB" w14:textId="77777777" w:rsidTr="004F4D86">
        <w:trPr>
          <w:trHeight w:val="509"/>
          <w:jc w:val="center"/>
        </w:trPr>
        <w:tc>
          <w:tcPr>
            <w:tcW w:w="3369" w:type="dxa"/>
            <w:tcBorders>
              <w:top w:val="single" w:sz="4" w:space="0" w:color="auto"/>
              <w:left w:val="single" w:sz="4" w:space="0" w:color="auto"/>
              <w:bottom w:val="single" w:sz="4" w:space="0" w:color="auto"/>
              <w:right w:val="single" w:sz="4" w:space="0" w:color="auto"/>
            </w:tcBorders>
          </w:tcPr>
          <w:p w14:paraId="2032E301" w14:textId="77777777" w:rsidR="008B3B6F" w:rsidRPr="005E15D3" w:rsidRDefault="008B3B6F" w:rsidP="008B3B6F">
            <w:pPr>
              <w:spacing w:before="120" w:after="120" w:line="240" w:lineRule="auto"/>
              <w:jc w:val="both"/>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Szociális diagnózis</w:t>
            </w:r>
          </w:p>
        </w:tc>
        <w:tc>
          <w:tcPr>
            <w:tcW w:w="1417" w:type="dxa"/>
            <w:tcBorders>
              <w:top w:val="single" w:sz="4" w:space="0" w:color="auto"/>
              <w:left w:val="single" w:sz="4" w:space="0" w:color="auto"/>
              <w:bottom w:val="single" w:sz="4" w:space="0" w:color="auto"/>
              <w:right w:val="single" w:sz="4" w:space="0" w:color="auto"/>
            </w:tcBorders>
          </w:tcPr>
          <w:p w14:paraId="5B3B58DB"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35</w:t>
            </w:r>
          </w:p>
        </w:tc>
        <w:tc>
          <w:tcPr>
            <w:tcW w:w="1418" w:type="dxa"/>
            <w:tcBorders>
              <w:top w:val="single" w:sz="4" w:space="0" w:color="auto"/>
              <w:left w:val="single" w:sz="4" w:space="0" w:color="auto"/>
              <w:bottom w:val="single" w:sz="4" w:space="0" w:color="auto"/>
              <w:right w:val="single" w:sz="4" w:space="0" w:color="auto"/>
            </w:tcBorders>
          </w:tcPr>
          <w:p w14:paraId="0ECCABF1" w14:textId="77777777" w:rsidR="008B3B6F" w:rsidRPr="005E15D3" w:rsidRDefault="008B3B6F" w:rsidP="005E15D3">
            <w:pPr>
              <w:spacing w:before="120" w:after="120" w:line="240" w:lineRule="auto"/>
              <w:jc w:val="center"/>
              <w:rPr>
                <w:rFonts w:ascii="Times New Roman" w:eastAsia="Times New Roman" w:hAnsi="Times New Roman" w:cs="Times New Roman"/>
                <w:bCs/>
                <w:color w:val="000000"/>
                <w:sz w:val="24"/>
                <w:szCs w:val="24"/>
                <w:lang w:val="en-US" w:bidi="en-US"/>
              </w:rPr>
            </w:pPr>
            <w:r w:rsidRPr="005E15D3">
              <w:rPr>
                <w:rFonts w:ascii="Times New Roman" w:eastAsia="Times New Roman" w:hAnsi="Times New Roman" w:cs="Times New Roman"/>
                <w:bCs/>
                <w:color w:val="000000"/>
                <w:sz w:val="24"/>
                <w:szCs w:val="24"/>
                <w:lang w:val="en-US" w:bidi="en-US"/>
              </w:rPr>
              <w:t>10</w:t>
            </w:r>
          </w:p>
        </w:tc>
      </w:tr>
    </w:tbl>
    <w:p w14:paraId="0B984D80" w14:textId="77777777" w:rsidR="008B3B6F" w:rsidRPr="008B3B6F" w:rsidRDefault="008B3B6F" w:rsidP="008B3B6F">
      <w:pPr>
        <w:autoSpaceDE w:val="0"/>
        <w:autoSpaceDN w:val="0"/>
        <w:adjustRightInd w:val="0"/>
        <w:spacing w:before="120" w:after="120" w:line="240" w:lineRule="auto"/>
        <w:jc w:val="both"/>
        <w:rPr>
          <w:rFonts w:ascii="Times New Roman" w:eastAsia="Noto Sans CJK SC Regular" w:hAnsi="Times New Roman" w:cs="Times New Roman"/>
          <w:color w:val="FF0000"/>
          <w:kern w:val="1"/>
          <w:sz w:val="24"/>
          <w:szCs w:val="24"/>
          <w:lang w:eastAsia="zh-CN" w:bidi="hi-IN"/>
        </w:rPr>
      </w:pPr>
    </w:p>
    <w:p w14:paraId="6CE1D3B5" w14:textId="77777777" w:rsidR="00EB700B" w:rsidRDefault="00EB700B" w:rsidP="005E15D3">
      <w:pPr>
        <w:pStyle w:val="Nincstrkz"/>
        <w:rPr>
          <w:rFonts w:ascii="Times New Roman" w:hAnsi="Times New Roman" w:cs="Times New Roman"/>
          <w:b/>
          <w:bCs/>
          <w:sz w:val="24"/>
          <w:szCs w:val="24"/>
          <w:lang w:val="en-US" w:bidi="en-US"/>
        </w:rPr>
      </w:pPr>
      <w:bookmarkStart w:id="81" w:name="_Toc67574250"/>
    </w:p>
    <w:p w14:paraId="2E83A70A" w14:textId="77777777" w:rsidR="008B3B6F" w:rsidRPr="005E15D3" w:rsidRDefault="008B3B6F" w:rsidP="005E15D3">
      <w:pPr>
        <w:pStyle w:val="Nincstrkz"/>
        <w:rPr>
          <w:rFonts w:ascii="Times New Roman" w:hAnsi="Times New Roman" w:cs="Times New Roman"/>
          <w:b/>
          <w:bCs/>
          <w:sz w:val="24"/>
          <w:szCs w:val="24"/>
          <w:lang w:val="en-US" w:bidi="en-US"/>
        </w:rPr>
      </w:pPr>
      <w:r w:rsidRPr="005E15D3">
        <w:rPr>
          <w:rFonts w:ascii="Times New Roman" w:hAnsi="Times New Roman" w:cs="Times New Roman"/>
          <w:b/>
          <w:bCs/>
          <w:sz w:val="24"/>
          <w:szCs w:val="24"/>
          <w:lang w:val="en-US" w:bidi="en-US"/>
        </w:rPr>
        <w:t>Kapcsolattartási ügyelet</w:t>
      </w:r>
      <w:bookmarkEnd w:id="81"/>
    </w:p>
    <w:p w14:paraId="0BABEDD9" w14:textId="77777777" w:rsidR="005E15D3" w:rsidRDefault="005E15D3" w:rsidP="005E15D3">
      <w:pPr>
        <w:pStyle w:val="Nincstrkz"/>
        <w:rPr>
          <w:rFonts w:ascii="Times New Roman" w:hAnsi="Times New Roman" w:cs="Times New Roman"/>
          <w:sz w:val="24"/>
          <w:szCs w:val="24"/>
          <w:lang w:val="en-US" w:bidi="en-US"/>
        </w:rPr>
      </w:pPr>
    </w:p>
    <w:p w14:paraId="5DD04EAF" w14:textId="77777777" w:rsidR="00C82CAE" w:rsidRPr="005E15D3" w:rsidRDefault="00C82CAE" w:rsidP="005E15D3">
      <w:pPr>
        <w:pStyle w:val="Nincstrkz"/>
        <w:rPr>
          <w:rFonts w:ascii="Times New Roman" w:hAnsi="Times New Roman" w:cs="Times New Roman"/>
          <w:sz w:val="24"/>
          <w:szCs w:val="24"/>
          <w:lang w:val="en-US" w:bidi="en-US"/>
        </w:rPr>
      </w:pPr>
      <w:r w:rsidRPr="005E15D3">
        <w:rPr>
          <w:rFonts w:ascii="Times New Roman" w:hAnsi="Times New Roman" w:cs="Times New Roman"/>
          <w:sz w:val="24"/>
          <w:szCs w:val="24"/>
          <w:lang w:val="en-US" w:bidi="en-US"/>
        </w:rPr>
        <w:t>A 15/1998. (IV.30.) NM rendelet 7/b.§-a alapján a szolgáltatás alapvető célja a gyermeki jog biztosítása.</w:t>
      </w:r>
    </w:p>
    <w:p w14:paraId="1B6779E6" w14:textId="77777777" w:rsidR="00F37C83" w:rsidRDefault="008B3B6F" w:rsidP="005E15D3">
      <w:pPr>
        <w:autoSpaceDE w:val="0"/>
        <w:autoSpaceDN w:val="0"/>
        <w:adjustRightInd w:val="0"/>
        <w:spacing w:before="120" w:after="120" w:line="240" w:lineRule="auto"/>
        <w:jc w:val="both"/>
        <w:rPr>
          <w:rFonts w:ascii="Times New Roman" w:eastAsia="Calibri" w:hAnsi="Times New Roman" w:cs="Times New Roman"/>
          <w:b/>
          <w:bCs/>
          <w:sz w:val="24"/>
          <w:szCs w:val="24"/>
        </w:rPr>
      </w:pPr>
      <w:r w:rsidRPr="005E15D3">
        <w:rPr>
          <w:rFonts w:ascii="Times New Roman" w:eastAsia="Calibri" w:hAnsi="Times New Roman" w:cs="Times New Roman"/>
          <w:b/>
          <w:bCs/>
          <w:i/>
          <w:iCs/>
          <w:sz w:val="24"/>
          <w:szCs w:val="24"/>
        </w:rPr>
        <w:t>„</w:t>
      </w:r>
      <w:r w:rsidRPr="005E15D3">
        <w:rPr>
          <w:rFonts w:ascii="Times New Roman" w:eastAsia="Calibri" w:hAnsi="Times New Roman" w:cs="Times New Roman"/>
          <w:bCs/>
          <w:i/>
          <w:iCs/>
          <w:sz w:val="24"/>
          <w:szCs w:val="24"/>
        </w:rPr>
        <w:t>A</w:t>
      </w:r>
      <w:r w:rsidRPr="005E15D3">
        <w:rPr>
          <w:rFonts w:ascii="Times New Roman" w:eastAsia="Calibri" w:hAnsi="Times New Roman" w:cs="Times New Roman"/>
          <w:i/>
          <w:iCs/>
          <w:sz w:val="24"/>
          <w:szCs w:val="24"/>
        </w:rPr>
        <w:t>z Egyezményben részes államok tiszteletben tartják a mindkét szülőjétől, vagy ezek egyikétől különélő gyermeknek azt a jogát, hogy személyes kapcsolatot és közvetlen érintkezést tartson fenn minkét szülőjével kivéve, ha ez a gyermek mindenekfelett álló érdekével nem ellenkezik”</w:t>
      </w:r>
      <w:r w:rsidRPr="008B3B6F">
        <w:rPr>
          <w:rFonts w:ascii="Times New Roman" w:eastAsia="Calibri" w:hAnsi="Times New Roman" w:cs="Times New Roman"/>
          <w:sz w:val="24"/>
          <w:szCs w:val="24"/>
        </w:rPr>
        <w:t xml:space="preserve"> (ENSZ Gyermekjogi egyezmény</w:t>
      </w:r>
      <w:r w:rsidR="00C82CAE">
        <w:rPr>
          <w:rFonts w:ascii="Times New Roman" w:eastAsia="Calibri" w:hAnsi="Times New Roman" w:cs="Times New Roman"/>
          <w:sz w:val="24"/>
          <w:szCs w:val="24"/>
        </w:rPr>
        <w:t xml:space="preserve"> 9/3. pontja</w:t>
      </w:r>
      <w:r w:rsidRPr="008B3B6F">
        <w:rPr>
          <w:rFonts w:ascii="Times New Roman" w:eastAsia="Calibri" w:hAnsi="Times New Roman" w:cs="Times New Roman"/>
          <w:sz w:val="24"/>
          <w:szCs w:val="24"/>
        </w:rPr>
        <w:t xml:space="preserve">). </w:t>
      </w:r>
    </w:p>
    <w:p w14:paraId="6BBC3CBA" w14:textId="77777777" w:rsidR="00F37C83" w:rsidRDefault="008B3B6F" w:rsidP="005E15D3">
      <w:pPr>
        <w:autoSpaceDE w:val="0"/>
        <w:autoSpaceDN w:val="0"/>
        <w:adjustRightInd w:val="0"/>
        <w:spacing w:before="120" w:after="120" w:line="240" w:lineRule="auto"/>
        <w:jc w:val="both"/>
        <w:rPr>
          <w:rFonts w:ascii="Times New Roman" w:eastAsia="Calibri" w:hAnsi="Times New Roman" w:cs="Times New Roman"/>
          <w:b/>
          <w:bCs/>
          <w:sz w:val="24"/>
          <w:szCs w:val="24"/>
        </w:rPr>
      </w:pPr>
      <w:r w:rsidRPr="008B3B6F">
        <w:rPr>
          <w:rFonts w:ascii="Times New Roman" w:eastAsia="Times New Roman" w:hAnsi="Times New Roman" w:cs="Times New Roman"/>
          <w:sz w:val="24"/>
          <w:szCs w:val="24"/>
          <w:lang w:val="en-US" w:bidi="en-US"/>
        </w:rPr>
        <w:t>Gyámhivatali – bírósági végzés alapján fogadjuk a családoka</w:t>
      </w:r>
      <w:r w:rsidR="00C82CAE">
        <w:rPr>
          <w:rFonts w:ascii="Times New Roman" w:eastAsia="Times New Roman" w:hAnsi="Times New Roman" w:cs="Times New Roman"/>
          <w:sz w:val="24"/>
          <w:szCs w:val="24"/>
          <w:lang w:val="en-US" w:bidi="en-US"/>
        </w:rPr>
        <w:t>t a kapcsolattartási ügyeletben.</w:t>
      </w:r>
      <w:r w:rsidRPr="008B3B6F">
        <w:rPr>
          <w:rFonts w:ascii="Times New Roman" w:eastAsia="Times New Roman" w:hAnsi="Times New Roman" w:cs="Times New Roman"/>
          <w:sz w:val="24"/>
          <w:szCs w:val="24"/>
          <w:lang w:val="en-US" w:bidi="en-US"/>
        </w:rPr>
        <w:t xml:space="preserve"> </w:t>
      </w:r>
      <w:r w:rsidR="00C82CAE" w:rsidRPr="00CF7A75">
        <w:rPr>
          <w:rFonts w:ascii="Times New Roman" w:hAnsi="Times New Roman" w:cs="Times New Roman"/>
          <w:sz w:val="24"/>
          <w:szCs w:val="24"/>
        </w:rPr>
        <w:t>A kapcsolatügyelet célja, hogy semleges és nyugodt környezetet biztosítson a gyermek(ek) és a külön élő szülő/hozzátartozó számára a találkozásra, együttlétre, meghatározott időpontban és időtartamban, szükség szerint gyermekvédelmi szakember jelenlétében.</w:t>
      </w:r>
      <w:r w:rsidR="00F37C83">
        <w:rPr>
          <w:rFonts w:ascii="Times New Roman" w:eastAsia="Calibri" w:hAnsi="Times New Roman" w:cs="Times New Roman"/>
          <w:b/>
          <w:bCs/>
          <w:sz w:val="24"/>
          <w:szCs w:val="24"/>
        </w:rPr>
        <w:t xml:space="preserve"> </w:t>
      </w:r>
    </w:p>
    <w:p w14:paraId="2F72930C" w14:textId="77777777" w:rsidR="005E15D3" w:rsidRDefault="00C82CAE" w:rsidP="005E15D3">
      <w:pPr>
        <w:autoSpaceDE w:val="0"/>
        <w:autoSpaceDN w:val="0"/>
        <w:adjustRightInd w:val="0"/>
        <w:spacing w:before="120" w:after="12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Szakmai munkaként konfliktuskezelő, segítő szolgáltatás nyújtása, az érintettek kérésére, illetőleg a gyámhivatal kezdeményezésére gyermekvédelmi közvetítői eljárás (mediáció) biztosítása. </w:t>
      </w:r>
    </w:p>
    <w:p w14:paraId="5980075A" w14:textId="77777777" w:rsidR="00F37C83" w:rsidRDefault="00C82CAE" w:rsidP="005E15D3">
      <w:pPr>
        <w:autoSpaceDE w:val="0"/>
        <w:autoSpaceDN w:val="0"/>
        <w:adjustRightInd w:val="0"/>
        <w:spacing w:before="120" w:after="120" w:line="240" w:lineRule="auto"/>
        <w:jc w:val="both"/>
        <w:rPr>
          <w:rFonts w:ascii="Times New Roman" w:eastAsia="Calibri" w:hAnsi="Times New Roman" w:cs="Times New Roman"/>
          <w:b/>
          <w:bCs/>
          <w:sz w:val="24"/>
          <w:szCs w:val="24"/>
        </w:rPr>
      </w:pPr>
      <w:r w:rsidRPr="00CF7A75">
        <w:rPr>
          <w:rFonts w:ascii="Times New Roman" w:hAnsi="Times New Roman" w:cs="Times New Roman"/>
          <w:sz w:val="24"/>
          <w:szCs w:val="24"/>
        </w:rPr>
        <w:t>Azok a szülők vehetik igénybe a szolgáltatást, akik mediátor segítségével megállapodást kötöttek egymással.</w:t>
      </w:r>
      <w:r w:rsidR="00F37C83">
        <w:rPr>
          <w:rFonts w:ascii="Times New Roman" w:eastAsia="Calibri" w:hAnsi="Times New Roman" w:cs="Times New Roman"/>
          <w:b/>
          <w:bCs/>
          <w:sz w:val="24"/>
          <w:szCs w:val="24"/>
        </w:rPr>
        <w:t xml:space="preserve"> </w:t>
      </w:r>
      <w:r w:rsidRPr="00CF7A75">
        <w:rPr>
          <w:rFonts w:ascii="Times New Roman" w:hAnsi="Times New Roman" w:cs="Times New Roman"/>
          <w:sz w:val="24"/>
          <w:szCs w:val="24"/>
        </w:rPr>
        <w:t>Egyetértenek a kapcsolatügyelet céljával, aláírják a kapcsolatügyeleti együttműködés kereteiről szóló egyezséget, hajlandóak a fokozatosság, a kapcsolattartási szintek és lépcsőfokok betartására, és elfogadják a házirendet.</w:t>
      </w:r>
    </w:p>
    <w:p w14:paraId="1FA6F94A" w14:textId="77777777" w:rsidR="00C82CAE" w:rsidRPr="00F37C83" w:rsidRDefault="00C82CAE" w:rsidP="005E15D3">
      <w:pPr>
        <w:autoSpaceDE w:val="0"/>
        <w:autoSpaceDN w:val="0"/>
        <w:adjustRightInd w:val="0"/>
        <w:spacing w:before="120" w:after="120" w:line="240" w:lineRule="auto"/>
        <w:jc w:val="both"/>
        <w:rPr>
          <w:rFonts w:ascii="Times New Roman" w:eastAsia="Calibri" w:hAnsi="Times New Roman" w:cs="Times New Roman"/>
          <w:b/>
          <w:bCs/>
          <w:sz w:val="24"/>
          <w:szCs w:val="24"/>
        </w:rPr>
      </w:pPr>
      <w:r w:rsidRPr="00CF7A75">
        <w:rPr>
          <w:rFonts w:ascii="Times New Roman" w:hAnsi="Times New Roman" w:cs="Times New Roman"/>
          <w:sz w:val="24"/>
          <w:szCs w:val="24"/>
        </w:rPr>
        <w:t>Cél a felek közötti konfliktusok feloldásának segítése, közöttük a megállapodás létrehozása, és annak mindkét fél részéről történő betartása.</w:t>
      </w:r>
    </w:p>
    <w:p w14:paraId="63B64D71" w14:textId="77777777" w:rsidR="00C82CAE" w:rsidRPr="008B3B6F" w:rsidRDefault="0072730C" w:rsidP="005E15D3">
      <w:pPr>
        <w:spacing w:before="120" w:after="120" w:line="240" w:lineRule="auto"/>
        <w:jc w:val="both"/>
        <w:rPr>
          <w:rFonts w:ascii="Times New Roman" w:eastAsia="Times New Roman" w:hAnsi="Times New Roman" w:cs="Times New Roman"/>
          <w:color w:val="FF0000"/>
          <w:sz w:val="24"/>
          <w:szCs w:val="24"/>
          <w:lang w:val="en-US" w:bidi="en-US"/>
        </w:rPr>
      </w:pPr>
      <w:r w:rsidRPr="005E15D3">
        <w:rPr>
          <w:rFonts w:ascii="Times New Roman" w:hAnsi="Times New Roman" w:cs="Times New Roman"/>
          <w:b/>
          <w:bCs/>
          <w:sz w:val="24"/>
          <w:szCs w:val="24"/>
        </w:rPr>
        <w:t>Igénybevevők köre:</w:t>
      </w:r>
      <w:r>
        <w:rPr>
          <w:rFonts w:ascii="Times New Roman" w:hAnsi="Times New Roman" w:cs="Times New Roman"/>
          <w:sz w:val="24"/>
          <w:szCs w:val="24"/>
        </w:rPr>
        <w:t xml:space="preserve"> </w:t>
      </w:r>
      <w:r w:rsidR="00C82CAE" w:rsidRPr="00CF7A75">
        <w:rPr>
          <w:rFonts w:ascii="Times New Roman" w:hAnsi="Times New Roman" w:cs="Times New Roman"/>
          <w:sz w:val="24"/>
          <w:szCs w:val="24"/>
        </w:rPr>
        <w:t xml:space="preserve">a Váci Család - és Gyermekjóléti Központ ellátási kötelezettségi körébe tartozó gyermekek és szüleik. </w:t>
      </w:r>
      <w:r w:rsidR="00C82CAE" w:rsidRPr="008B3B6F">
        <w:rPr>
          <w:rFonts w:ascii="Times New Roman" w:eastAsia="Times New Roman" w:hAnsi="Times New Roman" w:cs="Times New Roman"/>
          <w:sz w:val="24"/>
          <w:szCs w:val="24"/>
          <w:lang w:val="en-US" w:bidi="en-US"/>
        </w:rPr>
        <w:t xml:space="preserve">A hétvégi kapcsolattartást, esetmenedzserek biztosítják. </w:t>
      </w:r>
    </w:p>
    <w:p w14:paraId="63C5E5C7" w14:textId="77777777" w:rsidR="00C82CAE" w:rsidRPr="00CF7A75" w:rsidRDefault="00C82CAE" w:rsidP="00C82CAE">
      <w:pPr>
        <w:spacing w:after="0" w:line="240" w:lineRule="auto"/>
        <w:jc w:val="both"/>
        <w:rPr>
          <w:rFonts w:ascii="Times New Roman" w:hAnsi="Times New Roman" w:cs="Times New Roman"/>
          <w:sz w:val="24"/>
          <w:szCs w:val="24"/>
        </w:rPr>
      </w:pPr>
    </w:p>
    <w:p w14:paraId="3A0CFB8E" w14:textId="77777777" w:rsidR="00C82CAE" w:rsidRPr="00CF7A75" w:rsidRDefault="00C82CAE" w:rsidP="00C82CAE">
      <w:pPr>
        <w:spacing w:after="0" w:line="240" w:lineRule="auto"/>
        <w:jc w:val="both"/>
        <w:rPr>
          <w:rFonts w:ascii="Times New Roman" w:hAnsi="Times New Roman" w:cs="Times New Roman"/>
          <w:sz w:val="24"/>
          <w:szCs w:val="24"/>
        </w:rPr>
      </w:pPr>
      <w:r w:rsidRPr="00310219">
        <w:rPr>
          <w:rFonts w:ascii="Times New Roman" w:hAnsi="Times New Roman" w:cs="Times New Roman"/>
          <w:b/>
          <w:sz w:val="24"/>
          <w:szCs w:val="24"/>
        </w:rPr>
        <w:t>A kapcsolattartási ügyelet helyszíne:</w:t>
      </w:r>
      <w:r w:rsidRPr="00CF7A75">
        <w:rPr>
          <w:rFonts w:ascii="Times New Roman" w:hAnsi="Times New Roman" w:cs="Times New Roman"/>
          <w:sz w:val="24"/>
          <w:szCs w:val="24"/>
        </w:rPr>
        <w:t xml:space="preserve"> </w:t>
      </w:r>
      <w:r w:rsidR="00310219">
        <w:rPr>
          <w:rFonts w:ascii="Times New Roman" w:hAnsi="Times New Roman" w:cs="Times New Roman"/>
          <w:sz w:val="24"/>
          <w:szCs w:val="24"/>
        </w:rPr>
        <w:tab/>
      </w:r>
      <w:r w:rsidR="00310219">
        <w:rPr>
          <w:rFonts w:ascii="Times New Roman" w:hAnsi="Times New Roman" w:cs="Times New Roman"/>
          <w:sz w:val="24"/>
          <w:szCs w:val="24"/>
        </w:rPr>
        <w:tab/>
      </w:r>
      <w:r w:rsidRPr="00CF7A75">
        <w:rPr>
          <w:rFonts w:ascii="Times New Roman" w:hAnsi="Times New Roman" w:cs="Times New Roman"/>
          <w:sz w:val="24"/>
          <w:szCs w:val="24"/>
        </w:rPr>
        <w:t>2600 Vác, Deákvári fasor 2.</w:t>
      </w:r>
    </w:p>
    <w:p w14:paraId="1F1B3E85" w14:textId="77777777" w:rsidR="00C82CAE" w:rsidRPr="00CF7A75" w:rsidRDefault="00C82CAE" w:rsidP="00C82CAE">
      <w:pPr>
        <w:spacing w:after="0" w:line="240" w:lineRule="auto"/>
        <w:jc w:val="both"/>
        <w:rPr>
          <w:rFonts w:ascii="Times New Roman" w:hAnsi="Times New Roman" w:cs="Times New Roman"/>
          <w:sz w:val="24"/>
          <w:szCs w:val="24"/>
        </w:rPr>
      </w:pPr>
    </w:p>
    <w:p w14:paraId="733A362D" w14:textId="77777777" w:rsidR="00C82CAE" w:rsidRPr="00CF7A75" w:rsidRDefault="00C82CAE" w:rsidP="00C82CAE">
      <w:pPr>
        <w:spacing w:after="0" w:line="240" w:lineRule="auto"/>
        <w:jc w:val="both"/>
        <w:rPr>
          <w:rFonts w:ascii="Times New Roman" w:hAnsi="Times New Roman" w:cs="Times New Roman"/>
          <w:sz w:val="24"/>
          <w:szCs w:val="24"/>
        </w:rPr>
      </w:pPr>
      <w:r w:rsidRPr="00310219">
        <w:rPr>
          <w:rFonts w:ascii="Times New Roman" w:hAnsi="Times New Roman" w:cs="Times New Roman"/>
          <w:b/>
          <w:sz w:val="24"/>
          <w:szCs w:val="24"/>
        </w:rPr>
        <w:t>Ügyeleti idő:</w:t>
      </w:r>
      <w:r w:rsidRPr="00CF7A75">
        <w:rPr>
          <w:rFonts w:ascii="Times New Roman" w:hAnsi="Times New Roman" w:cs="Times New Roman"/>
          <w:sz w:val="24"/>
          <w:szCs w:val="24"/>
        </w:rPr>
        <w:t xml:space="preserve">  hétfő - csütörtök: </w:t>
      </w:r>
      <w:r w:rsidRPr="00CF7A75">
        <w:rPr>
          <w:rFonts w:ascii="Times New Roman" w:hAnsi="Times New Roman" w:cs="Times New Roman"/>
          <w:sz w:val="24"/>
          <w:szCs w:val="24"/>
        </w:rPr>
        <w:tab/>
      </w:r>
      <w:r w:rsidR="00310219">
        <w:rPr>
          <w:rFonts w:ascii="Times New Roman" w:hAnsi="Times New Roman" w:cs="Times New Roman"/>
          <w:sz w:val="24"/>
          <w:szCs w:val="24"/>
        </w:rPr>
        <w:tab/>
      </w:r>
      <w:r w:rsidR="00310219">
        <w:rPr>
          <w:rFonts w:ascii="Times New Roman" w:hAnsi="Times New Roman" w:cs="Times New Roman"/>
          <w:sz w:val="24"/>
          <w:szCs w:val="24"/>
        </w:rPr>
        <w:tab/>
      </w:r>
      <w:r w:rsidRPr="00CF7A75">
        <w:rPr>
          <w:rFonts w:ascii="Times New Roman" w:hAnsi="Times New Roman" w:cs="Times New Roman"/>
          <w:sz w:val="24"/>
          <w:szCs w:val="24"/>
        </w:rPr>
        <w:t>08:00 - 15:00</w:t>
      </w:r>
    </w:p>
    <w:p w14:paraId="1B3D4F97" w14:textId="77777777" w:rsidR="00C82CAE" w:rsidRPr="00CF7A75" w:rsidRDefault="00C82CAE" w:rsidP="00C82CAE">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b/>
      </w:r>
      <w:r w:rsidRPr="00CF7A75">
        <w:rPr>
          <w:rFonts w:ascii="Times New Roman" w:hAnsi="Times New Roman" w:cs="Times New Roman"/>
          <w:sz w:val="24"/>
          <w:szCs w:val="24"/>
        </w:rPr>
        <w:tab/>
        <w:t>péntek</w:t>
      </w:r>
      <w:r w:rsidRPr="00CF7A75">
        <w:rPr>
          <w:rFonts w:ascii="Times New Roman" w:hAnsi="Times New Roman" w:cs="Times New Roman"/>
          <w:sz w:val="24"/>
          <w:szCs w:val="24"/>
        </w:rPr>
        <w:tab/>
      </w:r>
      <w:r w:rsidRPr="00CF7A75">
        <w:rPr>
          <w:rFonts w:ascii="Times New Roman" w:hAnsi="Times New Roman" w:cs="Times New Roman"/>
          <w:sz w:val="24"/>
          <w:szCs w:val="24"/>
        </w:rPr>
        <w:tab/>
      </w:r>
      <w:r w:rsidRPr="00CF7A75">
        <w:rPr>
          <w:rFonts w:ascii="Times New Roman" w:hAnsi="Times New Roman" w:cs="Times New Roman"/>
          <w:sz w:val="24"/>
          <w:szCs w:val="24"/>
        </w:rPr>
        <w:tab/>
      </w:r>
      <w:r w:rsidR="00310219">
        <w:rPr>
          <w:rFonts w:ascii="Times New Roman" w:hAnsi="Times New Roman" w:cs="Times New Roman"/>
          <w:sz w:val="24"/>
          <w:szCs w:val="24"/>
        </w:rPr>
        <w:tab/>
      </w:r>
      <w:r w:rsidR="00310219">
        <w:rPr>
          <w:rFonts w:ascii="Times New Roman" w:hAnsi="Times New Roman" w:cs="Times New Roman"/>
          <w:sz w:val="24"/>
          <w:szCs w:val="24"/>
        </w:rPr>
        <w:tab/>
      </w:r>
      <w:r w:rsidRPr="00CF7A75">
        <w:rPr>
          <w:rFonts w:ascii="Times New Roman" w:hAnsi="Times New Roman" w:cs="Times New Roman"/>
          <w:sz w:val="24"/>
          <w:szCs w:val="24"/>
        </w:rPr>
        <w:t>08:00 - 12:00</w:t>
      </w:r>
    </w:p>
    <w:p w14:paraId="1A23156C" w14:textId="77777777" w:rsidR="00C82CAE" w:rsidRPr="00CF7A75" w:rsidRDefault="00C82CAE" w:rsidP="00C82CAE">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b/>
      </w:r>
      <w:r w:rsidRPr="00CF7A75">
        <w:rPr>
          <w:rFonts w:ascii="Times New Roman" w:hAnsi="Times New Roman" w:cs="Times New Roman"/>
          <w:sz w:val="24"/>
          <w:szCs w:val="24"/>
        </w:rPr>
        <w:tab/>
        <w:t>minden szombat:</w:t>
      </w:r>
      <w:r w:rsidRPr="00CF7A75">
        <w:rPr>
          <w:rFonts w:ascii="Times New Roman" w:hAnsi="Times New Roman" w:cs="Times New Roman"/>
          <w:sz w:val="24"/>
          <w:szCs w:val="24"/>
        </w:rPr>
        <w:tab/>
      </w:r>
      <w:r w:rsidR="00310219">
        <w:rPr>
          <w:rFonts w:ascii="Times New Roman" w:hAnsi="Times New Roman" w:cs="Times New Roman"/>
          <w:sz w:val="24"/>
          <w:szCs w:val="24"/>
        </w:rPr>
        <w:tab/>
      </w:r>
      <w:r w:rsidR="00310219">
        <w:rPr>
          <w:rFonts w:ascii="Times New Roman" w:hAnsi="Times New Roman" w:cs="Times New Roman"/>
          <w:sz w:val="24"/>
          <w:szCs w:val="24"/>
        </w:rPr>
        <w:tab/>
      </w:r>
      <w:r w:rsidRPr="00CF7A75">
        <w:rPr>
          <w:rFonts w:ascii="Times New Roman" w:hAnsi="Times New Roman" w:cs="Times New Roman"/>
          <w:sz w:val="24"/>
          <w:szCs w:val="24"/>
        </w:rPr>
        <w:t>08:00 - 12:00</w:t>
      </w:r>
    </w:p>
    <w:p w14:paraId="4EF9813D" w14:textId="77777777" w:rsidR="0072730C" w:rsidRDefault="0072730C" w:rsidP="008E7D31">
      <w:pPr>
        <w:pStyle w:val="Nincstrkz"/>
        <w:rPr>
          <w:lang w:val="en-US" w:bidi="en-US"/>
        </w:rPr>
      </w:pPr>
      <w:bookmarkStart w:id="82" w:name="_Toc67574251"/>
    </w:p>
    <w:p w14:paraId="54DFD30E" w14:textId="77777777" w:rsidR="008B3B6F" w:rsidRPr="008E7D31" w:rsidRDefault="008B3B6F" w:rsidP="008E7D31">
      <w:pPr>
        <w:pStyle w:val="Nincstrkz"/>
        <w:rPr>
          <w:rFonts w:ascii="Times New Roman" w:hAnsi="Times New Roman" w:cs="Times New Roman"/>
          <w:b/>
          <w:bCs/>
          <w:sz w:val="24"/>
          <w:szCs w:val="24"/>
          <w:lang w:val="en-US" w:bidi="en-US"/>
        </w:rPr>
      </w:pPr>
      <w:r w:rsidRPr="008E7D31">
        <w:rPr>
          <w:rFonts w:ascii="Times New Roman" w:hAnsi="Times New Roman" w:cs="Times New Roman"/>
          <w:b/>
          <w:bCs/>
          <w:sz w:val="24"/>
          <w:szCs w:val="24"/>
          <w:lang w:val="en-US" w:bidi="en-US"/>
        </w:rPr>
        <w:t>Mediáció</w:t>
      </w:r>
      <w:bookmarkEnd w:id="82"/>
    </w:p>
    <w:p w14:paraId="29B0AE62"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eastAsia="hu-HU"/>
        </w:rPr>
      </w:pPr>
      <w:r w:rsidRPr="008B3B6F">
        <w:rPr>
          <w:rFonts w:ascii="Times New Roman" w:eastAsia="Times New Roman" w:hAnsi="Times New Roman" w:cs="Times New Roman"/>
          <w:sz w:val="24"/>
          <w:szCs w:val="24"/>
          <w:lang w:val="en-US" w:eastAsia="hu-HU"/>
        </w:rPr>
        <w:t xml:space="preserve">Szolgáltatásunk keretében elsősorban párkapcsolati, válási konfliktusok, </w:t>
      </w:r>
      <w:r w:rsidR="005E15D3" w:rsidRPr="008B3B6F">
        <w:rPr>
          <w:rFonts w:ascii="Times New Roman" w:eastAsia="Times New Roman" w:hAnsi="Times New Roman" w:cs="Times New Roman"/>
          <w:sz w:val="24"/>
          <w:szCs w:val="24"/>
          <w:lang w:val="en-US" w:eastAsia="hu-HU"/>
        </w:rPr>
        <w:t>valamint gyermekelhelyezésből</w:t>
      </w:r>
      <w:r w:rsidRPr="008B3B6F">
        <w:rPr>
          <w:rFonts w:ascii="Times New Roman" w:eastAsia="Times New Roman" w:hAnsi="Times New Roman" w:cs="Times New Roman"/>
          <w:sz w:val="24"/>
          <w:szCs w:val="24"/>
          <w:lang w:val="en-US" w:eastAsia="hu-HU"/>
        </w:rPr>
        <w:t xml:space="preserve"> adódó szabályok tisztázására, megállapodások rögzítésére került sor. </w:t>
      </w:r>
    </w:p>
    <w:p w14:paraId="7A1EA776"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eastAsia="hu-HU"/>
        </w:rPr>
      </w:pPr>
      <w:r w:rsidRPr="008B3B6F">
        <w:rPr>
          <w:rFonts w:ascii="Times New Roman" w:eastAsia="Times New Roman" w:hAnsi="Times New Roman" w:cs="Times New Roman"/>
          <w:sz w:val="24"/>
          <w:szCs w:val="24"/>
          <w:lang w:val="en-US" w:eastAsia="hu-HU"/>
        </w:rPr>
        <w:t xml:space="preserve">A </w:t>
      </w:r>
      <w:r w:rsidRPr="008B3B6F">
        <w:rPr>
          <w:rFonts w:ascii="Times New Roman" w:eastAsia="Times New Roman" w:hAnsi="Times New Roman" w:cs="Times New Roman"/>
          <w:b/>
          <w:bCs/>
          <w:sz w:val="24"/>
          <w:szCs w:val="24"/>
          <w:lang w:val="en-US" w:eastAsia="hu-HU"/>
        </w:rPr>
        <w:t>mediáció</w:t>
      </w:r>
      <w:r w:rsidRPr="008B3B6F">
        <w:rPr>
          <w:rFonts w:ascii="Times New Roman" w:eastAsia="Times New Roman" w:hAnsi="Times New Roman" w:cs="Times New Roman"/>
          <w:sz w:val="24"/>
          <w:szCs w:val="24"/>
          <w:lang w:val="en-US" w:eastAsia="hu-HU"/>
        </w:rPr>
        <w:t xml:space="preserve"> egy speciális </w:t>
      </w:r>
      <w:hyperlink r:id="rId15" w:tooltip="Konfliktus" w:history="1">
        <w:r w:rsidRPr="008B3B6F">
          <w:rPr>
            <w:rFonts w:ascii="Times New Roman" w:eastAsia="Times New Roman" w:hAnsi="Times New Roman" w:cs="Times New Roman"/>
            <w:color w:val="000000"/>
            <w:sz w:val="24"/>
            <w:lang w:val="en-US" w:eastAsia="hu-HU"/>
          </w:rPr>
          <w:t>konfliktusmegelőző</w:t>
        </w:r>
      </w:hyperlink>
      <w:r w:rsidRPr="008B3B6F">
        <w:rPr>
          <w:rFonts w:ascii="Times New Roman" w:eastAsia="Times New Roman" w:hAnsi="Times New Roman" w:cs="Times New Roman"/>
          <w:sz w:val="24"/>
          <w:szCs w:val="24"/>
          <w:lang w:val="en-US" w:eastAsia="hu-HU"/>
        </w:rPr>
        <w:t xml:space="preserve"> módszer és folyamat, amelynek lényege, hogy a két vagy több fél vitájában, a konfliktusban állók beleegyezésével egy semleges, harmadik fél (mediátor) jár közben. </w:t>
      </w:r>
    </w:p>
    <w:p w14:paraId="050B4D1C"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eastAsia="hu-HU"/>
        </w:rPr>
      </w:pPr>
      <w:r w:rsidRPr="008B3B6F">
        <w:rPr>
          <w:rFonts w:ascii="Times New Roman" w:eastAsia="Times New Roman" w:hAnsi="Times New Roman" w:cs="Times New Roman"/>
          <w:sz w:val="24"/>
          <w:szCs w:val="24"/>
          <w:lang w:val="en-US" w:eastAsia="hu-HU"/>
        </w:rPr>
        <w:t xml:space="preserve">A mediátor segít tisztázni a konfliktus természetét és olyan megoldást találni, amely az érintettek számára kielégítő, megfelelő. </w:t>
      </w:r>
    </w:p>
    <w:p w14:paraId="1D99ECBD" w14:textId="77777777" w:rsidR="008B3B6F" w:rsidRPr="008B3B6F" w:rsidRDefault="008B3B6F" w:rsidP="008B3B6F">
      <w:pPr>
        <w:autoSpaceDE w:val="0"/>
        <w:autoSpaceDN w:val="0"/>
        <w:adjustRightInd w:val="0"/>
        <w:spacing w:before="120" w:after="120" w:line="240" w:lineRule="auto"/>
        <w:jc w:val="both"/>
        <w:rPr>
          <w:rFonts w:ascii="Times New Roman" w:eastAsia="Calibri" w:hAnsi="Times New Roman" w:cs="Times New Roman"/>
          <w:sz w:val="24"/>
          <w:szCs w:val="24"/>
        </w:rPr>
      </w:pPr>
      <w:r w:rsidRPr="008B3B6F">
        <w:rPr>
          <w:rFonts w:ascii="Times New Roman" w:eastAsia="Calibri" w:hAnsi="Times New Roman" w:cs="Times New Roman"/>
          <w:sz w:val="24"/>
          <w:szCs w:val="24"/>
        </w:rPr>
        <w:t xml:space="preserve">Gyakori probléma, hogy mediálhatónak tartott esetekben is valószínűsíthető, hogy az egyik fél kevésbé motivált/érdekelt a vitás kérdés megoldásában. Előfordult, hogy saját személyes sérelmeiken még gyermekük érdekében sem tudtak túllépni. Gyakori, hogy úgy kerülnek központunkhoz az ilyen esetek, hogy a felek már kölcsönösen minden elképzelhető fórumon feljelentették egymást. Ezekben az esetekben nagyon nehéz pozitív előrelépést elérni a konfliktusok rendezésében.                                                </w:t>
      </w:r>
    </w:p>
    <w:p w14:paraId="351BBFAA" w14:textId="77777777" w:rsidR="008B3B6F" w:rsidRPr="008E7D31" w:rsidRDefault="008B3B6F" w:rsidP="008E7D31">
      <w:pPr>
        <w:pStyle w:val="Nincstrkz"/>
        <w:rPr>
          <w:rFonts w:ascii="Times New Roman" w:hAnsi="Times New Roman" w:cs="Times New Roman"/>
          <w:b/>
          <w:sz w:val="24"/>
          <w:szCs w:val="24"/>
          <w:lang w:val="en-US" w:bidi="en-US"/>
        </w:rPr>
      </w:pPr>
      <w:bookmarkStart w:id="83" w:name="_Toc67574252"/>
      <w:r w:rsidRPr="008E7D31">
        <w:rPr>
          <w:rFonts w:ascii="Times New Roman" w:eastAsia="Noto Sans CJK SC Regular" w:hAnsi="Times New Roman" w:cs="Times New Roman"/>
          <w:b/>
          <w:kern w:val="1"/>
          <w:sz w:val="24"/>
          <w:szCs w:val="24"/>
          <w:lang w:val="en-US" w:eastAsia="zh-CN" w:bidi="hi-IN"/>
        </w:rPr>
        <w:t>K</w:t>
      </w:r>
      <w:r w:rsidRPr="008E7D31">
        <w:rPr>
          <w:rFonts w:ascii="Times New Roman" w:hAnsi="Times New Roman" w:cs="Times New Roman"/>
          <w:b/>
          <w:sz w:val="24"/>
          <w:szCs w:val="24"/>
          <w:lang w:val="en-US" w:bidi="en-US"/>
        </w:rPr>
        <w:t>észenléti szolgálat</w:t>
      </w:r>
      <w:bookmarkEnd w:id="83"/>
    </w:p>
    <w:p w14:paraId="0494AEA9" w14:textId="77777777" w:rsidR="0072730C" w:rsidRPr="00CF7A75" w:rsidRDefault="0072730C" w:rsidP="0072730C">
      <w:pPr>
        <w:spacing w:after="0" w:line="240" w:lineRule="auto"/>
        <w:jc w:val="both"/>
        <w:rPr>
          <w:rFonts w:ascii="Times New Roman" w:hAnsi="Times New Roman" w:cs="Times New Roman"/>
          <w:sz w:val="24"/>
          <w:szCs w:val="24"/>
        </w:rPr>
      </w:pPr>
      <w:bookmarkStart w:id="84" w:name="_Toc67574253"/>
      <w:r w:rsidRPr="00CF7A75">
        <w:rPr>
          <w:rFonts w:ascii="Times New Roman" w:hAnsi="Times New Roman" w:cs="Times New Roman"/>
          <w:sz w:val="24"/>
          <w:szCs w:val="24"/>
        </w:rPr>
        <w:t>A készenléti szolgálat célja a Család - és Gyermekjóléti Központ nyitvatartási idején túl, felmerülő szociális krízishelyzetekben történő, azonnali segítség, tanácsadás vagy tájékoztatás nyújtása.</w:t>
      </w:r>
    </w:p>
    <w:p w14:paraId="56FD2AF6" w14:textId="77777777" w:rsidR="0072730C" w:rsidRPr="00CF7A75" w:rsidRDefault="0072730C" w:rsidP="0072730C">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A készenléti ügyeletet ellátó munkatárs szakszerű és gyors segítséget nyújt, vagy szükség esetén megfelelő segítséget mozgósít. </w:t>
      </w:r>
    </w:p>
    <w:p w14:paraId="49660798" w14:textId="77777777" w:rsidR="0072730C" w:rsidRPr="00CF7A75" w:rsidRDefault="0072730C" w:rsidP="0072730C">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A készenlétben dolgozó esetmenedzserek heti váltásban látják el a feladatot. </w:t>
      </w:r>
    </w:p>
    <w:p w14:paraId="6A3E1F18" w14:textId="77777777" w:rsidR="0072730C" w:rsidRPr="00CF7A75" w:rsidRDefault="0072730C" w:rsidP="0072730C">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 készenléti szolgálat egy állandóan hívható, közismert telefonszám biztosításával áll a rászorulók rendelkezésére: 06/30-827-8558</w:t>
      </w:r>
    </w:p>
    <w:p w14:paraId="6C3BC37E" w14:textId="77777777" w:rsidR="0072730C" w:rsidRDefault="0072730C" w:rsidP="0072730C">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 hatékony intézkedés érdekében egy címlistát állítottunk össze, a közérdekű intézmények nevével, címeivel, telefonszámaival, email címekkel</w:t>
      </w:r>
      <w:r>
        <w:rPr>
          <w:rFonts w:ascii="Times New Roman" w:hAnsi="Times New Roman" w:cs="Times New Roman"/>
          <w:sz w:val="24"/>
          <w:szCs w:val="24"/>
        </w:rPr>
        <w:t>,</w:t>
      </w:r>
      <w:r w:rsidRPr="00CF7A75">
        <w:rPr>
          <w:rFonts w:ascii="Times New Roman" w:hAnsi="Times New Roman" w:cs="Times New Roman"/>
          <w:sz w:val="24"/>
          <w:szCs w:val="24"/>
        </w:rPr>
        <w:t xml:space="preserve"> valamint az adott ügyekben eljáró illetékes szakemberek nevével.</w:t>
      </w:r>
    </w:p>
    <w:p w14:paraId="4BC7A891" w14:textId="77777777" w:rsidR="008E7D31" w:rsidRDefault="008E7D31" w:rsidP="0072730C">
      <w:pPr>
        <w:spacing w:after="0" w:line="240" w:lineRule="auto"/>
        <w:jc w:val="both"/>
        <w:rPr>
          <w:rFonts w:ascii="Times New Roman" w:hAnsi="Times New Roman" w:cs="Times New Roman"/>
          <w:sz w:val="24"/>
          <w:szCs w:val="24"/>
        </w:rPr>
      </w:pPr>
    </w:p>
    <w:p w14:paraId="459A9CD1" w14:textId="77777777" w:rsidR="008B3B6F" w:rsidRPr="008E7D31" w:rsidRDefault="008B3B6F" w:rsidP="008E7D31">
      <w:pPr>
        <w:pStyle w:val="Nincstrkz"/>
        <w:rPr>
          <w:rFonts w:ascii="Times New Roman" w:hAnsi="Times New Roman" w:cs="Times New Roman"/>
          <w:b/>
          <w:bCs/>
          <w:sz w:val="24"/>
          <w:szCs w:val="24"/>
          <w:lang w:val="en-US" w:bidi="en-US"/>
        </w:rPr>
      </w:pPr>
      <w:r w:rsidRPr="008E7D31">
        <w:rPr>
          <w:rFonts w:ascii="Times New Roman" w:hAnsi="Times New Roman" w:cs="Times New Roman"/>
          <w:b/>
          <w:bCs/>
          <w:sz w:val="24"/>
          <w:szCs w:val="24"/>
          <w:lang w:val="en-US" w:bidi="en-US"/>
        </w:rPr>
        <w:t>Jogi tanácsadás</w:t>
      </w:r>
      <w:bookmarkEnd w:id="84"/>
    </w:p>
    <w:p w14:paraId="577EC51B" w14:textId="77777777" w:rsidR="008B3B6F" w:rsidRPr="008B3B6F" w:rsidRDefault="00706748" w:rsidP="008B3B6F">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w:t>
      </w:r>
      <w:r w:rsidR="008B3B6F" w:rsidRPr="008B3B6F">
        <w:rPr>
          <w:rFonts w:ascii="Times New Roman" w:eastAsia="Calibri" w:hAnsi="Times New Roman" w:cs="Times New Roman"/>
          <w:color w:val="000000"/>
          <w:sz w:val="24"/>
          <w:szCs w:val="24"/>
        </w:rPr>
        <w:t>ogi segítségnyújtásunk polgári peres ügyekben, illetve kis százalékban, büntetőperes ügyekben nyújtott segítséget a rászorulóknak. Problématípusok: ingatlannal, albérlettel kapcsolatos, közüzemi, banki tartozásokból eredő ügyek, végrehajtással kapcsolatos tanácsok kérése, gyermek elhelyezési ügyek, kapcsolattartási ügyek, házasság felbontásával, szülői felügyeleti jog rendezésével kapcsolatos ügyek, öröklési joggal kapcsolatos ügyek, ingatlan-adás vétellel kapcsolatos ügyek.</w:t>
      </w:r>
    </w:p>
    <w:p w14:paraId="355C8C14" w14:textId="77777777" w:rsidR="006E1D6D" w:rsidRDefault="008B3B6F" w:rsidP="008B3B6F">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B3B6F">
        <w:rPr>
          <w:rFonts w:ascii="Times New Roman" w:eastAsia="Calibri" w:hAnsi="Times New Roman" w:cs="Times New Roman"/>
          <w:color w:val="000000"/>
          <w:sz w:val="24"/>
          <w:szCs w:val="24"/>
        </w:rPr>
        <w:t xml:space="preserve">Az ügyek jelentős részénél beadványok, egyéb levelek megfogalmazására is szükség </w:t>
      </w:r>
      <w:r w:rsidR="00706748">
        <w:rPr>
          <w:rFonts w:ascii="Times New Roman" w:eastAsia="Calibri" w:hAnsi="Times New Roman" w:cs="Times New Roman"/>
          <w:color w:val="000000"/>
          <w:sz w:val="24"/>
          <w:szCs w:val="24"/>
        </w:rPr>
        <w:t>van.</w:t>
      </w:r>
      <w:r w:rsidR="006E1D6D">
        <w:rPr>
          <w:rFonts w:ascii="Times New Roman" w:eastAsia="Calibri" w:hAnsi="Times New Roman" w:cs="Times New Roman"/>
          <w:color w:val="000000"/>
          <w:sz w:val="24"/>
          <w:szCs w:val="24"/>
        </w:rPr>
        <w:t xml:space="preserve"> </w:t>
      </w:r>
      <w:r w:rsidRPr="008B3B6F">
        <w:rPr>
          <w:rFonts w:ascii="Times New Roman" w:eastAsia="Calibri" w:hAnsi="Times New Roman" w:cs="Times New Roman"/>
          <w:color w:val="000000"/>
          <w:sz w:val="24"/>
          <w:szCs w:val="24"/>
        </w:rPr>
        <w:t>Ingyenes jogi tanácsadásunk (nem képviselet) továbbra is igen népszerű, elsősorban a nehéz anyagi helyzetben lévő, a folyamatosan változó jogszabályokat értelmezni egyre nehezebben tudó lakosság körében.</w:t>
      </w:r>
      <w:r w:rsidR="00706748">
        <w:rPr>
          <w:rFonts w:ascii="Times New Roman" w:eastAsia="Calibri" w:hAnsi="Times New Roman" w:cs="Times New Roman"/>
          <w:color w:val="000000"/>
          <w:sz w:val="24"/>
          <w:szCs w:val="24"/>
        </w:rPr>
        <w:t xml:space="preserve"> Feladatatellátás rendszeressége: előzetesen egyeztetett időpontban tanácsadás formájában. A feladatot az intézmény jogásza látja el.</w:t>
      </w:r>
    </w:p>
    <w:p w14:paraId="3A76AAFD" w14:textId="77777777" w:rsidR="00310219" w:rsidRPr="006E1D6D" w:rsidRDefault="00310219" w:rsidP="008B3B6F">
      <w:pPr>
        <w:autoSpaceDE w:val="0"/>
        <w:autoSpaceDN w:val="0"/>
        <w:adjustRightInd w:val="0"/>
        <w:spacing w:before="120" w:after="120" w:line="240" w:lineRule="auto"/>
        <w:jc w:val="both"/>
        <w:rPr>
          <w:rFonts w:ascii="Times New Roman" w:eastAsia="Calibri" w:hAnsi="Times New Roman" w:cs="Times New Roman"/>
          <w:color w:val="000000"/>
          <w:sz w:val="24"/>
          <w:szCs w:val="24"/>
        </w:rPr>
      </w:pPr>
    </w:p>
    <w:p w14:paraId="758A8FF0" w14:textId="77777777" w:rsidR="008B3B6F" w:rsidRDefault="008B3B6F" w:rsidP="006E1D6D">
      <w:pPr>
        <w:pStyle w:val="Nincstrkz"/>
        <w:rPr>
          <w:rFonts w:ascii="Times New Roman" w:hAnsi="Times New Roman" w:cs="Times New Roman"/>
          <w:b/>
          <w:bCs/>
          <w:sz w:val="24"/>
          <w:szCs w:val="24"/>
          <w:lang w:val="en-US" w:bidi="en-US"/>
        </w:rPr>
      </w:pPr>
      <w:bookmarkStart w:id="85" w:name="_Toc67574254"/>
      <w:r w:rsidRPr="006E1D6D">
        <w:rPr>
          <w:rFonts w:ascii="Times New Roman" w:hAnsi="Times New Roman" w:cs="Times New Roman"/>
          <w:b/>
          <w:bCs/>
          <w:sz w:val="24"/>
          <w:szCs w:val="24"/>
          <w:lang w:val="en-US" w:bidi="en-US"/>
        </w:rPr>
        <w:t>Utcai /lakótelepi szociális munka</w:t>
      </w:r>
      <w:bookmarkEnd w:id="85"/>
    </w:p>
    <w:p w14:paraId="5FC0D6D5" w14:textId="77777777" w:rsidR="006E1D6D" w:rsidRPr="006E1D6D" w:rsidRDefault="006E1D6D" w:rsidP="006E1D6D">
      <w:pPr>
        <w:pStyle w:val="Nincstrkz"/>
        <w:rPr>
          <w:rFonts w:ascii="Times New Roman" w:hAnsi="Times New Roman" w:cs="Times New Roman"/>
          <w:b/>
          <w:bCs/>
          <w:sz w:val="24"/>
          <w:szCs w:val="24"/>
          <w:lang w:val="en-US" w:bidi="en-US"/>
        </w:rPr>
      </w:pPr>
    </w:p>
    <w:p w14:paraId="03FE91E8" w14:textId="77777777" w:rsidR="004E12FD" w:rsidRPr="00CF7A75" w:rsidRDefault="004E12FD" w:rsidP="004E12FD">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Speciális szakfeladat célja az utcán csellengő gyermekek és fiatalkorúak speciális segítése, illetve a lakóhelyről önkényesen távozó, ellátás és felügyelet nélkül maradt gyermekek helyzetének rendezése. </w:t>
      </w:r>
    </w:p>
    <w:p w14:paraId="583033AB" w14:textId="77777777" w:rsidR="004E12FD" w:rsidRPr="00CF7A75" w:rsidRDefault="004E12FD" w:rsidP="004E12FD">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 prevenciós munka során a cél az, hogy segítséget kapjanak a gyerekek és fiatalok a szabadidejük hasznos eltöltéséhez. Ez egyrészt az utcai és lakótelepi szociális munkások által szervezett klubfoglalkozások, programok segítségével, másrészt más szervezetek, intézmények szintén a gyerekeknek szóló programjainak, szolgáltatásainak ajánlásával, megismertetésével történik.</w:t>
      </w:r>
    </w:p>
    <w:p w14:paraId="4C3AFE6A" w14:textId="77777777" w:rsidR="004E12FD" w:rsidRPr="00CF7A75" w:rsidRDefault="004E12FD" w:rsidP="004E12FD">
      <w:pPr>
        <w:spacing w:after="0" w:line="240" w:lineRule="auto"/>
        <w:jc w:val="both"/>
        <w:rPr>
          <w:rFonts w:ascii="Times New Roman" w:hAnsi="Times New Roman" w:cs="Times New Roman"/>
          <w:sz w:val="24"/>
          <w:szCs w:val="24"/>
        </w:rPr>
      </w:pPr>
    </w:p>
    <w:p w14:paraId="0E3EF371" w14:textId="77777777" w:rsidR="004E12FD" w:rsidRPr="00CF7A75" w:rsidRDefault="004E12FD" w:rsidP="004E12FD">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Szabadidő hasznos eltöltésére állandó programként a központban sportolási- és rekreációs lehetőségek: kondi gépek ingyenes használata, közösségi helységben csocsó és pingpong, kirándulás, ingyenes wifi, társasjátékozási lehetőség, kirándulások, beszélgetések, és sok más egyéb program biztosított. Az egészséges életmód kialakítása és megőrzése érdekében csoportfoglalkozás szervezése, addiktológiai témákkal kiegészítve. </w:t>
      </w:r>
    </w:p>
    <w:p w14:paraId="200DDBBE" w14:textId="77777777" w:rsidR="004E12FD" w:rsidRDefault="004E12FD" w:rsidP="004E12FD">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CF7A75">
        <w:rPr>
          <w:rFonts w:ascii="Times New Roman" w:hAnsi="Times New Roman" w:cs="Times New Roman"/>
          <w:sz w:val="24"/>
          <w:szCs w:val="24"/>
        </w:rPr>
        <w:t>Ezen felül igény szerint- egyéni esetkezelésre, segítő beszélgetésre is lehetőséget biztosítunk, a központunk alkalmazásában lévő pszichológus kollégák révén.</w:t>
      </w:r>
    </w:p>
    <w:p w14:paraId="4EB3C983" w14:textId="77777777" w:rsidR="008B3B6F" w:rsidRPr="008B3B6F" w:rsidRDefault="008B3B6F" w:rsidP="008B3B6F">
      <w:pPr>
        <w:autoSpaceDE w:val="0"/>
        <w:autoSpaceDN w:val="0"/>
        <w:adjustRightInd w:val="0"/>
        <w:spacing w:before="120" w:after="120" w:line="240" w:lineRule="auto"/>
        <w:jc w:val="both"/>
        <w:rPr>
          <w:rFonts w:ascii="Times New Roman" w:eastAsia="Calibri" w:hAnsi="Times New Roman" w:cs="Times New Roman"/>
          <w:b/>
          <w:color w:val="000000"/>
          <w:sz w:val="24"/>
          <w:szCs w:val="24"/>
        </w:rPr>
      </w:pPr>
      <w:r w:rsidRPr="008B3B6F">
        <w:rPr>
          <w:rFonts w:ascii="Times New Roman" w:eastAsia="Calibri" w:hAnsi="Times New Roman" w:cs="Times New Roman"/>
          <w:color w:val="000000"/>
          <w:sz w:val="24"/>
          <w:szCs w:val="24"/>
        </w:rPr>
        <w:t xml:space="preserve">A </w:t>
      </w:r>
      <w:r w:rsidRPr="008B3B6F">
        <w:rPr>
          <w:rFonts w:ascii="Times New Roman" w:eastAsia="Calibri" w:hAnsi="Times New Roman" w:cs="Times New Roman"/>
          <w:b/>
          <w:color w:val="000000"/>
          <w:sz w:val="24"/>
          <w:szCs w:val="24"/>
        </w:rPr>
        <w:t>„Tali Pont-ot</w:t>
      </w:r>
      <w:r w:rsidRPr="008B3B6F">
        <w:rPr>
          <w:rFonts w:ascii="Times New Roman" w:eastAsia="Calibri" w:hAnsi="Times New Roman" w:cs="Times New Roman"/>
          <w:color w:val="000000"/>
          <w:sz w:val="24"/>
          <w:szCs w:val="24"/>
        </w:rPr>
        <w:t>” az óvodai, iskolai szociális segítő csoport működteti.</w:t>
      </w:r>
      <w:r w:rsidRPr="008B3B6F">
        <w:rPr>
          <w:rFonts w:ascii="Times New Roman" w:eastAsia="Calibri" w:hAnsi="Times New Roman" w:cs="Times New Roman"/>
          <w:b/>
          <w:color w:val="000000"/>
          <w:sz w:val="24"/>
          <w:szCs w:val="24"/>
        </w:rPr>
        <w:t xml:space="preserve"> </w:t>
      </w:r>
    </w:p>
    <w:p w14:paraId="624676FC" w14:textId="77777777" w:rsidR="004E12FD" w:rsidRPr="00EB700B" w:rsidRDefault="008A4399" w:rsidP="00EB700B">
      <w:pPr>
        <w:autoSpaceDE w:val="0"/>
        <w:autoSpaceDN w:val="0"/>
        <w:adjustRightInd w:val="0"/>
        <w:spacing w:before="120" w:after="120" w:line="240" w:lineRule="auto"/>
        <w:jc w:val="both"/>
        <w:rPr>
          <w:rFonts w:ascii="Times New Roman" w:eastAsia="Calibri" w:hAnsi="Times New Roman" w:cs="Times New Roman"/>
          <w:sz w:val="24"/>
          <w:szCs w:val="24"/>
        </w:rPr>
      </w:pPr>
      <w:r w:rsidRPr="005E15D3">
        <w:rPr>
          <w:rFonts w:ascii="Times New Roman" w:eastAsia="Calibri" w:hAnsi="Times New Roman" w:cs="Times New Roman"/>
          <w:sz w:val="24"/>
          <w:szCs w:val="24"/>
        </w:rPr>
        <w:t>A „Tali Pont” 2021. év</w:t>
      </w:r>
      <w:r w:rsidR="008B3B6F" w:rsidRPr="005E15D3">
        <w:rPr>
          <w:rFonts w:ascii="Times New Roman" w:eastAsia="Calibri" w:hAnsi="Times New Roman" w:cs="Times New Roman"/>
          <w:sz w:val="24"/>
          <w:szCs w:val="24"/>
        </w:rPr>
        <w:t xml:space="preserve"> </w:t>
      </w:r>
      <w:r w:rsidRPr="005E15D3">
        <w:rPr>
          <w:rFonts w:ascii="Times New Roman" w:eastAsia="Calibri" w:hAnsi="Times New Roman" w:cs="Times New Roman"/>
          <w:sz w:val="24"/>
          <w:szCs w:val="24"/>
        </w:rPr>
        <w:t>szeptemberétől</w:t>
      </w:r>
      <w:r w:rsidR="00EE32ED">
        <w:rPr>
          <w:rFonts w:ascii="Times New Roman" w:eastAsia="Calibri" w:hAnsi="Times New Roman" w:cs="Times New Roman"/>
          <w:sz w:val="24"/>
          <w:szCs w:val="24"/>
        </w:rPr>
        <w:t xml:space="preserve"> új helyszínen,</w:t>
      </w:r>
      <w:r w:rsidRPr="005E15D3">
        <w:rPr>
          <w:rFonts w:ascii="Times New Roman" w:eastAsia="Calibri" w:hAnsi="Times New Roman" w:cs="Times New Roman"/>
          <w:sz w:val="24"/>
          <w:szCs w:val="24"/>
        </w:rPr>
        <w:t xml:space="preserve"> a Madách Imre Művelődési Központban</w:t>
      </w:r>
      <w:r w:rsidR="008B3B6F" w:rsidRPr="005E15D3">
        <w:rPr>
          <w:rFonts w:ascii="Times New Roman" w:eastAsia="Calibri" w:hAnsi="Times New Roman" w:cs="Times New Roman"/>
          <w:sz w:val="24"/>
          <w:szCs w:val="24"/>
        </w:rPr>
        <w:t xml:space="preserve"> kap helyet,</w:t>
      </w:r>
      <w:r w:rsidRPr="005E15D3">
        <w:rPr>
          <w:rFonts w:ascii="Times New Roman" w:eastAsia="Calibri" w:hAnsi="Times New Roman" w:cs="Times New Roman"/>
          <w:sz w:val="24"/>
          <w:szCs w:val="24"/>
        </w:rPr>
        <w:t xml:space="preserve"> pénteki napokon</w:t>
      </w:r>
      <w:r w:rsidR="00EC64EF" w:rsidRPr="005E15D3">
        <w:rPr>
          <w:rFonts w:ascii="Times New Roman" w:eastAsia="Calibri" w:hAnsi="Times New Roman" w:cs="Times New Roman"/>
          <w:sz w:val="24"/>
          <w:szCs w:val="24"/>
        </w:rPr>
        <w:t xml:space="preserve"> 15</w:t>
      </w:r>
      <w:r w:rsidR="00F37C83" w:rsidRPr="005E15D3">
        <w:rPr>
          <w:rFonts w:ascii="Times New Roman" w:eastAsia="Calibri" w:hAnsi="Times New Roman" w:cs="Times New Roman"/>
          <w:sz w:val="24"/>
          <w:szCs w:val="24"/>
        </w:rPr>
        <w:t>.00</w:t>
      </w:r>
      <w:r w:rsidR="00EC64EF" w:rsidRPr="005E15D3">
        <w:rPr>
          <w:rFonts w:ascii="Times New Roman" w:eastAsia="Calibri" w:hAnsi="Times New Roman" w:cs="Times New Roman"/>
          <w:sz w:val="24"/>
          <w:szCs w:val="24"/>
        </w:rPr>
        <w:t>-19</w:t>
      </w:r>
      <w:r w:rsidR="00F37C83" w:rsidRPr="005E15D3">
        <w:rPr>
          <w:rFonts w:ascii="Times New Roman" w:eastAsia="Calibri" w:hAnsi="Times New Roman" w:cs="Times New Roman"/>
          <w:sz w:val="24"/>
          <w:szCs w:val="24"/>
        </w:rPr>
        <w:t>.00</w:t>
      </w:r>
      <w:r w:rsidR="00EC64EF" w:rsidRPr="005E15D3">
        <w:rPr>
          <w:rFonts w:ascii="Times New Roman" w:eastAsia="Calibri" w:hAnsi="Times New Roman" w:cs="Times New Roman"/>
          <w:sz w:val="24"/>
          <w:szCs w:val="24"/>
        </w:rPr>
        <w:t xml:space="preserve"> óra között</w:t>
      </w:r>
      <w:r w:rsidRPr="005E15D3">
        <w:rPr>
          <w:rFonts w:ascii="Times New Roman" w:eastAsia="Calibri" w:hAnsi="Times New Roman" w:cs="Times New Roman"/>
          <w:sz w:val="24"/>
          <w:szCs w:val="24"/>
        </w:rPr>
        <w:t xml:space="preserve">. A „Tali-Pont” </w:t>
      </w:r>
      <w:r w:rsidR="00937B1A">
        <w:rPr>
          <w:rFonts w:ascii="Times New Roman" w:eastAsia="Calibri" w:hAnsi="Times New Roman" w:cs="Times New Roman"/>
          <w:sz w:val="24"/>
          <w:szCs w:val="24"/>
        </w:rPr>
        <w:t xml:space="preserve">éves programterve a </w:t>
      </w:r>
      <w:r w:rsidRPr="005E15D3">
        <w:rPr>
          <w:rFonts w:ascii="Times New Roman" w:eastAsia="Calibri" w:hAnsi="Times New Roman" w:cs="Times New Roman"/>
          <w:sz w:val="24"/>
          <w:szCs w:val="24"/>
        </w:rPr>
        <w:t xml:space="preserve">2021/2022-es tanévre rendelkezésre áll. </w:t>
      </w:r>
    </w:p>
    <w:p w14:paraId="444F9DEE" w14:textId="77777777" w:rsidR="006E1D6D" w:rsidRDefault="006E1D6D" w:rsidP="006E1D6D">
      <w:pPr>
        <w:pStyle w:val="Nincstrkz"/>
        <w:rPr>
          <w:rFonts w:ascii="Times New Roman" w:hAnsi="Times New Roman" w:cs="Times New Roman"/>
          <w:b/>
          <w:bCs/>
          <w:sz w:val="24"/>
          <w:szCs w:val="24"/>
          <w:lang w:val="en-US" w:bidi="en-US"/>
        </w:rPr>
      </w:pPr>
      <w:bookmarkStart w:id="86" w:name="_Toc67574255"/>
    </w:p>
    <w:p w14:paraId="3D6A7B05" w14:textId="77777777" w:rsidR="00EB700B" w:rsidRDefault="00EB700B" w:rsidP="006E1D6D">
      <w:pPr>
        <w:pStyle w:val="Nincstrkz"/>
        <w:rPr>
          <w:rFonts w:ascii="Times New Roman" w:hAnsi="Times New Roman" w:cs="Times New Roman"/>
          <w:b/>
          <w:bCs/>
          <w:sz w:val="24"/>
          <w:szCs w:val="24"/>
          <w:lang w:val="en-US" w:bidi="en-US"/>
        </w:rPr>
      </w:pPr>
    </w:p>
    <w:p w14:paraId="38FE3433" w14:textId="77777777" w:rsidR="00EB700B" w:rsidRDefault="00EB700B" w:rsidP="006E1D6D">
      <w:pPr>
        <w:pStyle w:val="Nincstrkz"/>
        <w:rPr>
          <w:rFonts w:ascii="Times New Roman" w:hAnsi="Times New Roman" w:cs="Times New Roman"/>
          <w:b/>
          <w:bCs/>
          <w:sz w:val="24"/>
          <w:szCs w:val="24"/>
          <w:lang w:val="en-US" w:bidi="en-US"/>
        </w:rPr>
      </w:pPr>
    </w:p>
    <w:p w14:paraId="0B256A03" w14:textId="77777777" w:rsidR="00EB700B" w:rsidRDefault="00EB700B" w:rsidP="006E1D6D">
      <w:pPr>
        <w:pStyle w:val="Nincstrkz"/>
        <w:rPr>
          <w:rFonts w:ascii="Times New Roman" w:hAnsi="Times New Roman" w:cs="Times New Roman"/>
          <w:b/>
          <w:bCs/>
          <w:sz w:val="24"/>
          <w:szCs w:val="24"/>
          <w:lang w:val="en-US" w:bidi="en-US"/>
        </w:rPr>
      </w:pPr>
    </w:p>
    <w:p w14:paraId="3560B4A1" w14:textId="77777777" w:rsidR="00EB700B" w:rsidRDefault="00EB700B" w:rsidP="006E1D6D">
      <w:pPr>
        <w:pStyle w:val="Nincstrkz"/>
        <w:rPr>
          <w:rFonts w:ascii="Times New Roman" w:hAnsi="Times New Roman" w:cs="Times New Roman"/>
          <w:b/>
          <w:bCs/>
          <w:sz w:val="24"/>
          <w:szCs w:val="24"/>
          <w:lang w:val="en-US" w:bidi="en-US"/>
        </w:rPr>
      </w:pPr>
    </w:p>
    <w:p w14:paraId="59FE5F86" w14:textId="77777777" w:rsidR="008B3B6F" w:rsidRDefault="008B3B6F" w:rsidP="006E1D6D">
      <w:pPr>
        <w:pStyle w:val="Nincstrkz"/>
        <w:rPr>
          <w:rFonts w:ascii="Times New Roman" w:hAnsi="Times New Roman" w:cs="Times New Roman"/>
          <w:b/>
          <w:bCs/>
          <w:sz w:val="24"/>
          <w:szCs w:val="24"/>
          <w:lang w:val="en-US" w:bidi="en-US"/>
        </w:rPr>
      </w:pPr>
      <w:r w:rsidRPr="006E1D6D">
        <w:rPr>
          <w:rFonts w:ascii="Times New Roman" w:hAnsi="Times New Roman" w:cs="Times New Roman"/>
          <w:b/>
          <w:bCs/>
          <w:sz w:val="24"/>
          <w:szCs w:val="24"/>
          <w:lang w:val="en-US" w:bidi="en-US"/>
        </w:rPr>
        <w:t>Pszichológiai tanácsadás</w:t>
      </w:r>
      <w:bookmarkEnd w:id="86"/>
    </w:p>
    <w:p w14:paraId="0EA38C1F" w14:textId="77777777" w:rsidR="006E1D6D" w:rsidRDefault="006E1D6D" w:rsidP="004E12FD">
      <w:pPr>
        <w:spacing w:after="0" w:line="240" w:lineRule="auto"/>
        <w:jc w:val="both"/>
        <w:rPr>
          <w:rFonts w:ascii="Times New Roman" w:hAnsi="Times New Roman" w:cs="Times New Roman"/>
          <w:sz w:val="24"/>
          <w:szCs w:val="24"/>
        </w:rPr>
      </w:pPr>
    </w:p>
    <w:p w14:paraId="33433F14" w14:textId="77777777" w:rsidR="004E12FD" w:rsidRPr="00CF7A75" w:rsidRDefault="004E12FD" w:rsidP="004E12FD">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A Család- és Gyermekjóléti Központ rendszeres és folyamatos pszichológiai megsegítést biztosít a hozzá fordulók gyermekek, és családjuk részére. Az ingyenesen biztosított szolgáltatással az ügyfelek kapcsolatba kerülhetnek:</w:t>
      </w:r>
    </w:p>
    <w:p w14:paraId="35D7B67C" w14:textId="77777777" w:rsidR="004E12FD" w:rsidRDefault="004E12FD" w:rsidP="007D7B98">
      <w:pPr>
        <w:pStyle w:val="Listaszerbekezds"/>
        <w:numPr>
          <w:ilvl w:val="0"/>
          <w:numId w:val="28"/>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önként,</w:t>
      </w:r>
    </w:p>
    <w:p w14:paraId="2F80932E" w14:textId="77777777" w:rsidR="004E12FD" w:rsidRDefault="004E12FD" w:rsidP="007D7B98">
      <w:pPr>
        <w:pStyle w:val="Listaszerbekezds"/>
        <w:numPr>
          <w:ilvl w:val="0"/>
          <w:numId w:val="28"/>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 xml:space="preserve">a családsegítő vagy az esetmenedzser ajánlására, </w:t>
      </w:r>
    </w:p>
    <w:p w14:paraId="729B2745" w14:textId="77777777" w:rsidR="004E12FD" w:rsidRDefault="004E12FD" w:rsidP="007D7B98">
      <w:pPr>
        <w:pStyle w:val="Listaszerbekezds"/>
        <w:numPr>
          <w:ilvl w:val="0"/>
          <w:numId w:val="28"/>
        </w:numPr>
        <w:spacing w:after="0" w:line="240" w:lineRule="auto"/>
        <w:jc w:val="both"/>
        <w:rPr>
          <w:rFonts w:ascii="Times New Roman" w:hAnsi="Times New Roman" w:cs="Times New Roman"/>
          <w:sz w:val="24"/>
          <w:szCs w:val="24"/>
        </w:rPr>
      </w:pPr>
      <w:r w:rsidRPr="006E1D6D">
        <w:rPr>
          <w:rFonts w:ascii="Times New Roman" w:hAnsi="Times New Roman" w:cs="Times New Roman"/>
          <w:sz w:val="24"/>
          <w:szCs w:val="24"/>
        </w:rPr>
        <w:t xml:space="preserve">hatósági kötelezés által. </w:t>
      </w:r>
    </w:p>
    <w:p w14:paraId="453E80EC" w14:textId="77777777" w:rsidR="006E1D6D" w:rsidRPr="006E1D6D" w:rsidRDefault="006E1D6D" w:rsidP="006E1D6D">
      <w:pPr>
        <w:pStyle w:val="Listaszerbekezds"/>
        <w:spacing w:after="0" w:line="240" w:lineRule="auto"/>
        <w:jc w:val="both"/>
        <w:rPr>
          <w:rFonts w:ascii="Times New Roman" w:hAnsi="Times New Roman" w:cs="Times New Roman"/>
          <w:sz w:val="24"/>
          <w:szCs w:val="24"/>
        </w:rPr>
      </w:pPr>
    </w:p>
    <w:p w14:paraId="09E4A525" w14:textId="77777777" w:rsidR="004E12FD" w:rsidRPr="00CF7A75" w:rsidRDefault="004E12FD" w:rsidP="006E1D6D">
      <w:pPr>
        <w:spacing w:after="0" w:line="240" w:lineRule="auto"/>
        <w:jc w:val="both"/>
        <w:rPr>
          <w:rFonts w:ascii="Times New Roman" w:hAnsi="Times New Roman" w:cs="Times New Roman"/>
          <w:sz w:val="24"/>
          <w:szCs w:val="24"/>
        </w:rPr>
      </w:pPr>
      <w:r w:rsidRPr="00CF7A75">
        <w:rPr>
          <w:rFonts w:ascii="Times New Roman" w:hAnsi="Times New Roman" w:cs="Times New Roman"/>
          <w:sz w:val="24"/>
          <w:szCs w:val="24"/>
        </w:rPr>
        <w:t xml:space="preserve">A szolgáltatás előzetes egyeztetést követően folyamatosan biztosított az intézmény </w:t>
      </w:r>
      <w:r w:rsidR="006E1D6D">
        <w:rPr>
          <w:rFonts w:ascii="Times New Roman" w:hAnsi="Times New Roman" w:cs="Times New Roman"/>
          <w:sz w:val="24"/>
          <w:szCs w:val="24"/>
        </w:rPr>
        <w:t>v</w:t>
      </w:r>
      <w:r w:rsidRPr="00CF7A75">
        <w:rPr>
          <w:rFonts w:ascii="Times New Roman" w:hAnsi="Times New Roman" w:cs="Times New Roman"/>
          <w:sz w:val="24"/>
          <w:szCs w:val="24"/>
        </w:rPr>
        <w:t>áci telephelyén</w:t>
      </w:r>
      <w:r w:rsidR="006E1D6D">
        <w:rPr>
          <w:rFonts w:ascii="Times New Roman" w:hAnsi="Times New Roman" w:cs="Times New Roman"/>
          <w:sz w:val="24"/>
          <w:szCs w:val="24"/>
        </w:rPr>
        <w:t>,</w:t>
      </w:r>
      <w:r w:rsidRPr="00CF7A75">
        <w:rPr>
          <w:rFonts w:ascii="Times New Roman" w:hAnsi="Times New Roman" w:cs="Times New Roman"/>
          <w:sz w:val="24"/>
          <w:szCs w:val="24"/>
        </w:rPr>
        <w:t xml:space="preserve"> valamint szükség esetén a központ illetékességi területéhez tartozó települések külső helyszínein is. </w:t>
      </w:r>
    </w:p>
    <w:p w14:paraId="23A033E4" w14:textId="77777777" w:rsidR="006E1D6D" w:rsidRDefault="006E1D6D" w:rsidP="006E1D6D">
      <w:pPr>
        <w:pStyle w:val="Nincstrkz"/>
        <w:jc w:val="both"/>
        <w:rPr>
          <w:rFonts w:ascii="Times New Roman" w:hAnsi="Times New Roman" w:cs="Times New Roman"/>
          <w:sz w:val="24"/>
          <w:szCs w:val="24"/>
        </w:rPr>
      </w:pPr>
    </w:p>
    <w:p w14:paraId="53F37530" w14:textId="77777777" w:rsidR="008B3B6F" w:rsidRPr="006E1D6D" w:rsidRDefault="004E12FD" w:rsidP="006E1D6D">
      <w:pPr>
        <w:pStyle w:val="Nincstrkz"/>
        <w:jc w:val="both"/>
        <w:rPr>
          <w:rFonts w:ascii="Times New Roman" w:hAnsi="Times New Roman" w:cs="Times New Roman"/>
          <w:sz w:val="24"/>
          <w:szCs w:val="24"/>
        </w:rPr>
      </w:pPr>
      <w:r w:rsidRPr="006E1D6D">
        <w:rPr>
          <w:rFonts w:ascii="Times New Roman" w:hAnsi="Times New Roman" w:cs="Times New Roman"/>
          <w:sz w:val="24"/>
          <w:szCs w:val="24"/>
        </w:rPr>
        <w:t>A feladatot az intézmény alkalmazásában álló szakpszichológus kolléga látja el</w:t>
      </w:r>
      <w:r w:rsidR="006E1D6D">
        <w:rPr>
          <w:rFonts w:ascii="Times New Roman" w:hAnsi="Times New Roman" w:cs="Times New Roman"/>
          <w:sz w:val="24"/>
          <w:szCs w:val="24"/>
        </w:rPr>
        <w:t>,</w:t>
      </w:r>
      <w:r w:rsidR="006E1D6D">
        <w:rPr>
          <w:rFonts w:ascii="Times New Roman" w:eastAsia="Calibri" w:hAnsi="Times New Roman" w:cs="Times New Roman"/>
          <w:color w:val="000000"/>
          <w:sz w:val="24"/>
          <w:szCs w:val="24"/>
        </w:rPr>
        <w:t xml:space="preserve"> a</w:t>
      </w:r>
      <w:r w:rsidR="008B3B6F" w:rsidRPr="008B3B6F">
        <w:rPr>
          <w:rFonts w:ascii="Times New Roman" w:eastAsia="Calibri" w:hAnsi="Times New Roman" w:cs="Times New Roman"/>
          <w:color w:val="000000"/>
          <w:sz w:val="24"/>
          <w:szCs w:val="24"/>
        </w:rPr>
        <w:t>z alábbi problémaköröket érintve:</w:t>
      </w:r>
    </w:p>
    <w:p w14:paraId="3DE39797" w14:textId="77777777" w:rsidR="008B3B6F" w:rsidRDefault="008B3B6F" w:rsidP="007D7B98">
      <w:pPr>
        <w:pStyle w:val="Listaszerbekezds"/>
        <w:numPr>
          <w:ilvl w:val="0"/>
          <w:numId w:val="29"/>
        </w:num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6E1D6D">
        <w:rPr>
          <w:rFonts w:ascii="Times New Roman" w:eastAsia="Times New Roman" w:hAnsi="Times New Roman" w:cs="Times New Roman"/>
          <w:sz w:val="24"/>
          <w:szCs w:val="24"/>
          <w:lang w:val="en-US" w:eastAsia="hu-HU"/>
        </w:rPr>
        <w:t>válás körüli konfliktusok, a bíróság döntése előtti viták a közös gyermek láthatásával kapcsolatban, a gyermek sérülése a válás előtti/alatti viták miatt</w:t>
      </w:r>
      <w:r w:rsidR="006E1D6D">
        <w:rPr>
          <w:rFonts w:ascii="Times New Roman" w:eastAsia="Times New Roman" w:hAnsi="Times New Roman" w:cs="Times New Roman"/>
          <w:sz w:val="24"/>
          <w:szCs w:val="24"/>
          <w:lang w:val="en-US" w:eastAsia="hu-HU"/>
        </w:rPr>
        <w:t>;</w:t>
      </w:r>
    </w:p>
    <w:p w14:paraId="5F3B5DEF" w14:textId="77777777" w:rsidR="008B3B6F" w:rsidRDefault="008B3B6F" w:rsidP="007D7B98">
      <w:pPr>
        <w:pStyle w:val="Listaszerbekezds"/>
        <w:numPr>
          <w:ilvl w:val="0"/>
          <w:numId w:val="29"/>
        </w:num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6E1D6D">
        <w:rPr>
          <w:rFonts w:ascii="Times New Roman" w:eastAsia="Times New Roman" w:hAnsi="Times New Roman" w:cs="Times New Roman"/>
          <w:sz w:val="24"/>
          <w:szCs w:val="24"/>
          <w:lang w:val="en-US" w:eastAsia="hu-HU"/>
        </w:rPr>
        <w:t>iskolai magatartás problémák (felhalmozódott igazolatlan hiányzások, fegyelmezetlenségek, tanulással kapcsolatos motivációs problémák)</w:t>
      </w:r>
      <w:r w:rsidR="006E1D6D">
        <w:rPr>
          <w:rFonts w:ascii="Times New Roman" w:eastAsia="Times New Roman" w:hAnsi="Times New Roman" w:cs="Times New Roman"/>
          <w:sz w:val="24"/>
          <w:szCs w:val="24"/>
          <w:lang w:val="en-US" w:eastAsia="hu-HU"/>
        </w:rPr>
        <w:t>;</w:t>
      </w:r>
    </w:p>
    <w:p w14:paraId="038F911D" w14:textId="77777777" w:rsidR="008B3B6F" w:rsidRDefault="008B3B6F" w:rsidP="007D7B98">
      <w:pPr>
        <w:pStyle w:val="Listaszerbekezds"/>
        <w:numPr>
          <w:ilvl w:val="0"/>
          <w:numId w:val="29"/>
        </w:num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6E1D6D">
        <w:rPr>
          <w:rFonts w:ascii="Times New Roman" w:eastAsia="Times New Roman" w:hAnsi="Times New Roman" w:cs="Times New Roman"/>
          <w:sz w:val="24"/>
          <w:szCs w:val="24"/>
          <w:lang w:val="en-US" w:eastAsia="hu-HU"/>
        </w:rPr>
        <w:t>kiskamaszkori falcolások, erősen depresszív hangulat</w:t>
      </w:r>
      <w:r w:rsidR="006E1D6D">
        <w:rPr>
          <w:rFonts w:ascii="Times New Roman" w:eastAsia="Times New Roman" w:hAnsi="Times New Roman" w:cs="Times New Roman"/>
          <w:sz w:val="24"/>
          <w:szCs w:val="24"/>
          <w:lang w:val="en-US" w:eastAsia="hu-HU"/>
        </w:rPr>
        <w:t>;</w:t>
      </w:r>
    </w:p>
    <w:p w14:paraId="35BEBF9B" w14:textId="77777777" w:rsidR="008B3B6F" w:rsidRPr="006E1D6D" w:rsidRDefault="008B3B6F" w:rsidP="007D7B98">
      <w:pPr>
        <w:pStyle w:val="Listaszerbekezds"/>
        <w:numPr>
          <w:ilvl w:val="0"/>
          <w:numId w:val="29"/>
        </w:num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6E1D6D">
        <w:rPr>
          <w:rFonts w:ascii="Times New Roman" w:eastAsia="Times New Roman" w:hAnsi="Times New Roman" w:cs="Times New Roman"/>
          <w:sz w:val="24"/>
          <w:szCs w:val="24"/>
          <w:lang w:val="en-US" w:eastAsia="hu-HU"/>
        </w:rPr>
        <w:t>kapcsolati problémák, krízisek.</w:t>
      </w:r>
    </w:p>
    <w:p w14:paraId="71C96E61" w14:textId="77777777" w:rsidR="008B3B6F" w:rsidRPr="006E1D6D" w:rsidRDefault="008B3B6F" w:rsidP="008B3B6F">
      <w:pPr>
        <w:shd w:val="clear" w:color="auto" w:fill="FFFFFF"/>
        <w:spacing w:before="120" w:after="120" w:line="240" w:lineRule="auto"/>
        <w:jc w:val="both"/>
        <w:rPr>
          <w:rFonts w:ascii="Times New Roman" w:eastAsia="Times New Roman" w:hAnsi="Times New Roman" w:cs="Times New Roman"/>
          <w:b/>
          <w:bCs/>
          <w:sz w:val="24"/>
          <w:szCs w:val="24"/>
          <w:lang w:val="en-US" w:eastAsia="hu-HU"/>
        </w:rPr>
      </w:pPr>
      <w:r w:rsidRPr="006E1D6D">
        <w:rPr>
          <w:rFonts w:ascii="Times New Roman" w:eastAsia="Times New Roman" w:hAnsi="Times New Roman" w:cs="Times New Roman"/>
          <w:b/>
          <w:bCs/>
          <w:sz w:val="24"/>
          <w:szCs w:val="24"/>
          <w:lang w:val="en-US" w:eastAsia="hu-HU"/>
        </w:rPr>
        <w:t>A segítés jellege:</w:t>
      </w:r>
    </w:p>
    <w:p w14:paraId="579C6D9B" w14:textId="77777777" w:rsidR="008B3B6F" w:rsidRDefault="008B3B6F" w:rsidP="007D7B98">
      <w:pPr>
        <w:pStyle w:val="Listaszerbekezds"/>
        <w:numPr>
          <w:ilvl w:val="0"/>
          <w:numId w:val="30"/>
        </w:num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6E1D6D">
        <w:rPr>
          <w:rFonts w:ascii="Times New Roman" w:eastAsia="Times New Roman" w:hAnsi="Times New Roman" w:cs="Times New Roman"/>
          <w:sz w:val="24"/>
          <w:szCs w:val="24"/>
          <w:lang w:val="en-US" w:eastAsia="hu-HU"/>
        </w:rPr>
        <w:t>gyermekkonzultációk (akár az egyik szülővel együtt) trauma feldolgozása, agresszió-, ill. szorongáskezelés.</w:t>
      </w:r>
    </w:p>
    <w:p w14:paraId="2725C294" w14:textId="77777777" w:rsidR="008B3B6F" w:rsidRDefault="008B3B6F" w:rsidP="007D7B98">
      <w:pPr>
        <w:pStyle w:val="Listaszerbekezds"/>
        <w:numPr>
          <w:ilvl w:val="0"/>
          <w:numId w:val="30"/>
        </w:num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6E1D6D">
        <w:rPr>
          <w:rFonts w:ascii="Times New Roman" w:eastAsia="Times New Roman" w:hAnsi="Times New Roman" w:cs="Times New Roman"/>
          <w:sz w:val="24"/>
          <w:szCs w:val="24"/>
          <w:lang w:val="en-US" w:eastAsia="hu-HU"/>
        </w:rPr>
        <w:t>párkonzultációk alkalmával konfliktuskezelés, problémamegoldó szemlélet edukációja.</w:t>
      </w:r>
    </w:p>
    <w:p w14:paraId="6EA6777D" w14:textId="77777777" w:rsidR="008B3B6F" w:rsidRDefault="006E1D6D" w:rsidP="007D7B98">
      <w:pPr>
        <w:pStyle w:val="Listaszerbekezds"/>
        <w:numPr>
          <w:ilvl w:val="0"/>
          <w:numId w:val="30"/>
        </w:num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6E1D6D">
        <w:rPr>
          <w:rFonts w:ascii="Times New Roman" w:eastAsia="Times New Roman" w:hAnsi="Times New Roman" w:cs="Times New Roman"/>
          <w:sz w:val="24"/>
          <w:szCs w:val="24"/>
          <w:lang w:val="en-US" w:eastAsia="hu-HU"/>
        </w:rPr>
        <w:t>e</w:t>
      </w:r>
      <w:r w:rsidR="008B3B6F" w:rsidRPr="006E1D6D">
        <w:rPr>
          <w:rFonts w:ascii="Times New Roman" w:eastAsia="Times New Roman" w:hAnsi="Times New Roman" w:cs="Times New Roman"/>
          <w:sz w:val="24"/>
          <w:szCs w:val="24"/>
          <w:lang w:val="en-US" w:eastAsia="hu-HU"/>
        </w:rPr>
        <w:t>gyéni konzultációkban a személyes felépülést szolgáló intervenciók.</w:t>
      </w:r>
    </w:p>
    <w:p w14:paraId="0342DA72" w14:textId="77777777" w:rsidR="008B3B6F" w:rsidRPr="006E1D6D" w:rsidRDefault="008B3B6F" w:rsidP="007D7B98">
      <w:pPr>
        <w:pStyle w:val="Listaszerbekezds"/>
        <w:numPr>
          <w:ilvl w:val="0"/>
          <w:numId w:val="30"/>
        </w:num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6E1D6D">
        <w:rPr>
          <w:rFonts w:ascii="Times New Roman" w:eastAsia="Times New Roman" w:hAnsi="Times New Roman" w:cs="Times New Roman"/>
          <w:sz w:val="24"/>
          <w:szCs w:val="24"/>
          <w:lang w:val="en-US" w:eastAsia="hu-HU"/>
        </w:rPr>
        <w:t>családkonzultációkban az együttműködés elősegítése.</w:t>
      </w:r>
    </w:p>
    <w:p w14:paraId="36C2E769" w14:textId="77777777" w:rsidR="008B3B6F" w:rsidRPr="008B3B6F" w:rsidRDefault="008B3B6F" w:rsidP="008B3B6F">
      <w:pPr>
        <w:shd w:val="clear" w:color="auto" w:fill="FFFFFF"/>
        <w:spacing w:before="120" w:after="120" w:line="240" w:lineRule="auto"/>
        <w:jc w:val="both"/>
        <w:rPr>
          <w:rFonts w:ascii="Times New Roman" w:eastAsia="Times New Roman" w:hAnsi="Times New Roman" w:cs="Times New Roman"/>
          <w:sz w:val="24"/>
          <w:szCs w:val="24"/>
          <w:lang w:val="en-US" w:eastAsia="hu-HU"/>
        </w:rPr>
      </w:pPr>
      <w:r w:rsidRPr="008B3B6F">
        <w:rPr>
          <w:rFonts w:ascii="Times New Roman" w:eastAsia="Times New Roman" w:hAnsi="Times New Roman" w:cs="Times New Roman"/>
          <w:sz w:val="24"/>
          <w:szCs w:val="24"/>
          <w:lang w:val="en-US" w:bidi="en-US"/>
        </w:rPr>
        <w:t>Nagyon ri</w:t>
      </w:r>
      <w:r w:rsidR="00EE32ED">
        <w:rPr>
          <w:rFonts w:ascii="Times New Roman" w:eastAsia="Times New Roman" w:hAnsi="Times New Roman" w:cs="Times New Roman"/>
          <w:sz w:val="24"/>
          <w:szCs w:val="24"/>
          <w:lang w:val="en-US" w:bidi="en-US"/>
        </w:rPr>
        <w:t>tka, amikor a szülők képesek ön</w:t>
      </w:r>
      <w:r w:rsidRPr="008B3B6F">
        <w:rPr>
          <w:rFonts w:ascii="Times New Roman" w:eastAsia="Times New Roman" w:hAnsi="Times New Roman" w:cs="Times New Roman"/>
          <w:sz w:val="24"/>
          <w:szCs w:val="24"/>
          <w:lang w:val="en-US" w:bidi="en-US"/>
        </w:rPr>
        <w:t xml:space="preserve">reflektíven, a családi rendszer szintjén gondolkodni a gyermekük problémáiról, pszichológusaink igyekeznek erre ösztönözni őket, és minden esetben megpróbálják rendszerszinten, a szülők konfliktusának oldásával kezelni az adott problémát. </w:t>
      </w:r>
    </w:p>
    <w:p w14:paraId="6E347020"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problémák gyökere az esetek többségében a családi rendszer zavara, családi problémákra vezethető vissza az a tünet, vagy nem kívánatos viselkedés, mellyel megkeresik központunkat.</w:t>
      </w:r>
    </w:p>
    <w:p w14:paraId="6CBE6951" w14:textId="77777777" w:rsidR="008B3B6F" w:rsidRPr="008B3B6F" w:rsidRDefault="008B3B6F" w:rsidP="008B3B6F">
      <w:pPr>
        <w:spacing w:before="120" w:after="120" w:line="240" w:lineRule="auto"/>
        <w:jc w:val="both"/>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Szociális diagnózis:</w:t>
      </w:r>
    </w:p>
    <w:p w14:paraId="5FDB45A1"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 szociális diagnózis része az egyén szükséglet- és jogosultság vizsgálata. A szociális diagnózis készítését a járásszékhely településeken működő család- és gyermekjóléti központok végzik. A központok feladata a jövőben bővül, a 15/1998.(IV.30.) NM rendelet szerinti családsegítéshez kapcsolódó tanácsadási feladatok, a speciális szolgáltatások nyújtása és a gyermekvédelmi gondoskodás körébe tartozó hatósági intézkedéshez kapcsolódó esetmenedzseri feladatok mellett, a szociális diagnózis elkészítése. </w:t>
      </w:r>
    </w:p>
    <w:p w14:paraId="7A0B1F68"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A diagnózis elkészítését adatlap segíti, melyben zárt és nyitott kérdések egyaránt szerepelnek, és melyben az adott válaszok értékelése után lehetővé válik a szükséglet meglétének, mélységének, intenzitásának értékelése, valamint a megfelelő szolgáltatás kiválasztása.   E felmérő adatlap célja a fenti módon a szükségletek meglétének és mélységének feltérképezése.</w:t>
      </w:r>
    </w:p>
    <w:p w14:paraId="17C0C488"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sz w:val="24"/>
          <w:szCs w:val="24"/>
          <w:lang w:val="en-US" w:bidi="en-US"/>
        </w:rPr>
        <w:t>A fenti felsorolások mellett a központunk kötelező feladata még</w:t>
      </w:r>
      <w:r w:rsidRPr="008B3B6F">
        <w:rPr>
          <w:rFonts w:ascii="Times New Roman" w:eastAsia="Times New Roman" w:hAnsi="Times New Roman" w:cs="Times New Roman"/>
          <w:sz w:val="24"/>
          <w:szCs w:val="24"/>
          <w:lang w:val="en-US" w:bidi="en-US"/>
        </w:rPr>
        <w:t>, az illetékességi területéhez tartozó szolgálatok szakmai munkájának a segítése, koordinálása, havi egy alkalommal lehetőség biztosítása esetmegbeszélésre. A szakmai munkát jelzőrendszeri tanácsadó koordinálja.</w:t>
      </w:r>
    </w:p>
    <w:p w14:paraId="594050AC" w14:textId="77777777" w:rsidR="00EB700B" w:rsidRDefault="00EB700B" w:rsidP="0034747F">
      <w:pPr>
        <w:pStyle w:val="Nincstrkz"/>
        <w:rPr>
          <w:rFonts w:ascii="Times New Roman" w:hAnsi="Times New Roman" w:cs="Times New Roman"/>
          <w:b/>
          <w:bCs/>
          <w:sz w:val="24"/>
          <w:szCs w:val="24"/>
          <w:lang w:val="en-US" w:bidi="en-US"/>
        </w:rPr>
      </w:pPr>
      <w:bookmarkStart w:id="87" w:name="_Toc67574256"/>
    </w:p>
    <w:p w14:paraId="1363CA54" w14:textId="77777777" w:rsidR="008B3B6F" w:rsidRPr="0034747F" w:rsidRDefault="008B3B6F" w:rsidP="0034747F">
      <w:pPr>
        <w:pStyle w:val="Nincstrkz"/>
        <w:rPr>
          <w:rFonts w:ascii="Times New Roman" w:hAnsi="Times New Roman" w:cs="Times New Roman"/>
          <w:b/>
          <w:bCs/>
          <w:sz w:val="24"/>
          <w:szCs w:val="24"/>
          <w:lang w:val="en-US" w:bidi="en-US"/>
        </w:rPr>
      </w:pPr>
      <w:r w:rsidRPr="0034747F">
        <w:rPr>
          <w:rFonts w:ascii="Times New Roman" w:hAnsi="Times New Roman" w:cs="Times New Roman"/>
          <w:b/>
          <w:bCs/>
          <w:sz w:val="24"/>
          <w:szCs w:val="24"/>
          <w:lang w:val="en-US" w:bidi="en-US"/>
        </w:rPr>
        <w:t>A jelzőrendszeri tanácsadó feladata</w:t>
      </w:r>
      <w:bookmarkEnd w:id="87"/>
      <w:r w:rsidR="0034747F">
        <w:rPr>
          <w:rFonts w:ascii="Times New Roman" w:hAnsi="Times New Roman" w:cs="Times New Roman"/>
          <w:b/>
          <w:bCs/>
          <w:sz w:val="24"/>
          <w:szCs w:val="24"/>
          <w:lang w:val="en-US" w:bidi="en-US"/>
        </w:rPr>
        <w:t>:</w:t>
      </w:r>
    </w:p>
    <w:p w14:paraId="7655A4F2" w14:textId="77777777" w:rsidR="008B3B6F" w:rsidRDefault="008B3B6F" w:rsidP="007D7B98">
      <w:pPr>
        <w:pStyle w:val="Nincstrkz"/>
        <w:numPr>
          <w:ilvl w:val="0"/>
          <w:numId w:val="31"/>
        </w:numPr>
        <w:rPr>
          <w:rFonts w:ascii="Times New Roman" w:hAnsi="Times New Roman" w:cs="Times New Roman"/>
          <w:sz w:val="24"/>
          <w:szCs w:val="24"/>
        </w:rPr>
      </w:pPr>
      <w:r w:rsidRPr="0034747F">
        <w:rPr>
          <w:rFonts w:ascii="Times New Roman" w:hAnsi="Times New Roman" w:cs="Times New Roman"/>
          <w:sz w:val="24"/>
          <w:szCs w:val="24"/>
        </w:rPr>
        <w:t>Koordinál</w:t>
      </w:r>
      <w:r w:rsidR="0034747F" w:rsidRPr="0034747F">
        <w:rPr>
          <w:rFonts w:ascii="Times New Roman" w:hAnsi="Times New Roman" w:cs="Times New Roman"/>
          <w:sz w:val="24"/>
          <w:szCs w:val="24"/>
        </w:rPr>
        <w:t>j</w:t>
      </w:r>
      <w:r w:rsidRPr="0034747F">
        <w:rPr>
          <w:rFonts w:ascii="Times New Roman" w:hAnsi="Times New Roman" w:cs="Times New Roman"/>
          <w:sz w:val="24"/>
          <w:szCs w:val="24"/>
        </w:rPr>
        <w:t xml:space="preserve">a a járás területén működő jelzőrendszerek munkáját, </w:t>
      </w:r>
    </w:p>
    <w:p w14:paraId="4EA5CD1A" w14:textId="77777777" w:rsidR="008B3B6F" w:rsidRDefault="008B3B6F" w:rsidP="007D7B98">
      <w:pPr>
        <w:pStyle w:val="Nincstrkz"/>
        <w:numPr>
          <w:ilvl w:val="0"/>
          <w:numId w:val="31"/>
        </w:numPr>
        <w:rPr>
          <w:rFonts w:ascii="Times New Roman" w:hAnsi="Times New Roman" w:cs="Times New Roman"/>
          <w:sz w:val="24"/>
          <w:szCs w:val="24"/>
        </w:rPr>
      </w:pPr>
      <w:r w:rsidRPr="0034747F">
        <w:rPr>
          <w:rFonts w:ascii="Times New Roman" w:hAnsi="Times New Roman" w:cs="Times New Roman"/>
          <w:sz w:val="24"/>
          <w:szCs w:val="24"/>
        </w:rPr>
        <w:t xml:space="preserve">Szakmai tanácsot nyújtott a szakmai tanácskozások megszervezésére, </w:t>
      </w:r>
    </w:p>
    <w:p w14:paraId="49BA3B95" w14:textId="77777777" w:rsidR="008B3B6F" w:rsidRDefault="008B3B6F" w:rsidP="007D7B98">
      <w:pPr>
        <w:pStyle w:val="Nincstrkz"/>
        <w:numPr>
          <w:ilvl w:val="0"/>
          <w:numId w:val="31"/>
        </w:numPr>
        <w:rPr>
          <w:rFonts w:ascii="Times New Roman" w:hAnsi="Times New Roman" w:cs="Times New Roman"/>
          <w:sz w:val="24"/>
          <w:szCs w:val="24"/>
        </w:rPr>
      </w:pPr>
      <w:r w:rsidRPr="0034747F">
        <w:rPr>
          <w:rFonts w:ascii="Times New Roman" w:hAnsi="Times New Roman" w:cs="Times New Roman"/>
          <w:sz w:val="24"/>
          <w:szCs w:val="24"/>
        </w:rPr>
        <w:t xml:space="preserve">Összegyűjtötte a helyi jelzőrendszeri intézkedési terveket, </w:t>
      </w:r>
    </w:p>
    <w:p w14:paraId="088C9481" w14:textId="77777777" w:rsidR="008B3B6F" w:rsidRDefault="008B3B6F" w:rsidP="007D7B98">
      <w:pPr>
        <w:pStyle w:val="Nincstrkz"/>
        <w:numPr>
          <w:ilvl w:val="0"/>
          <w:numId w:val="31"/>
        </w:numPr>
        <w:rPr>
          <w:rFonts w:ascii="Times New Roman" w:hAnsi="Times New Roman" w:cs="Times New Roman"/>
          <w:sz w:val="24"/>
          <w:szCs w:val="24"/>
        </w:rPr>
      </w:pPr>
      <w:r w:rsidRPr="0034747F">
        <w:rPr>
          <w:rFonts w:ascii="Times New Roman" w:hAnsi="Times New Roman" w:cs="Times New Roman"/>
          <w:sz w:val="24"/>
          <w:szCs w:val="24"/>
        </w:rPr>
        <w:t>Megbeszélést kezdeményezett a jelzőrendszer működésével kapcsolatban,</w:t>
      </w:r>
    </w:p>
    <w:p w14:paraId="1429D662" w14:textId="77777777" w:rsidR="008B3B6F" w:rsidRDefault="008B3B6F" w:rsidP="007D7B98">
      <w:pPr>
        <w:pStyle w:val="Nincstrkz"/>
        <w:numPr>
          <w:ilvl w:val="0"/>
          <w:numId w:val="31"/>
        </w:numPr>
        <w:rPr>
          <w:rFonts w:ascii="Times New Roman" w:hAnsi="Times New Roman" w:cs="Times New Roman"/>
          <w:sz w:val="24"/>
          <w:szCs w:val="24"/>
        </w:rPr>
      </w:pPr>
      <w:r w:rsidRPr="0034747F">
        <w:rPr>
          <w:rFonts w:ascii="Times New Roman" w:hAnsi="Times New Roman" w:cs="Times New Roman"/>
          <w:sz w:val="24"/>
          <w:szCs w:val="24"/>
        </w:rPr>
        <w:t>Kapcsolatot tartott az OKIT-tal,</w:t>
      </w:r>
    </w:p>
    <w:p w14:paraId="241225F3" w14:textId="77777777" w:rsidR="008B3B6F" w:rsidRDefault="008B3B6F" w:rsidP="007D7B98">
      <w:pPr>
        <w:pStyle w:val="Nincstrkz"/>
        <w:numPr>
          <w:ilvl w:val="0"/>
          <w:numId w:val="31"/>
        </w:numPr>
        <w:rPr>
          <w:rFonts w:ascii="Times New Roman" w:hAnsi="Times New Roman" w:cs="Times New Roman"/>
          <w:sz w:val="24"/>
          <w:szCs w:val="24"/>
        </w:rPr>
      </w:pPr>
      <w:r w:rsidRPr="0034747F">
        <w:rPr>
          <w:rFonts w:ascii="Times New Roman" w:hAnsi="Times New Roman" w:cs="Times New Roman"/>
          <w:sz w:val="24"/>
          <w:szCs w:val="24"/>
        </w:rPr>
        <w:t>Szükség szerint részt vett az esetkonferenciákon, személyes találkozásokon, megbeszéléseken,</w:t>
      </w:r>
    </w:p>
    <w:p w14:paraId="6746A587" w14:textId="77777777" w:rsidR="008B3B6F" w:rsidRPr="0034747F" w:rsidRDefault="008B3B6F" w:rsidP="007D7B98">
      <w:pPr>
        <w:pStyle w:val="Nincstrkz"/>
        <w:numPr>
          <w:ilvl w:val="0"/>
          <w:numId w:val="31"/>
        </w:numPr>
        <w:rPr>
          <w:rFonts w:ascii="Times New Roman" w:hAnsi="Times New Roman" w:cs="Times New Roman"/>
          <w:sz w:val="24"/>
          <w:szCs w:val="24"/>
        </w:rPr>
      </w:pPr>
      <w:r w:rsidRPr="0034747F">
        <w:rPr>
          <w:rFonts w:ascii="Times New Roman" w:hAnsi="Times New Roman" w:cs="Times New Roman"/>
          <w:sz w:val="24"/>
          <w:szCs w:val="24"/>
        </w:rPr>
        <w:t>Lehetőséget biztosít esetmegbeszélésre a járási szolgálatok számára.</w:t>
      </w:r>
    </w:p>
    <w:p w14:paraId="1C492C79" w14:textId="77777777" w:rsidR="00F37C83" w:rsidRDefault="00F37C83" w:rsidP="0034747F">
      <w:pPr>
        <w:pStyle w:val="Nincstrkz"/>
        <w:rPr>
          <w:lang w:val="en-US" w:bidi="en-US"/>
        </w:rPr>
      </w:pPr>
      <w:bookmarkStart w:id="88" w:name="_Toc67574257"/>
    </w:p>
    <w:p w14:paraId="3E3BDE2C" w14:textId="77777777" w:rsidR="00420DE9" w:rsidRDefault="001572B8" w:rsidP="0034747F">
      <w:pPr>
        <w:pStyle w:val="Nincstrkz"/>
        <w:rPr>
          <w:rFonts w:ascii="Times New Roman" w:hAnsi="Times New Roman" w:cs="Times New Roman"/>
          <w:b/>
          <w:bCs/>
          <w:sz w:val="24"/>
          <w:szCs w:val="24"/>
          <w:lang w:val="en-US" w:bidi="en-US"/>
        </w:rPr>
      </w:pPr>
      <w:r w:rsidRPr="0034747F">
        <w:rPr>
          <w:rFonts w:ascii="Times New Roman" w:hAnsi="Times New Roman" w:cs="Times New Roman"/>
          <w:b/>
          <w:bCs/>
          <w:sz w:val="24"/>
          <w:szCs w:val="24"/>
          <w:lang w:val="en-US" w:bidi="en-US"/>
        </w:rPr>
        <w:t>A Váci Család- és Gyermekjóléti</w:t>
      </w:r>
      <w:r w:rsidR="006B4061">
        <w:rPr>
          <w:rFonts w:ascii="Times New Roman" w:hAnsi="Times New Roman" w:cs="Times New Roman"/>
          <w:b/>
          <w:bCs/>
          <w:sz w:val="24"/>
          <w:szCs w:val="24"/>
          <w:lang w:val="en-US" w:bidi="en-US"/>
        </w:rPr>
        <w:t xml:space="preserve"> Szolgálat és</w:t>
      </w:r>
      <w:r w:rsidRPr="0034747F">
        <w:rPr>
          <w:rFonts w:ascii="Times New Roman" w:hAnsi="Times New Roman" w:cs="Times New Roman"/>
          <w:b/>
          <w:bCs/>
          <w:sz w:val="24"/>
          <w:szCs w:val="24"/>
          <w:lang w:val="en-US" w:bidi="en-US"/>
        </w:rPr>
        <w:t xml:space="preserve"> Központ</w:t>
      </w:r>
      <w:r>
        <w:rPr>
          <w:rFonts w:ascii="Times New Roman" w:hAnsi="Times New Roman" w:cs="Times New Roman"/>
          <w:b/>
          <w:bCs/>
          <w:sz w:val="24"/>
          <w:szCs w:val="24"/>
          <w:lang w:val="en-US" w:bidi="en-US"/>
        </w:rPr>
        <w:t xml:space="preserve"> célkitűzései:</w:t>
      </w:r>
    </w:p>
    <w:p w14:paraId="19C70B03" w14:textId="77777777" w:rsidR="001572B8" w:rsidRDefault="001572B8" w:rsidP="0034747F">
      <w:pPr>
        <w:pStyle w:val="Nincstrkz"/>
        <w:rPr>
          <w:rFonts w:ascii="Times New Roman" w:hAnsi="Times New Roman" w:cs="Times New Roman"/>
          <w:b/>
          <w:bCs/>
          <w:sz w:val="24"/>
          <w:szCs w:val="24"/>
          <w:lang w:val="en-US" w:bidi="en-US"/>
        </w:rPr>
      </w:pPr>
    </w:p>
    <w:p w14:paraId="03FE4171" w14:textId="77777777" w:rsidR="00420DE9" w:rsidRDefault="001572B8" w:rsidP="001572B8">
      <w:pPr>
        <w:pStyle w:val="Nincstrkz"/>
        <w:jc w:val="both"/>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Célunk</w:t>
      </w:r>
      <w:r w:rsidRPr="008B3B6F">
        <w:rPr>
          <w:rFonts w:ascii="Times New Roman" w:eastAsia="Times New Roman" w:hAnsi="Times New Roman" w:cs="Times New Roman"/>
          <w:color w:val="000000"/>
          <w:sz w:val="24"/>
          <w:szCs w:val="24"/>
          <w:lang w:val="en-US" w:eastAsia="hu-HU"/>
        </w:rPr>
        <w:t xml:space="preserve"> </w:t>
      </w:r>
      <w:r>
        <w:rPr>
          <w:rFonts w:ascii="Times New Roman" w:eastAsia="Times New Roman" w:hAnsi="Times New Roman" w:cs="Times New Roman"/>
          <w:color w:val="000000"/>
          <w:sz w:val="24"/>
          <w:szCs w:val="24"/>
          <w:lang w:val="en-US" w:eastAsia="hu-HU"/>
        </w:rPr>
        <w:t xml:space="preserve">a mind közvetlenebb, hatékonyabb, az </w:t>
      </w:r>
      <w:r w:rsidRPr="008B3B6F">
        <w:rPr>
          <w:rFonts w:ascii="Times New Roman" w:eastAsia="Times New Roman" w:hAnsi="Times New Roman" w:cs="Times New Roman"/>
          <w:color w:val="000000"/>
          <w:sz w:val="24"/>
          <w:szCs w:val="24"/>
          <w:lang w:val="en-US" w:eastAsia="hu-HU"/>
        </w:rPr>
        <w:t xml:space="preserve">együttműködésre és a szakmai tapasztalatok megismerésére, kölcsönös </w:t>
      </w:r>
      <w:r>
        <w:rPr>
          <w:rFonts w:ascii="Times New Roman" w:eastAsia="Times New Roman" w:hAnsi="Times New Roman" w:cs="Times New Roman"/>
          <w:color w:val="000000"/>
          <w:sz w:val="24"/>
          <w:szCs w:val="24"/>
          <w:lang w:val="en-US" w:eastAsia="hu-HU"/>
        </w:rPr>
        <w:t>megosztásáson alapuló munkakapcsolat kialakítása a</w:t>
      </w:r>
      <w:r w:rsidRPr="008B3B6F">
        <w:rPr>
          <w:rFonts w:ascii="Times New Roman" w:eastAsia="Times New Roman" w:hAnsi="Times New Roman" w:cs="Times New Roman"/>
          <w:color w:val="000000"/>
          <w:sz w:val="24"/>
          <w:szCs w:val="24"/>
          <w:lang w:val="en-US" w:eastAsia="hu-HU"/>
        </w:rPr>
        <w:t xml:space="preserve"> </w:t>
      </w:r>
      <w:r>
        <w:rPr>
          <w:rFonts w:ascii="Times New Roman" w:eastAsia="Times New Roman" w:hAnsi="Times New Roman" w:cs="Times New Roman"/>
          <w:color w:val="000000"/>
          <w:sz w:val="24"/>
          <w:szCs w:val="24"/>
          <w:lang w:val="en-US" w:eastAsia="hu-HU"/>
        </w:rPr>
        <w:t xml:space="preserve">társszervezetekkel. </w:t>
      </w:r>
    </w:p>
    <w:p w14:paraId="4C214D3D" w14:textId="77777777" w:rsidR="00207B6A" w:rsidRPr="007C3866" w:rsidRDefault="001572B8" w:rsidP="001572B8">
      <w:pPr>
        <w:pStyle w:val="Nincstrkz"/>
        <w:jc w:val="both"/>
        <w:rPr>
          <w:rFonts w:ascii="Times New Roman" w:eastAsia="Times New Roman" w:hAnsi="Times New Roman" w:cs="Times New Roman"/>
          <w:color w:val="000000"/>
          <w:sz w:val="24"/>
          <w:szCs w:val="24"/>
          <w:lang w:val="en-US" w:eastAsia="hu-HU"/>
        </w:rPr>
      </w:pPr>
      <w:r>
        <w:rPr>
          <w:rFonts w:ascii="Times New Roman" w:eastAsia="Times New Roman" w:hAnsi="Times New Roman" w:cs="Times New Roman"/>
          <w:color w:val="000000"/>
          <w:sz w:val="24"/>
          <w:szCs w:val="24"/>
          <w:lang w:val="en-US" w:eastAsia="hu-HU"/>
        </w:rPr>
        <w:t>A Hatósági és Speciális feladatokat ellátó szakmai csoportban feladatukat ellátó kollégák</w:t>
      </w:r>
      <w:r w:rsidR="007C3866">
        <w:rPr>
          <w:rFonts w:ascii="Times New Roman" w:eastAsia="Times New Roman" w:hAnsi="Times New Roman" w:cs="Times New Roman"/>
          <w:color w:val="000000"/>
          <w:sz w:val="24"/>
          <w:szCs w:val="24"/>
          <w:lang w:val="en-US" w:eastAsia="hu-HU"/>
        </w:rPr>
        <w:t xml:space="preserve"> </w:t>
      </w:r>
      <w:r w:rsidR="007C3866" w:rsidRPr="007C3866">
        <w:rPr>
          <w:rFonts w:ascii="Times New Roman" w:eastAsia="Times New Roman" w:hAnsi="Times New Roman" w:cs="Times New Roman"/>
          <w:color w:val="000000"/>
          <w:sz w:val="24"/>
          <w:szCs w:val="24"/>
          <w:lang w:val="en-US" w:eastAsia="hu-HU"/>
        </w:rPr>
        <w:t>mentálhigiéniájának megóvása</w:t>
      </w:r>
      <w:r w:rsidR="007C3866">
        <w:rPr>
          <w:rFonts w:ascii="Times New Roman" w:eastAsia="Times New Roman" w:hAnsi="Times New Roman" w:cs="Times New Roman"/>
          <w:color w:val="000000"/>
          <w:sz w:val="24"/>
          <w:szCs w:val="24"/>
          <w:lang w:val="en-US" w:eastAsia="hu-HU"/>
        </w:rPr>
        <w:t>,</w:t>
      </w:r>
      <w:r w:rsidR="007C3866" w:rsidRPr="007C3866">
        <w:rPr>
          <w:rFonts w:ascii="Times New Roman" w:eastAsia="Times New Roman" w:hAnsi="Times New Roman" w:cs="Times New Roman"/>
          <w:color w:val="000000"/>
          <w:sz w:val="24"/>
          <w:szCs w:val="24"/>
          <w:lang w:val="en-US" w:eastAsia="hu-HU"/>
        </w:rPr>
        <w:t xml:space="preserve"> és a kiégés elleni</w:t>
      </w:r>
      <w:r w:rsidR="007C3866">
        <w:rPr>
          <w:rFonts w:ascii="Times New Roman" w:eastAsia="Times New Roman" w:hAnsi="Times New Roman" w:cs="Times New Roman"/>
          <w:color w:val="000000"/>
          <w:sz w:val="24"/>
          <w:szCs w:val="24"/>
          <w:lang w:val="en-US" w:eastAsia="hu-HU"/>
        </w:rPr>
        <w:t xml:space="preserve"> védelem miatt</w:t>
      </w:r>
      <w:r w:rsidR="007C3866" w:rsidRPr="007C3866">
        <w:rPr>
          <w:rFonts w:ascii="Times New Roman" w:eastAsia="Times New Roman" w:hAnsi="Times New Roman" w:cs="Times New Roman"/>
          <w:color w:val="000000"/>
          <w:sz w:val="24"/>
          <w:szCs w:val="24"/>
          <w:lang w:val="en-US" w:eastAsia="hu-HU"/>
        </w:rPr>
        <w:t xml:space="preserve"> nél</w:t>
      </w:r>
      <w:r w:rsidR="007C3866">
        <w:rPr>
          <w:rFonts w:ascii="Times New Roman" w:eastAsia="Times New Roman" w:hAnsi="Times New Roman" w:cs="Times New Roman"/>
          <w:color w:val="000000"/>
          <w:sz w:val="24"/>
          <w:szCs w:val="24"/>
          <w:lang w:val="en-US" w:eastAsia="hu-HU"/>
        </w:rPr>
        <w:t xml:space="preserve">külözhetetlen a szupervízión </w:t>
      </w:r>
      <w:r w:rsidR="007C3866" w:rsidRPr="007C3866">
        <w:rPr>
          <w:rFonts w:ascii="Times New Roman" w:eastAsia="Times New Roman" w:hAnsi="Times New Roman" w:cs="Times New Roman"/>
          <w:color w:val="000000"/>
          <w:sz w:val="24"/>
          <w:szCs w:val="24"/>
          <w:lang w:val="en-US" w:eastAsia="hu-HU"/>
        </w:rPr>
        <w:t>való részvétel.</w:t>
      </w:r>
      <w:r w:rsidR="007C3866">
        <w:rPr>
          <w:rFonts w:ascii="Times New Roman" w:eastAsia="Times New Roman" w:hAnsi="Times New Roman" w:cs="Times New Roman"/>
          <w:color w:val="000000"/>
          <w:sz w:val="24"/>
          <w:szCs w:val="24"/>
          <w:lang w:val="en-US" w:eastAsia="hu-HU"/>
        </w:rPr>
        <w:t xml:space="preserve"> </w:t>
      </w:r>
      <w:r w:rsidR="00207B6A" w:rsidRPr="00207B6A">
        <w:rPr>
          <w:rFonts w:ascii="Times New Roman" w:hAnsi="Times New Roman" w:cs="Times New Roman"/>
          <w:sz w:val="24"/>
          <w:lang w:val="en-US" w:bidi="en-US"/>
        </w:rPr>
        <w:t>Elengedhetetlennek tart</w:t>
      </w:r>
      <w:r w:rsidR="00207B6A">
        <w:rPr>
          <w:rFonts w:ascii="Times New Roman" w:hAnsi="Times New Roman" w:cs="Times New Roman"/>
          <w:sz w:val="24"/>
          <w:lang w:val="en-US" w:bidi="en-US"/>
        </w:rPr>
        <w:t>juk</w:t>
      </w:r>
      <w:r w:rsidR="00207B6A" w:rsidRPr="00207B6A">
        <w:rPr>
          <w:rFonts w:ascii="Times New Roman" w:hAnsi="Times New Roman" w:cs="Times New Roman"/>
          <w:sz w:val="24"/>
          <w:lang w:val="en-US" w:bidi="en-US"/>
        </w:rPr>
        <w:t xml:space="preserve"> a munkatársak</w:t>
      </w:r>
      <w:r w:rsidR="007C3866">
        <w:rPr>
          <w:rFonts w:ascii="Times New Roman" w:hAnsi="Times New Roman" w:cs="Times New Roman"/>
          <w:sz w:val="24"/>
          <w:lang w:val="en-US" w:bidi="en-US"/>
        </w:rPr>
        <w:t xml:space="preserve"> folyamatos szakmai fejlődését, </w:t>
      </w:r>
      <w:r w:rsidR="00207B6A" w:rsidRPr="00207B6A">
        <w:rPr>
          <w:rFonts w:ascii="Times New Roman" w:hAnsi="Times New Roman" w:cs="Times New Roman"/>
          <w:sz w:val="24"/>
          <w:lang w:val="en-US" w:bidi="en-US"/>
        </w:rPr>
        <w:t xml:space="preserve">az állandó kihívásoknak </w:t>
      </w:r>
      <w:r w:rsidR="007C3866">
        <w:rPr>
          <w:rFonts w:ascii="Times New Roman" w:hAnsi="Times New Roman" w:cs="Times New Roman"/>
          <w:sz w:val="24"/>
          <w:lang w:val="en-US" w:bidi="en-US"/>
        </w:rPr>
        <w:t xml:space="preserve">való megfelelés érdekében. Cél, </w:t>
      </w:r>
      <w:r w:rsidR="00207B6A" w:rsidRPr="00207B6A">
        <w:rPr>
          <w:rFonts w:ascii="Times New Roman" w:hAnsi="Times New Roman" w:cs="Times New Roman"/>
          <w:sz w:val="24"/>
          <w:lang w:val="en-US" w:bidi="en-US"/>
        </w:rPr>
        <w:t>olyan helyi továbbképzéseket szervezni költséghatékonysági szempontok alapján, ahol különösen fontos szakmai kérdéseket járunk körül a témát jól ismerő külső előadó meghívásával. A szakmai továbbképzéseken és konferenciákon a szakmai fejlődés mellett lehetőség nyílik más intézmények szakembereivel való tapasztalatcserére</w:t>
      </w:r>
      <w:r w:rsidR="00F9683A">
        <w:rPr>
          <w:rFonts w:ascii="Times New Roman" w:hAnsi="Times New Roman" w:cs="Times New Roman"/>
          <w:sz w:val="24"/>
          <w:lang w:val="en-US" w:bidi="en-US"/>
        </w:rPr>
        <w:t xml:space="preserve"> is</w:t>
      </w:r>
      <w:r w:rsidR="00207B6A" w:rsidRPr="00207B6A">
        <w:rPr>
          <w:rFonts w:ascii="Times New Roman" w:hAnsi="Times New Roman" w:cs="Times New Roman"/>
          <w:sz w:val="24"/>
          <w:lang w:val="en-US" w:bidi="en-US"/>
        </w:rPr>
        <w:t>.</w:t>
      </w:r>
    </w:p>
    <w:p w14:paraId="349CF80D" w14:textId="77777777" w:rsidR="00420DE9" w:rsidRDefault="00420DE9" w:rsidP="0034747F">
      <w:pPr>
        <w:pStyle w:val="Nincstrkz"/>
        <w:rPr>
          <w:lang w:val="en-US" w:bidi="en-US"/>
        </w:rPr>
      </w:pPr>
    </w:p>
    <w:p w14:paraId="04E4CADD" w14:textId="77777777" w:rsidR="008B3B6F" w:rsidRPr="0034747F" w:rsidRDefault="008B3B6F" w:rsidP="0034747F">
      <w:pPr>
        <w:pStyle w:val="Nincstrkz"/>
        <w:rPr>
          <w:rFonts w:ascii="Times New Roman" w:hAnsi="Times New Roman" w:cs="Times New Roman"/>
          <w:b/>
          <w:bCs/>
          <w:sz w:val="24"/>
          <w:szCs w:val="24"/>
          <w:lang w:val="en-US" w:bidi="en-US"/>
        </w:rPr>
      </w:pPr>
      <w:r w:rsidRPr="0034747F">
        <w:rPr>
          <w:rFonts w:ascii="Times New Roman" w:hAnsi="Times New Roman" w:cs="Times New Roman"/>
          <w:b/>
          <w:bCs/>
          <w:sz w:val="24"/>
          <w:szCs w:val="24"/>
          <w:lang w:val="en-US" w:bidi="en-US"/>
        </w:rPr>
        <w:t>A Váci Család- és Gyermekjóléti Központ óvodai és iskolai szociális segítő tevékenysége</w:t>
      </w:r>
      <w:bookmarkEnd w:id="88"/>
      <w:r w:rsidR="0034747F" w:rsidRPr="0034747F">
        <w:rPr>
          <w:rFonts w:ascii="Times New Roman" w:hAnsi="Times New Roman" w:cs="Times New Roman"/>
          <w:b/>
          <w:bCs/>
          <w:sz w:val="24"/>
          <w:szCs w:val="24"/>
          <w:lang w:val="en-US" w:bidi="en-US"/>
        </w:rPr>
        <w:t>:</w:t>
      </w:r>
    </w:p>
    <w:p w14:paraId="58474658" w14:textId="77777777" w:rsidR="00F37C83" w:rsidRPr="00E21FAF" w:rsidRDefault="008B3B6F" w:rsidP="00E21FAF">
      <w:pPr>
        <w:spacing w:before="120" w:after="120" w:line="240" w:lineRule="auto"/>
        <w:jc w:val="both"/>
        <w:rPr>
          <w:rFonts w:ascii="Times New Roman" w:eastAsia="Times New Roman" w:hAnsi="Times New Roman" w:cs="Times New Roman"/>
          <w:sz w:val="24"/>
          <w:szCs w:val="24"/>
          <w:lang w:val="en-US" w:eastAsia="hu-HU"/>
        </w:rPr>
      </w:pPr>
      <w:r w:rsidRPr="008B3B6F">
        <w:rPr>
          <w:rFonts w:ascii="Times New Roman" w:eastAsia="Times New Roman" w:hAnsi="Times New Roman" w:cs="Times New Roman"/>
          <w:color w:val="000000"/>
          <w:sz w:val="24"/>
          <w:szCs w:val="24"/>
          <w:lang w:val="en-US" w:eastAsia="hu-HU"/>
        </w:rPr>
        <w:t xml:space="preserve">Az óvodai és iskolai szociális segítő tevékenység 2018. szeptember 1. napjától működő, a Váci Család- és Gyermekjóléti Központ hatósági csoportjához kötődő, a gyermekjóléti alapellátás keretében működő speciális szolgáltatás. </w:t>
      </w:r>
      <w:bookmarkStart w:id="89" w:name="_Toc67574258"/>
    </w:p>
    <w:p w14:paraId="41627170" w14:textId="77777777" w:rsidR="008B3B6F" w:rsidRPr="0034747F" w:rsidRDefault="008B3B6F" w:rsidP="0034747F">
      <w:pPr>
        <w:pStyle w:val="Nincstrkz"/>
        <w:rPr>
          <w:rFonts w:ascii="Times New Roman" w:hAnsi="Times New Roman" w:cs="Times New Roman"/>
          <w:b/>
          <w:bCs/>
          <w:lang w:val="en-US" w:bidi="en-US"/>
        </w:rPr>
      </w:pPr>
      <w:r w:rsidRPr="0034747F">
        <w:rPr>
          <w:rFonts w:ascii="Times New Roman" w:hAnsi="Times New Roman" w:cs="Times New Roman"/>
          <w:b/>
          <w:bCs/>
          <w:sz w:val="24"/>
          <w:szCs w:val="24"/>
          <w:lang w:val="en-US" w:bidi="en-US"/>
        </w:rPr>
        <w:t>Óvodai és iskolai szociális segítő tevékenység</w:t>
      </w:r>
      <w:bookmarkEnd w:id="89"/>
    </w:p>
    <w:p w14:paraId="78A6BCDC" w14:textId="77777777" w:rsidR="008B3B6F" w:rsidRPr="008B3B6F" w:rsidRDefault="008B3B6F" w:rsidP="008B3B6F">
      <w:pPr>
        <w:spacing w:before="120" w:after="120" w:line="240" w:lineRule="auto"/>
        <w:jc w:val="both"/>
        <w:rPr>
          <w:rFonts w:ascii="Times New Roman" w:eastAsia="Times New Roman" w:hAnsi="Times New Roman" w:cs="Times New Roman"/>
          <w:color w:val="000000"/>
          <w:sz w:val="24"/>
          <w:szCs w:val="24"/>
          <w:lang w:val="en-US" w:bidi="en-US"/>
        </w:rPr>
      </w:pPr>
      <w:r w:rsidRPr="008B3B6F">
        <w:rPr>
          <w:rFonts w:ascii="Times New Roman" w:eastAsia="Times New Roman" w:hAnsi="Times New Roman" w:cs="Times New Roman"/>
          <w:sz w:val="24"/>
          <w:szCs w:val="24"/>
          <w:lang w:val="en-US" w:bidi="en-US"/>
        </w:rPr>
        <w:t>Biztosítja</w:t>
      </w:r>
      <w:r w:rsidRPr="008B3B6F">
        <w:rPr>
          <w:rFonts w:ascii="Times New Roman" w:eastAsia="Times New Roman" w:hAnsi="Times New Roman" w:cs="Times New Roman"/>
          <w:b/>
          <w:sz w:val="24"/>
          <w:szCs w:val="24"/>
          <w:lang w:val="en-US" w:bidi="en-US"/>
        </w:rPr>
        <w:t xml:space="preserve"> </w:t>
      </w:r>
      <w:r w:rsidRPr="008B3B6F">
        <w:rPr>
          <w:rFonts w:ascii="Times New Roman" w:eastAsia="Times New Roman" w:hAnsi="Times New Roman" w:cs="Times New Roman"/>
          <w:color w:val="000000"/>
          <w:sz w:val="24"/>
          <w:szCs w:val="24"/>
          <w:lang w:val="en-US" w:bidi="en-US"/>
        </w:rPr>
        <w:t xml:space="preserve">a Váci Járás illetékességi területén lévő 18 település valamennyi közoktatási intézménybe, összesen 63 közoktatási intézményben. </w:t>
      </w:r>
    </w:p>
    <w:p w14:paraId="2FA848B2"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b/>
          <w:color w:val="000000"/>
          <w:sz w:val="24"/>
          <w:szCs w:val="24"/>
          <w:lang w:val="en-US" w:bidi="en-US"/>
        </w:rPr>
        <w:t xml:space="preserve">A szolgáltatás </w:t>
      </w:r>
      <w:r w:rsidRPr="008B3B6F">
        <w:rPr>
          <w:rFonts w:ascii="Times New Roman" w:eastAsia="Times New Roman" w:hAnsi="Times New Roman" w:cs="Times New Roman"/>
          <w:b/>
          <w:sz w:val="24"/>
          <w:szCs w:val="24"/>
          <w:lang w:val="en-US" w:bidi="en-US"/>
        </w:rPr>
        <w:t>célja</w:t>
      </w:r>
      <w:r w:rsidRPr="008B3B6F">
        <w:rPr>
          <w:rFonts w:ascii="Times New Roman" w:eastAsia="Times New Roman" w:hAnsi="Times New Roman" w:cs="Times New Roman"/>
          <w:sz w:val="24"/>
          <w:szCs w:val="24"/>
          <w:lang w:val="en-US" w:bidi="en-US"/>
        </w:rPr>
        <w:t>: a gyermek veszélyeztetettségének megelőzése érdekében a szociális segítő munka eszközeivel támogatást nyújtani a köznevelési intézménybe járó gyermeknek, a gyermek családjának és a köznevelési intézmény pedagógusainak, valamint az intézményben megjelenő egyéb szakembereknek.</w:t>
      </w:r>
    </w:p>
    <w:p w14:paraId="65F9A968"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 xml:space="preserve">A Váci Járás illetékességi területéhez tartozó, települések valamennyi óvodájába - általános iskolájába - középfokú iskolájába – kollégiumába, nyilvántartott tanulói létszám, a </w:t>
      </w:r>
      <w:r w:rsidRPr="008B3B6F">
        <w:rPr>
          <w:rFonts w:ascii="Times New Roman" w:eastAsia="Times New Roman" w:hAnsi="Times New Roman" w:cs="Times New Roman"/>
          <w:color w:val="000000"/>
          <w:sz w:val="24"/>
          <w:szCs w:val="24"/>
          <w:lang w:val="en-US" w:bidi="en-US"/>
        </w:rPr>
        <w:t>2019/2020-as tanév adatai szerint 13.636</w:t>
      </w:r>
      <w:r w:rsidRPr="008B3B6F">
        <w:rPr>
          <w:rFonts w:ascii="Times New Roman" w:eastAsia="Times New Roman" w:hAnsi="Times New Roman" w:cs="Times New Roman"/>
          <w:b/>
          <w:color w:val="000000"/>
          <w:sz w:val="24"/>
          <w:szCs w:val="24"/>
          <w:lang w:val="en-US" w:bidi="en-US"/>
        </w:rPr>
        <w:t xml:space="preserve"> </w:t>
      </w:r>
      <w:r w:rsidRPr="008B3B6F">
        <w:rPr>
          <w:rFonts w:ascii="Times New Roman" w:eastAsia="Times New Roman" w:hAnsi="Times New Roman" w:cs="Times New Roman"/>
          <w:color w:val="000000"/>
          <w:sz w:val="24"/>
          <w:szCs w:val="24"/>
          <w:lang w:val="en-US" w:bidi="en-US"/>
        </w:rPr>
        <w:t xml:space="preserve">fő.  A </w:t>
      </w:r>
      <w:r w:rsidRPr="008B3B6F">
        <w:rPr>
          <w:rFonts w:ascii="Times New Roman" w:eastAsia="Times New Roman" w:hAnsi="Times New Roman" w:cs="Times New Roman"/>
          <w:b/>
          <w:color w:val="000000"/>
          <w:sz w:val="24"/>
          <w:szCs w:val="24"/>
          <w:lang w:val="en-US" w:bidi="en-US"/>
        </w:rPr>
        <w:t>15/1998. (IV.30) NM</w:t>
      </w:r>
      <w:r w:rsidRPr="008B3B6F">
        <w:rPr>
          <w:rFonts w:ascii="Times New Roman" w:eastAsia="Times New Roman" w:hAnsi="Times New Roman" w:cs="Times New Roman"/>
          <w:color w:val="000000"/>
          <w:sz w:val="24"/>
          <w:szCs w:val="24"/>
          <w:lang w:val="en-US" w:bidi="en-US"/>
        </w:rPr>
        <w:t xml:space="preserve"> rendelet alapján 1.000 fő köznevelési</w:t>
      </w:r>
      <w:r w:rsidRPr="008B3B6F">
        <w:rPr>
          <w:rFonts w:ascii="Times New Roman" w:eastAsia="Times New Roman" w:hAnsi="Times New Roman" w:cs="Times New Roman"/>
          <w:sz w:val="24"/>
          <w:szCs w:val="24"/>
          <w:lang w:val="en-US" w:bidi="en-US"/>
        </w:rPr>
        <w:t xml:space="preserve"> intézménybe nyilvántartott gyermekre vetítve 1 fő óvodai és iskolai szociális segítő tevékenységet ellátó kolléga alkalmazása szükséges.</w:t>
      </w:r>
    </w:p>
    <w:p w14:paraId="35E4E555"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bidi="en-US"/>
        </w:rPr>
      </w:pPr>
      <w:r w:rsidRPr="008B3B6F">
        <w:rPr>
          <w:rFonts w:ascii="Times New Roman" w:eastAsia="Times New Roman" w:hAnsi="Times New Roman" w:cs="Times New Roman"/>
          <w:sz w:val="24"/>
          <w:szCs w:val="24"/>
          <w:lang w:val="en-US" w:bidi="en-US"/>
        </w:rPr>
        <w:t>Ennek értelmében, központunk, általános szolgáltatási feladatain túl, új speciális feladat ellátásának biztosítása érdekében, 13 fő szociális segítő tevékenységet ellátó, felsőfokú szociális alapvégzettséggel rendelkező kollégát alkalmaz.</w:t>
      </w:r>
    </w:p>
    <w:p w14:paraId="293EAC98" w14:textId="77777777" w:rsidR="008B3B6F" w:rsidRPr="008B3B6F" w:rsidRDefault="008B3B6F" w:rsidP="008B3B6F">
      <w:pPr>
        <w:spacing w:before="120" w:after="120" w:line="240" w:lineRule="auto"/>
        <w:rPr>
          <w:rFonts w:ascii="Times New Roman" w:eastAsia="Times New Roman" w:hAnsi="Times New Roman" w:cs="Times New Roman"/>
          <w:b/>
          <w:sz w:val="24"/>
          <w:szCs w:val="24"/>
          <w:lang w:val="en-US" w:bidi="en-US"/>
        </w:rPr>
      </w:pPr>
      <w:r w:rsidRPr="008B3B6F">
        <w:rPr>
          <w:rFonts w:ascii="Times New Roman" w:eastAsia="Times New Roman" w:hAnsi="Times New Roman" w:cs="Times New Roman"/>
          <w:b/>
          <w:sz w:val="24"/>
          <w:szCs w:val="24"/>
          <w:lang w:val="en-US" w:bidi="en-US"/>
        </w:rPr>
        <w:t>Az óvodai és iskolai szociális segítő feladatkörébe tartozik az egyéni, csoportos és közösségi szociális segítő tevékenység nyújtása, ennek keretében:</w:t>
      </w:r>
    </w:p>
    <w:p w14:paraId="64701E54" w14:textId="77777777" w:rsidR="008B3B6F" w:rsidRPr="008B3B6F" w:rsidRDefault="008B3B6F" w:rsidP="007D7B98">
      <w:pPr>
        <w:numPr>
          <w:ilvl w:val="0"/>
          <w:numId w:val="6"/>
        </w:numPr>
        <w:spacing w:before="120" w:after="120" w:line="240" w:lineRule="auto"/>
        <w:ind w:left="1428"/>
        <w:jc w:val="both"/>
        <w:textAlignment w:val="baseline"/>
        <w:rPr>
          <w:rFonts w:ascii="Times New Roman" w:eastAsia="Times New Roman" w:hAnsi="Times New Roman" w:cs="Times New Roman"/>
          <w:color w:val="000000"/>
          <w:sz w:val="24"/>
          <w:szCs w:val="24"/>
          <w:lang w:val="en-US" w:eastAsia="hu-HU"/>
        </w:rPr>
      </w:pPr>
      <w:r w:rsidRPr="008B3B6F">
        <w:rPr>
          <w:rFonts w:ascii="Times New Roman" w:eastAsia="Times New Roman" w:hAnsi="Times New Roman" w:cs="Times New Roman"/>
          <w:color w:val="000000"/>
          <w:sz w:val="24"/>
          <w:szCs w:val="24"/>
          <w:lang w:val="en-US" w:eastAsia="hu-HU"/>
        </w:rPr>
        <w:t>segíti a gyermekeket a beilleszkedésben, kompetenciáik fejlesztésében, későbbi tanulmányi előmenetelük, majd a munkavállaláshoz kapcsolódó kompetenciáik kibontakoztatásában,</w:t>
      </w:r>
    </w:p>
    <w:p w14:paraId="3C4877EC" w14:textId="77777777" w:rsidR="008B3B6F" w:rsidRPr="008B3B6F" w:rsidRDefault="008B3B6F" w:rsidP="007D7B98">
      <w:pPr>
        <w:numPr>
          <w:ilvl w:val="0"/>
          <w:numId w:val="6"/>
        </w:numPr>
        <w:spacing w:before="120" w:after="120" w:line="240" w:lineRule="auto"/>
        <w:ind w:left="1428"/>
        <w:jc w:val="both"/>
        <w:textAlignment w:val="baseline"/>
        <w:rPr>
          <w:rFonts w:ascii="Times New Roman" w:eastAsia="Times New Roman" w:hAnsi="Times New Roman" w:cs="Times New Roman"/>
          <w:color w:val="000000"/>
          <w:sz w:val="24"/>
          <w:szCs w:val="24"/>
          <w:lang w:val="en-US" w:eastAsia="hu-HU"/>
        </w:rPr>
      </w:pPr>
      <w:r w:rsidRPr="008B3B6F">
        <w:rPr>
          <w:rFonts w:ascii="Times New Roman" w:eastAsia="Times New Roman" w:hAnsi="Times New Roman" w:cs="Times New Roman"/>
          <w:color w:val="000000"/>
          <w:sz w:val="24"/>
          <w:szCs w:val="24"/>
          <w:lang w:val="en-US" w:eastAsia="hu-HU"/>
        </w:rPr>
        <w:t>segíti a gyermekek tanulmányi kötelezettségét gátló tényezők észlelését és feltárását,</w:t>
      </w:r>
    </w:p>
    <w:p w14:paraId="432D78CB" w14:textId="77777777" w:rsidR="008B3B6F" w:rsidRPr="008B3B6F" w:rsidRDefault="008B3B6F" w:rsidP="007D7B98">
      <w:pPr>
        <w:numPr>
          <w:ilvl w:val="0"/>
          <w:numId w:val="6"/>
        </w:numPr>
        <w:spacing w:before="120" w:after="120" w:line="240" w:lineRule="auto"/>
        <w:ind w:left="1428"/>
        <w:jc w:val="both"/>
        <w:textAlignment w:val="baseline"/>
        <w:rPr>
          <w:rFonts w:ascii="Times New Roman" w:eastAsia="Times New Roman" w:hAnsi="Times New Roman" w:cs="Times New Roman"/>
          <w:color w:val="000000"/>
          <w:sz w:val="24"/>
          <w:szCs w:val="24"/>
          <w:lang w:val="en-US" w:eastAsia="hu-HU"/>
        </w:rPr>
      </w:pPr>
      <w:r w:rsidRPr="008B3B6F">
        <w:rPr>
          <w:rFonts w:ascii="Times New Roman" w:eastAsia="Times New Roman" w:hAnsi="Times New Roman" w:cs="Times New Roman"/>
          <w:color w:val="000000"/>
          <w:sz w:val="24"/>
          <w:szCs w:val="24"/>
          <w:lang w:val="en-US" w:eastAsia="hu-HU"/>
        </w:rPr>
        <w:t>segíti a felmerülő konfliktusok kezelését,</w:t>
      </w:r>
    </w:p>
    <w:p w14:paraId="427FD857" w14:textId="77777777" w:rsidR="008B3B6F" w:rsidRPr="008B3B6F" w:rsidRDefault="008B3B6F" w:rsidP="007D7B98">
      <w:pPr>
        <w:numPr>
          <w:ilvl w:val="0"/>
          <w:numId w:val="6"/>
        </w:numPr>
        <w:spacing w:before="120" w:after="120" w:line="240" w:lineRule="auto"/>
        <w:ind w:left="1428"/>
        <w:jc w:val="both"/>
        <w:textAlignment w:val="baseline"/>
        <w:rPr>
          <w:rFonts w:ascii="Times New Roman" w:eastAsia="Times New Roman" w:hAnsi="Times New Roman" w:cs="Times New Roman"/>
          <w:color w:val="000000"/>
          <w:sz w:val="24"/>
          <w:szCs w:val="24"/>
          <w:lang w:val="en-US" w:eastAsia="hu-HU"/>
        </w:rPr>
      </w:pPr>
      <w:r w:rsidRPr="008B3B6F">
        <w:rPr>
          <w:rFonts w:ascii="Times New Roman" w:eastAsia="Times New Roman" w:hAnsi="Times New Roman" w:cs="Times New Roman"/>
          <w:color w:val="000000"/>
          <w:sz w:val="24"/>
          <w:szCs w:val="24"/>
          <w:lang w:val="en-US" w:eastAsia="hu-HU"/>
        </w:rPr>
        <w:t>prevenciós eszközökkel segíti a gyermeket veszélyeztető tényezők kiszűrését, valamint</w:t>
      </w:r>
    </w:p>
    <w:p w14:paraId="3D9B5E38" w14:textId="77777777" w:rsidR="008B3B6F" w:rsidRPr="008B3B6F" w:rsidRDefault="008B3B6F" w:rsidP="007D7B98">
      <w:pPr>
        <w:numPr>
          <w:ilvl w:val="0"/>
          <w:numId w:val="6"/>
        </w:numPr>
        <w:spacing w:before="120" w:after="120" w:line="240" w:lineRule="auto"/>
        <w:ind w:left="1428"/>
        <w:jc w:val="both"/>
        <w:textAlignment w:val="baseline"/>
        <w:rPr>
          <w:rFonts w:ascii="Times New Roman" w:eastAsia="Times New Roman" w:hAnsi="Times New Roman" w:cs="Times New Roman"/>
          <w:color w:val="000000"/>
          <w:sz w:val="24"/>
          <w:szCs w:val="24"/>
          <w:lang w:val="en-US" w:eastAsia="hu-HU"/>
        </w:rPr>
      </w:pPr>
      <w:r w:rsidRPr="008B3B6F">
        <w:rPr>
          <w:rFonts w:ascii="Times New Roman" w:eastAsia="Times New Roman" w:hAnsi="Times New Roman" w:cs="Times New Roman"/>
          <w:color w:val="000000"/>
          <w:sz w:val="24"/>
          <w:szCs w:val="24"/>
          <w:lang w:val="en-US" w:eastAsia="hu-HU"/>
        </w:rPr>
        <w:t>közreműködik a jelzőrendszer hatékony működésében.</w:t>
      </w:r>
    </w:p>
    <w:p w14:paraId="0C7A514E"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eastAsia="hu-HU"/>
        </w:rPr>
      </w:pPr>
      <w:r w:rsidRPr="008B3B6F">
        <w:rPr>
          <w:rFonts w:ascii="Times New Roman" w:eastAsia="Times New Roman" w:hAnsi="Times New Roman" w:cs="Times New Roman"/>
          <w:color w:val="000000"/>
          <w:sz w:val="24"/>
          <w:szCs w:val="24"/>
          <w:lang w:val="en-US" w:eastAsia="hu-HU"/>
        </w:rPr>
        <w:t>A Váci Család- és Gyermekjóléti Központ a köznevelési intézményekkel megkötött együttműködési megállapodása alapján, az adott köznevelési intézményben dolgozó szakember szolgáltatási terve mentén látja el feladatait. A szolgáltatás igénybevétele önkéntes, feltétele a szolgáltatást igénybe vevő szándéka és együttműködése. Az igénybe vevő gyermek, esetenként szülő hozzájáruló nyilatkozatában vállalja együttműködési kötelezettségét. </w:t>
      </w:r>
    </w:p>
    <w:p w14:paraId="4B8DD156" w14:textId="77777777" w:rsidR="0034747F" w:rsidRDefault="008B3B6F" w:rsidP="008B3B6F">
      <w:pPr>
        <w:spacing w:before="120" w:after="120" w:line="240" w:lineRule="auto"/>
        <w:jc w:val="both"/>
        <w:rPr>
          <w:rFonts w:ascii="Times New Roman" w:eastAsia="Times New Roman" w:hAnsi="Times New Roman" w:cs="Times New Roman"/>
          <w:color w:val="000000"/>
          <w:sz w:val="24"/>
          <w:szCs w:val="24"/>
          <w:lang w:val="en-US" w:eastAsia="hu-HU"/>
        </w:rPr>
      </w:pPr>
      <w:r w:rsidRPr="008B3B6F">
        <w:rPr>
          <w:rFonts w:ascii="Times New Roman" w:eastAsia="Times New Roman" w:hAnsi="Times New Roman" w:cs="Times New Roman"/>
          <w:color w:val="000000"/>
          <w:sz w:val="24"/>
          <w:szCs w:val="24"/>
          <w:lang w:val="en-US" w:eastAsia="hu-HU"/>
        </w:rPr>
        <w:t xml:space="preserve">A szolgáltatást, a 2020-as tárgyévben több, mint 4000 fő vette egyénileg igénybe (gyermek, szülő, pedagógus) – legnagyobb számban az általános iskolákban (2085 fő), majd a középiskolákban (878 fő), ennél kisebb mértékben az óvodákban továbbá szintén nagyobb arányban az idősebb korosztályban, a pedagógusok és a szülők körében. </w:t>
      </w:r>
    </w:p>
    <w:p w14:paraId="1AA4AC55"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eastAsia="hu-HU"/>
        </w:rPr>
      </w:pPr>
      <w:r w:rsidRPr="008B3B6F">
        <w:rPr>
          <w:rFonts w:ascii="Times New Roman" w:eastAsia="Times New Roman" w:hAnsi="Times New Roman" w:cs="Times New Roman"/>
          <w:color w:val="000000"/>
          <w:sz w:val="24"/>
          <w:szCs w:val="24"/>
          <w:lang w:val="en-US" w:eastAsia="hu-HU"/>
        </w:rPr>
        <w:t>Nem szerinti eloszlásban a nők aránya magasabb némileg a férfiakénál. Az összes ellátott száma, köszönhetően a csoportfoglalkozásoknak, amely létjogosultságát az intézménnyel kötött együttműködési megállapodás adja, magasabb.</w:t>
      </w:r>
    </w:p>
    <w:p w14:paraId="3A73F56C" w14:textId="77777777" w:rsidR="008B3B6F" w:rsidRPr="008B3B6F" w:rsidRDefault="008B3B6F" w:rsidP="008B3B6F">
      <w:pPr>
        <w:spacing w:before="120" w:after="120" w:line="240" w:lineRule="auto"/>
        <w:jc w:val="both"/>
        <w:rPr>
          <w:rFonts w:ascii="Times New Roman" w:eastAsia="Times New Roman" w:hAnsi="Times New Roman" w:cs="Times New Roman"/>
          <w:sz w:val="24"/>
          <w:szCs w:val="24"/>
          <w:lang w:val="en-US" w:eastAsia="hu-HU"/>
        </w:rPr>
      </w:pPr>
      <w:r w:rsidRPr="008B3B6F">
        <w:rPr>
          <w:rFonts w:ascii="Times New Roman" w:eastAsia="Times New Roman" w:hAnsi="Times New Roman" w:cs="Times New Roman"/>
          <w:color w:val="000000"/>
          <w:sz w:val="24"/>
          <w:szCs w:val="24"/>
          <w:lang w:val="en-US" w:eastAsia="hu-HU"/>
        </w:rPr>
        <w:t>Nyári tanítási szünet időszakban jellemzően a váci járásban működő köznevelési intézmények, valamint Vác Város Önkormányzata, illetve a Váci Család- és Gyermekjóléti Központ által pályázott és megszervezett napközis táborok lebonyolításában vállaltak részt a kollégák a 2020-as évben. </w:t>
      </w:r>
    </w:p>
    <w:p w14:paraId="0D9B0116" w14:textId="77777777" w:rsidR="00420DE9" w:rsidRPr="00420DE9" w:rsidRDefault="00420DE9" w:rsidP="008B3B6F">
      <w:pPr>
        <w:spacing w:before="120" w:after="120" w:line="240" w:lineRule="auto"/>
        <w:jc w:val="both"/>
        <w:rPr>
          <w:rFonts w:ascii="Times New Roman" w:eastAsia="Times New Roman" w:hAnsi="Times New Roman" w:cs="Times New Roman"/>
          <w:b/>
          <w:color w:val="000000"/>
          <w:sz w:val="24"/>
          <w:szCs w:val="24"/>
          <w:lang w:val="en-US" w:eastAsia="hu-HU"/>
        </w:rPr>
      </w:pPr>
      <w:r w:rsidRPr="00420DE9">
        <w:rPr>
          <w:rFonts w:ascii="Times New Roman" w:eastAsia="Times New Roman" w:hAnsi="Times New Roman" w:cs="Times New Roman"/>
          <w:b/>
          <w:sz w:val="24"/>
          <w:szCs w:val="24"/>
          <w:lang w:val="en-US" w:bidi="en-US"/>
        </w:rPr>
        <w:t>Az óvodai és iskolai szociális segítő</w:t>
      </w:r>
      <w:r w:rsidRPr="00420DE9">
        <w:rPr>
          <w:rFonts w:ascii="Times New Roman" w:eastAsia="Times New Roman" w:hAnsi="Times New Roman" w:cs="Times New Roman"/>
          <w:b/>
          <w:color w:val="000000"/>
          <w:sz w:val="24"/>
          <w:szCs w:val="24"/>
          <w:lang w:val="en-US" w:eastAsia="hu-HU"/>
        </w:rPr>
        <w:t xml:space="preserve"> tevékenység célkitűzűsei:</w:t>
      </w:r>
    </w:p>
    <w:p w14:paraId="0E855C19" w14:textId="77777777" w:rsidR="0038197A" w:rsidRPr="008B3B6F" w:rsidRDefault="00420DE9" w:rsidP="008B3B6F">
      <w:pPr>
        <w:spacing w:before="120" w:after="120" w:line="240" w:lineRule="auto"/>
        <w:jc w:val="both"/>
        <w:rPr>
          <w:rFonts w:ascii="Times New Roman" w:eastAsia="Times New Roman" w:hAnsi="Times New Roman" w:cs="Times New Roman"/>
          <w:sz w:val="24"/>
          <w:szCs w:val="24"/>
          <w:lang w:val="en-US" w:eastAsia="hu-HU"/>
        </w:rPr>
      </w:pPr>
      <w:r>
        <w:rPr>
          <w:rFonts w:ascii="Times New Roman" w:eastAsia="Times New Roman" w:hAnsi="Times New Roman" w:cs="Times New Roman"/>
          <w:color w:val="000000"/>
          <w:sz w:val="24"/>
          <w:szCs w:val="24"/>
          <w:lang w:val="en-US" w:eastAsia="hu-HU"/>
        </w:rPr>
        <w:t>Legfőbb célunk</w:t>
      </w:r>
      <w:r w:rsidR="008B3B6F" w:rsidRPr="008B3B6F">
        <w:rPr>
          <w:rFonts w:ascii="Times New Roman" w:eastAsia="Times New Roman" w:hAnsi="Times New Roman" w:cs="Times New Roman"/>
          <w:color w:val="000000"/>
          <w:sz w:val="24"/>
          <w:szCs w:val="24"/>
          <w:lang w:val="en-US" w:eastAsia="hu-HU"/>
        </w:rPr>
        <w:t xml:space="preserve"> </w:t>
      </w:r>
      <w:r>
        <w:rPr>
          <w:rFonts w:ascii="Times New Roman" w:eastAsia="Times New Roman" w:hAnsi="Times New Roman" w:cs="Times New Roman"/>
          <w:color w:val="000000"/>
          <w:sz w:val="24"/>
          <w:szCs w:val="24"/>
          <w:lang w:val="en-US" w:eastAsia="hu-HU"/>
        </w:rPr>
        <w:t xml:space="preserve">a mind közvetlenebb, </w:t>
      </w:r>
      <w:r w:rsidR="008B3B6F" w:rsidRPr="008B3B6F">
        <w:rPr>
          <w:rFonts w:ascii="Times New Roman" w:eastAsia="Times New Roman" w:hAnsi="Times New Roman" w:cs="Times New Roman"/>
          <w:color w:val="000000"/>
          <w:sz w:val="24"/>
          <w:szCs w:val="24"/>
          <w:lang w:val="en-US" w:eastAsia="hu-HU"/>
        </w:rPr>
        <w:t>az együttműködésre és a szakmai tapasztalatok megismerésére, kölcsönös megosztására alapuló munkakapcsolatok kialakítása úg</w:t>
      </w:r>
      <w:r>
        <w:rPr>
          <w:rFonts w:ascii="Times New Roman" w:eastAsia="Times New Roman" w:hAnsi="Times New Roman" w:cs="Times New Roman"/>
          <w:color w:val="000000"/>
          <w:sz w:val="24"/>
          <w:szCs w:val="24"/>
          <w:lang w:val="en-US" w:eastAsia="hu-HU"/>
        </w:rPr>
        <w:t xml:space="preserve">y a köznevelési intézményekkel, </w:t>
      </w:r>
      <w:r w:rsidR="008B3B6F" w:rsidRPr="008B3B6F">
        <w:rPr>
          <w:rFonts w:ascii="Times New Roman" w:eastAsia="Times New Roman" w:hAnsi="Times New Roman" w:cs="Times New Roman"/>
          <w:color w:val="000000"/>
          <w:sz w:val="24"/>
          <w:szCs w:val="24"/>
          <w:lang w:val="en-US" w:eastAsia="hu-HU"/>
        </w:rPr>
        <w:t>mind a munkánkat segítő más társszervezetekkel egyaránt.</w:t>
      </w:r>
      <w:r>
        <w:rPr>
          <w:rFonts w:ascii="Times New Roman" w:eastAsia="Times New Roman" w:hAnsi="Times New Roman" w:cs="Times New Roman"/>
          <w:color w:val="000000"/>
          <w:sz w:val="24"/>
          <w:szCs w:val="24"/>
          <w:lang w:val="en-US" w:eastAsia="hu-HU"/>
        </w:rPr>
        <w:t xml:space="preserve">                                 </w:t>
      </w:r>
      <w:r w:rsidR="008B3B6F" w:rsidRPr="008B3B6F">
        <w:rPr>
          <w:rFonts w:ascii="Times New Roman" w:eastAsia="Times New Roman" w:hAnsi="Times New Roman" w:cs="Times New Roman"/>
          <w:color w:val="000000"/>
          <w:sz w:val="24"/>
          <w:szCs w:val="24"/>
          <w:lang w:val="en-US" w:eastAsia="hu-HU"/>
        </w:rPr>
        <w:t> </w:t>
      </w:r>
      <w:r w:rsidR="008B3B6F" w:rsidRPr="008B3B6F">
        <w:rPr>
          <w:rFonts w:ascii="Times New Roman" w:eastAsia="Times New Roman" w:hAnsi="Times New Roman" w:cs="Times New Roman"/>
          <w:sz w:val="24"/>
          <w:szCs w:val="24"/>
          <w:lang w:val="en-US" w:eastAsia="hu-HU"/>
        </w:rPr>
        <w:br/>
      </w:r>
    </w:p>
    <w:p w14:paraId="2D2AD9EA" w14:textId="77777777" w:rsidR="009F4B40" w:rsidRPr="0034747F" w:rsidRDefault="0034747F" w:rsidP="0034747F">
      <w:pPr>
        <w:pStyle w:val="Cmsor2"/>
        <w:rPr>
          <w:rFonts w:ascii="Times New Roman" w:eastAsia="Times New Roman" w:hAnsi="Times New Roman" w:cs="Times New Roman"/>
          <w:b/>
          <w:bCs/>
          <w:color w:val="auto"/>
          <w:sz w:val="28"/>
          <w:szCs w:val="28"/>
          <w:lang w:eastAsia="hu-HU"/>
        </w:rPr>
      </w:pPr>
      <w:bookmarkStart w:id="90" w:name="_Toc80700570"/>
      <w:r w:rsidRPr="0034747F">
        <w:rPr>
          <w:rFonts w:ascii="Times New Roman" w:eastAsia="Times New Roman" w:hAnsi="Times New Roman" w:cs="Times New Roman"/>
          <w:b/>
          <w:bCs/>
          <w:color w:val="auto"/>
          <w:sz w:val="28"/>
          <w:szCs w:val="28"/>
          <w:lang w:eastAsia="hu-HU"/>
        </w:rPr>
        <w:t xml:space="preserve">2.3. </w:t>
      </w:r>
      <w:r w:rsidR="009F4B40" w:rsidRPr="0034747F">
        <w:rPr>
          <w:rFonts w:ascii="Times New Roman" w:eastAsia="Times New Roman" w:hAnsi="Times New Roman" w:cs="Times New Roman"/>
          <w:b/>
          <w:bCs/>
          <w:color w:val="auto"/>
          <w:sz w:val="28"/>
          <w:szCs w:val="28"/>
          <w:lang w:eastAsia="hu-HU"/>
        </w:rPr>
        <w:t xml:space="preserve">A </w:t>
      </w:r>
      <w:r w:rsidR="008A20FE">
        <w:rPr>
          <w:rFonts w:ascii="Times New Roman" w:eastAsia="Times New Roman" w:hAnsi="Times New Roman" w:cs="Times New Roman"/>
          <w:b/>
          <w:bCs/>
          <w:color w:val="auto"/>
          <w:sz w:val="28"/>
          <w:szCs w:val="28"/>
          <w:lang w:eastAsia="hu-HU"/>
        </w:rPr>
        <w:t>Szociális étkeztetés</w:t>
      </w:r>
      <w:bookmarkEnd w:id="90"/>
    </w:p>
    <w:p w14:paraId="5FF6ADA3" w14:textId="77777777" w:rsidR="0034747F" w:rsidRDefault="0034747F" w:rsidP="009F4B40">
      <w:pPr>
        <w:spacing w:after="0" w:line="240" w:lineRule="auto"/>
        <w:ind w:left="360"/>
        <w:jc w:val="both"/>
        <w:rPr>
          <w:rFonts w:ascii="Times New Roman" w:eastAsia="Times New Roman" w:hAnsi="Times New Roman" w:cs="Times New Roman"/>
          <w:sz w:val="20"/>
          <w:szCs w:val="20"/>
          <w:lang w:eastAsia="hu-HU"/>
        </w:rPr>
      </w:pPr>
    </w:p>
    <w:p w14:paraId="157038EF" w14:textId="77777777" w:rsidR="0034747F" w:rsidRDefault="0034747F" w:rsidP="009F4B40">
      <w:pPr>
        <w:spacing w:after="0" w:line="240" w:lineRule="auto"/>
        <w:ind w:left="360"/>
        <w:jc w:val="both"/>
        <w:rPr>
          <w:rFonts w:ascii="Times New Roman" w:eastAsia="Times New Roman" w:hAnsi="Times New Roman" w:cs="Times New Roman"/>
          <w:sz w:val="20"/>
          <w:szCs w:val="20"/>
          <w:lang w:eastAsia="hu-HU"/>
        </w:rPr>
      </w:pPr>
    </w:p>
    <w:p w14:paraId="0D44DFD3" w14:textId="77777777" w:rsidR="009F4B40" w:rsidRPr="009F4B40" w:rsidRDefault="009F4B40" w:rsidP="009F4B40">
      <w:pPr>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b/>
          <w:sz w:val="24"/>
          <w:szCs w:val="24"/>
          <w:lang w:eastAsia="hu-HU"/>
        </w:rPr>
        <w:t>Telephely</w:t>
      </w:r>
      <w:r w:rsidRPr="009F4B40">
        <w:rPr>
          <w:rFonts w:ascii="Times New Roman" w:eastAsia="Times New Roman" w:hAnsi="Times New Roman" w:cs="Times New Roman"/>
          <w:sz w:val="24"/>
          <w:szCs w:val="24"/>
          <w:lang w:eastAsia="hu-HU"/>
        </w:rPr>
        <w:t>:</w:t>
      </w:r>
      <w:r w:rsidRPr="009F4B40">
        <w:rPr>
          <w:rFonts w:ascii="Times New Roman" w:eastAsia="Times New Roman" w:hAnsi="Times New Roman" w:cs="Times New Roman"/>
          <w:b/>
          <w:sz w:val="24"/>
          <w:szCs w:val="24"/>
          <w:lang w:eastAsia="hu-HU"/>
        </w:rPr>
        <w:t xml:space="preserve"> </w:t>
      </w:r>
      <w:r w:rsidR="0034747F">
        <w:rPr>
          <w:rFonts w:ascii="Times New Roman" w:eastAsia="Times New Roman" w:hAnsi="Times New Roman" w:cs="Times New Roman"/>
          <w:b/>
          <w:sz w:val="24"/>
          <w:szCs w:val="24"/>
          <w:lang w:eastAsia="hu-HU"/>
        </w:rPr>
        <w:tab/>
      </w:r>
      <w:r w:rsidR="0034747F">
        <w:rPr>
          <w:rFonts w:ascii="Times New Roman" w:eastAsia="Times New Roman" w:hAnsi="Times New Roman" w:cs="Times New Roman"/>
          <w:b/>
          <w:sz w:val="24"/>
          <w:szCs w:val="24"/>
          <w:lang w:eastAsia="hu-HU"/>
        </w:rPr>
        <w:tab/>
      </w:r>
      <w:r w:rsidRPr="009F4B40">
        <w:rPr>
          <w:rFonts w:ascii="Times New Roman" w:eastAsia="Times New Roman" w:hAnsi="Times New Roman" w:cs="Times New Roman"/>
          <w:sz w:val="24"/>
          <w:szCs w:val="24"/>
          <w:lang w:eastAsia="hu-HU"/>
        </w:rPr>
        <w:t>2600 Vác, Deákvári fasor 2.</w:t>
      </w:r>
    </w:p>
    <w:p w14:paraId="264B6191" w14:textId="77777777" w:rsidR="0034747F" w:rsidRDefault="0034747F" w:rsidP="009F4B40">
      <w:pPr>
        <w:spacing w:after="0" w:line="240" w:lineRule="auto"/>
        <w:ind w:left="360"/>
        <w:jc w:val="both"/>
        <w:rPr>
          <w:rFonts w:ascii="Times New Roman" w:eastAsia="Times New Roman" w:hAnsi="Times New Roman" w:cs="Times New Roman"/>
          <w:sz w:val="24"/>
          <w:szCs w:val="24"/>
          <w:u w:val="single"/>
          <w:lang w:eastAsia="hu-HU"/>
        </w:rPr>
      </w:pPr>
    </w:p>
    <w:p w14:paraId="34EACF31" w14:textId="77777777" w:rsidR="009F4B40" w:rsidRPr="009F4B40" w:rsidRDefault="009F4B40" w:rsidP="009F4B40">
      <w:pPr>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b/>
          <w:sz w:val="24"/>
          <w:szCs w:val="24"/>
          <w:lang w:eastAsia="hu-HU"/>
        </w:rPr>
        <w:t>Ügyfélfogadási idő</w:t>
      </w:r>
      <w:r w:rsidRPr="009F4B40">
        <w:rPr>
          <w:rFonts w:ascii="Times New Roman" w:eastAsia="Times New Roman" w:hAnsi="Times New Roman" w:cs="Times New Roman"/>
          <w:sz w:val="24"/>
          <w:szCs w:val="24"/>
          <w:lang w:eastAsia="hu-HU"/>
        </w:rPr>
        <w:t>:</w:t>
      </w:r>
      <w:r w:rsidRPr="009F4B40">
        <w:rPr>
          <w:rFonts w:ascii="Times New Roman" w:eastAsia="Times New Roman" w:hAnsi="Times New Roman" w:cs="Times New Roman"/>
          <w:sz w:val="24"/>
          <w:szCs w:val="24"/>
          <w:lang w:eastAsia="hu-HU"/>
        </w:rPr>
        <w:tab/>
      </w:r>
      <w:r w:rsidRPr="0034747F">
        <w:rPr>
          <w:rFonts w:ascii="Times New Roman" w:eastAsia="Times New Roman" w:hAnsi="Times New Roman" w:cs="Times New Roman"/>
          <w:sz w:val="24"/>
          <w:szCs w:val="24"/>
          <w:lang w:eastAsia="hu-HU"/>
        </w:rPr>
        <w:t>Hétfő - Péntek: 8:00 - 12:00 óráig</w:t>
      </w:r>
    </w:p>
    <w:p w14:paraId="2F1B6AA3" w14:textId="77777777" w:rsidR="009F4B40" w:rsidRPr="009F4B40" w:rsidRDefault="009F4B40" w:rsidP="009F4B40">
      <w:pPr>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ab/>
      </w:r>
      <w:r w:rsidRPr="009F4B40">
        <w:rPr>
          <w:rFonts w:ascii="Times New Roman" w:eastAsia="Times New Roman" w:hAnsi="Times New Roman" w:cs="Times New Roman"/>
          <w:sz w:val="24"/>
          <w:szCs w:val="24"/>
          <w:lang w:eastAsia="hu-HU"/>
        </w:rPr>
        <w:tab/>
      </w:r>
      <w:r w:rsidRPr="009F4B40">
        <w:rPr>
          <w:rFonts w:ascii="Times New Roman" w:eastAsia="Times New Roman" w:hAnsi="Times New Roman" w:cs="Times New Roman"/>
          <w:sz w:val="24"/>
          <w:szCs w:val="24"/>
          <w:lang w:eastAsia="hu-HU"/>
        </w:rPr>
        <w:tab/>
      </w:r>
      <w:r w:rsidRPr="009F4B40">
        <w:rPr>
          <w:rFonts w:ascii="Times New Roman" w:eastAsia="Times New Roman" w:hAnsi="Times New Roman" w:cs="Times New Roman"/>
          <w:sz w:val="24"/>
          <w:szCs w:val="24"/>
          <w:lang w:eastAsia="hu-HU"/>
        </w:rPr>
        <w:tab/>
      </w:r>
    </w:p>
    <w:p w14:paraId="49D6AEE7" w14:textId="77777777" w:rsidR="009F4B40" w:rsidRPr="009F4B40" w:rsidRDefault="009F4B40" w:rsidP="009F4B40">
      <w:pPr>
        <w:spacing w:after="0" w:line="240" w:lineRule="auto"/>
        <w:ind w:left="360"/>
        <w:jc w:val="both"/>
        <w:rPr>
          <w:rFonts w:ascii="Times New Roman" w:eastAsia="Times New Roman" w:hAnsi="Times New Roman" w:cs="Times New Roman"/>
          <w:sz w:val="24"/>
          <w:szCs w:val="24"/>
          <w:lang w:eastAsia="hu-HU"/>
        </w:rPr>
      </w:pPr>
      <w:r w:rsidRPr="0034747F">
        <w:rPr>
          <w:rFonts w:ascii="Times New Roman" w:eastAsia="Times New Roman" w:hAnsi="Times New Roman" w:cs="Times New Roman"/>
          <w:b/>
          <w:bCs/>
          <w:sz w:val="24"/>
          <w:szCs w:val="24"/>
          <w:lang w:eastAsia="hu-HU"/>
        </w:rPr>
        <w:t>Telefon</w:t>
      </w:r>
      <w:r w:rsidRPr="009F4B40">
        <w:rPr>
          <w:rFonts w:ascii="Times New Roman" w:eastAsia="Times New Roman" w:hAnsi="Times New Roman" w:cs="Times New Roman"/>
          <w:sz w:val="24"/>
          <w:szCs w:val="24"/>
          <w:lang w:eastAsia="hu-HU"/>
        </w:rPr>
        <w:t xml:space="preserve">: </w:t>
      </w:r>
      <w:r w:rsidR="0034747F">
        <w:rPr>
          <w:rFonts w:ascii="Times New Roman" w:eastAsia="Times New Roman" w:hAnsi="Times New Roman" w:cs="Times New Roman"/>
          <w:sz w:val="24"/>
          <w:szCs w:val="24"/>
          <w:lang w:eastAsia="hu-HU"/>
        </w:rPr>
        <w:tab/>
      </w:r>
      <w:r w:rsidR="0034747F">
        <w:rPr>
          <w:rFonts w:ascii="Times New Roman" w:eastAsia="Times New Roman" w:hAnsi="Times New Roman" w:cs="Times New Roman"/>
          <w:sz w:val="24"/>
          <w:szCs w:val="24"/>
          <w:lang w:eastAsia="hu-HU"/>
        </w:rPr>
        <w:tab/>
      </w:r>
      <w:r w:rsidR="0034747F">
        <w:rPr>
          <w:rFonts w:ascii="Times New Roman" w:eastAsia="Times New Roman" w:hAnsi="Times New Roman" w:cs="Times New Roman"/>
          <w:sz w:val="24"/>
          <w:szCs w:val="24"/>
          <w:lang w:eastAsia="hu-HU"/>
        </w:rPr>
        <w:tab/>
      </w:r>
      <w:r w:rsidRPr="009F4B40">
        <w:rPr>
          <w:rFonts w:ascii="Times New Roman" w:eastAsia="Times New Roman" w:hAnsi="Times New Roman" w:cs="Times New Roman"/>
          <w:sz w:val="24"/>
          <w:szCs w:val="24"/>
          <w:lang w:eastAsia="hu-HU"/>
        </w:rPr>
        <w:t>27/501-401; 06 30/556-6357</w:t>
      </w:r>
    </w:p>
    <w:p w14:paraId="4C00BCE4" w14:textId="77777777" w:rsidR="0034747F" w:rsidRDefault="0034747F" w:rsidP="009F4B40">
      <w:pPr>
        <w:spacing w:after="0" w:line="240" w:lineRule="auto"/>
        <w:ind w:left="360"/>
        <w:jc w:val="both"/>
        <w:rPr>
          <w:rFonts w:ascii="Times New Roman" w:eastAsia="Times New Roman" w:hAnsi="Times New Roman" w:cs="Times New Roman"/>
          <w:sz w:val="24"/>
          <w:szCs w:val="24"/>
          <w:lang w:eastAsia="hu-HU"/>
        </w:rPr>
      </w:pPr>
    </w:p>
    <w:p w14:paraId="535B6306" w14:textId="77777777" w:rsidR="009F4B40" w:rsidRPr="009F4B40" w:rsidRDefault="009F4B40" w:rsidP="009F4B40">
      <w:pPr>
        <w:spacing w:after="0" w:line="240" w:lineRule="auto"/>
        <w:ind w:left="360"/>
        <w:jc w:val="both"/>
        <w:rPr>
          <w:rFonts w:ascii="Times New Roman" w:eastAsia="Times New Roman" w:hAnsi="Times New Roman" w:cs="Times New Roman"/>
          <w:sz w:val="24"/>
          <w:szCs w:val="24"/>
          <w:lang w:eastAsia="hu-HU"/>
        </w:rPr>
      </w:pPr>
      <w:r w:rsidRPr="0034747F">
        <w:rPr>
          <w:rFonts w:ascii="Times New Roman" w:eastAsia="Times New Roman" w:hAnsi="Times New Roman" w:cs="Times New Roman"/>
          <w:b/>
          <w:bCs/>
          <w:sz w:val="24"/>
          <w:szCs w:val="24"/>
          <w:lang w:eastAsia="hu-HU"/>
        </w:rPr>
        <w:t>Email:</w:t>
      </w:r>
      <w:r w:rsidRPr="009F4B40">
        <w:rPr>
          <w:rFonts w:ascii="Times New Roman" w:eastAsia="Times New Roman" w:hAnsi="Times New Roman" w:cs="Times New Roman"/>
          <w:sz w:val="24"/>
          <w:szCs w:val="24"/>
          <w:lang w:eastAsia="hu-HU"/>
        </w:rPr>
        <w:t xml:space="preserve"> </w:t>
      </w:r>
      <w:r w:rsidR="0034747F">
        <w:rPr>
          <w:rFonts w:ascii="Times New Roman" w:eastAsia="Times New Roman" w:hAnsi="Times New Roman" w:cs="Times New Roman"/>
          <w:sz w:val="24"/>
          <w:lang w:eastAsia="hu-HU"/>
        </w:rPr>
        <w:tab/>
      </w:r>
      <w:r w:rsidR="0034747F">
        <w:rPr>
          <w:rFonts w:ascii="Times New Roman" w:eastAsia="Times New Roman" w:hAnsi="Times New Roman" w:cs="Times New Roman"/>
          <w:sz w:val="24"/>
          <w:lang w:eastAsia="hu-HU"/>
        </w:rPr>
        <w:tab/>
      </w:r>
      <w:r w:rsidR="0034747F">
        <w:rPr>
          <w:rFonts w:ascii="Times New Roman" w:eastAsia="Times New Roman" w:hAnsi="Times New Roman" w:cs="Times New Roman"/>
          <w:sz w:val="24"/>
          <w:lang w:eastAsia="hu-HU"/>
        </w:rPr>
        <w:tab/>
      </w:r>
      <w:r w:rsidRPr="0034747F">
        <w:rPr>
          <w:rFonts w:ascii="Times New Roman" w:eastAsia="Times New Roman" w:hAnsi="Times New Roman" w:cs="Times New Roman"/>
          <w:sz w:val="24"/>
          <w:lang w:eastAsia="hu-HU"/>
        </w:rPr>
        <w:t>szocetkezes@gmail.com</w:t>
      </w:r>
    </w:p>
    <w:p w14:paraId="73F2C21B" w14:textId="77777777" w:rsidR="009F4B40" w:rsidRPr="009F4B40" w:rsidRDefault="009F4B40" w:rsidP="009F4B40">
      <w:pPr>
        <w:spacing w:after="0" w:line="240" w:lineRule="auto"/>
        <w:jc w:val="both"/>
        <w:rPr>
          <w:rFonts w:ascii="Times New Roman" w:eastAsia="Times New Roman" w:hAnsi="Times New Roman" w:cs="Times New Roman"/>
          <w:sz w:val="20"/>
          <w:szCs w:val="20"/>
          <w:lang w:eastAsia="hu-HU"/>
        </w:rPr>
      </w:pPr>
    </w:p>
    <w:p w14:paraId="430D7959" w14:textId="77777777" w:rsidR="009F4B40" w:rsidRPr="008A20FE" w:rsidRDefault="008A20FE" w:rsidP="008A20FE">
      <w:pPr>
        <w:pStyle w:val="Cmsor3"/>
        <w:rPr>
          <w:rFonts w:ascii="Times New Roman" w:eastAsia="Times New Roman" w:hAnsi="Times New Roman" w:cs="Times New Roman"/>
          <w:b/>
          <w:bCs/>
          <w:caps/>
          <w:color w:val="auto"/>
          <w:lang w:eastAsia="hu-HU"/>
        </w:rPr>
      </w:pPr>
      <w:bookmarkStart w:id="91" w:name="_Toc180303190"/>
      <w:bookmarkStart w:id="92" w:name="_Toc239744473"/>
      <w:bookmarkStart w:id="93" w:name="_Toc384709358"/>
      <w:bookmarkStart w:id="94" w:name="_Toc416185390"/>
      <w:bookmarkStart w:id="95" w:name="_Toc416185578"/>
      <w:bookmarkStart w:id="96" w:name="_Toc63083416"/>
      <w:bookmarkStart w:id="97" w:name="_Toc80700571"/>
      <w:r w:rsidRPr="008A20FE">
        <w:rPr>
          <w:rFonts w:ascii="Times New Roman" w:eastAsia="Times New Roman" w:hAnsi="Times New Roman" w:cs="Times New Roman"/>
          <w:b/>
          <w:bCs/>
          <w:caps/>
          <w:color w:val="auto"/>
          <w:lang w:eastAsia="hu-HU"/>
        </w:rPr>
        <w:t>2.3</w:t>
      </w:r>
      <w:r w:rsidR="009F4B40" w:rsidRPr="008A20FE">
        <w:rPr>
          <w:rFonts w:ascii="Times New Roman" w:eastAsia="Times New Roman" w:hAnsi="Times New Roman" w:cs="Times New Roman"/>
          <w:b/>
          <w:bCs/>
          <w:caps/>
          <w:color w:val="auto"/>
          <w:lang w:eastAsia="hu-HU"/>
        </w:rPr>
        <w:t>.1. A</w:t>
      </w:r>
      <w:bookmarkEnd w:id="91"/>
      <w:bookmarkEnd w:id="92"/>
      <w:bookmarkEnd w:id="93"/>
      <w:bookmarkEnd w:id="94"/>
      <w:bookmarkEnd w:id="95"/>
      <w:bookmarkEnd w:id="96"/>
      <w:r w:rsidRPr="008A20FE">
        <w:rPr>
          <w:rFonts w:ascii="Times New Roman" w:eastAsia="Times New Roman" w:hAnsi="Times New Roman" w:cs="Times New Roman"/>
          <w:b/>
          <w:bCs/>
          <w:caps/>
          <w:color w:val="auto"/>
          <w:lang w:eastAsia="hu-HU"/>
        </w:rPr>
        <w:t xml:space="preserve"> </w:t>
      </w:r>
      <w:r w:rsidRPr="008A20FE">
        <w:rPr>
          <w:rFonts w:ascii="Times New Roman" w:eastAsia="Times New Roman" w:hAnsi="Times New Roman" w:cs="Times New Roman"/>
          <w:b/>
          <w:bCs/>
          <w:color w:val="auto"/>
          <w:lang w:eastAsia="hu-HU"/>
        </w:rPr>
        <w:t>szolgáltatás célja</w:t>
      </w:r>
      <w:bookmarkEnd w:id="97"/>
    </w:p>
    <w:p w14:paraId="76F528C4" w14:textId="77777777" w:rsidR="009F4B40" w:rsidRPr="009F4B40" w:rsidRDefault="009F4B40" w:rsidP="009F4B40">
      <w:pPr>
        <w:spacing w:after="0" w:line="240" w:lineRule="auto"/>
        <w:jc w:val="both"/>
        <w:rPr>
          <w:rFonts w:ascii="Times New Roman" w:eastAsia="Times New Roman" w:hAnsi="Times New Roman" w:cs="Times New Roman"/>
          <w:b/>
          <w:sz w:val="28"/>
          <w:szCs w:val="20"/>
          <w:lang w:eastAsia="hu-HU"/>
        </w:rPr>
      </w:pPr>
    </w:p>
    <w:p w14:paraId="3629D473" w14:textId="77777777" w:rsidR="009F4B40" w:rsidRPr="009F4B40" w:rsidRDefault="009F4B40" w:rsidP="009F4B40">
      <w:pPr>
        <w:spacing w:after="0" w:line="240" w:lineRule="auto"/>
        <w:contextualSpacing/>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Az étkeztetés keretében azoknak a szociálisan rászorultaknak a legalább napi egyszeri meleg étkezéséről kell gondoskodni, akik azt önmaguk, illetve eltartottjaik részére tartósan vagy átmeneti jelleggel nem képesek biztosítani.</w:t>
      </w:r>
      <w:bookmarkStart w:id="98" w:name="pr764"/>
      <w:bookmarkEnd w:id="98"/>
      <w:r w:rsidRPr="009F4B40">
        <w:rPr>
          <w:rFonts w:ascii="Times New Roman" w:eastAsia="Times New Roman" w:hAnsi="Times New Roman" w:cs="Times New Roman"/>
          <w:sz w:val="24"/>
          <w:szCs w:val="24"/>
          <w:lang w:eastAsia="hu-HU"/>
        </w:rPr>
        <w:t xml:space="preserve"> A szociális étkeztetés az étkezés szolgáltatási elemet biztosítja.</w:t>
      </w:r>
    </w:p>
    <w:p w14:paraId="7DC81352" w14:textId="77777777" w:rsidR="009F4B40" w:rsidRPr="009F4B40" w:rsidRDefault="009F4B40" w:rsidP="009F4B40">
      <w:pPr>
        <w:spacing w:after="0" w:line="240" w:lineRule="auto"/>
        <w:contextualSpacing/>
        <w:jc w:val="both"/>
        <w:rPr>
          <w:rFonts w:ascii="Times New Roman" w:eastAsia="Times New Roman" w:hAnsi="Times New Roman" w:cs="Times New Roman"/>
          <w:sz w:val="24"/>
          <w:szCs w:val="24"/>
          <w:lang w:eastAsia="hu-HU"/>
        </w:rPr>
      </w:pPr>
    </w:p>
    <w:p w14:paraId="7F9A1EEE" w14:textId="77777777" w:rsidR="009F4B40" w:rsidRPr="008A20FE" w:rsidRDefault="008A20FE" w:rsidP="008A20FE">
      <w:pPr>
        <w:pStyle w:val="Cmsor3"/>
        <w:rPr>
          <w:rFonts w:ascii="Times New Roman" w:eastAsia="Times New Roman" w:hAnsi="Times New Roman" w:cs="Times New Roman"/>
          <w:b/>
          <w:bCs/>
          <w:color w:val="auto"/>
          <w:lang w:eastAsia="hu-HU"/>
        </w:rPr>
      </w:pPr>
      <w:bookmarkStart w:id="99" w:name="_Toc63083417"/>
      <w:bookmarkStart w:id="100" w:name="_Toc80700572"/>
      <w:r w:rsidRPr="008A20FE">
        <w:rPr>
          <w:rFonts w:ascii="Times New Roman" w:eastAsia="Times New Roman" w:hAnsi="Times New Roman" w:cs="Times New Roman"/>
          <w:b/>
          <w:bCs/>
          <w:color w:val="auto"/>
          <w:lang w:eastAsia="hu-HU"/>
        </w:rPr>
        <w:t>2.3</w:t>
      </w:r>
      <w:r w:rsidR="009F4B40" w:rsidRPr="008A20FE">
        <w:rPr>
          <w:rFonts w:ascii="Times New Roman" w:eastAsia="Times New Roman" w:hAnsi="Times New Roman" w:cs="Times New Roman"/>
          <w:b/>
          <w:bCs/>
          <w:color w:val="auto"/>
          <w:lang w:eastAsia="hu-HU"/>
        </w:rPr>
        <w:t xml:space="preserve">.2. </w:t>
      </w:r>
      <w:bookmarkEnd w:id="99"/>
      <w:r w:rsidRPr="008A20FE">
        <w:rPr>
          <w:rFonts w:ascii="Times New Roman" w:eastAsia="Times New Roman" w:hAnsi="Times New Roman" w:cs="Times New Roman"/>
          <w:b/>
          <w:bCs/>
          <w:color w:val="auto"/>
          <w:lang w:eastAsia="hu-HU"/>
        </w:rPr>
        <w:t>Az ellátandó célcsoport</w:t>
      </w:r>
      <w:bookmarkEnd w:id="100"/>
    </w:p>
    <w:p w14:paraId="56A19143" w14:textId="77777777" w:rsidR="008A20FE" w:rsidRDefault="008A20FE" w:rsidP="009F4B40">
      <w:pPr>
        <w:spacing w:after="0" w:line="240" w:lineRule="auto"/>
        <w:contextualSpacing/>
        <w:jc w:val="both"/>
        <w:rPr>
          <w:rFonts w:ascii="Times New Roman" w:eastAsia="Times New Roman" w:hAnsi="Times New Roman" w:cs="Times New Roman"/>
          <w:sz w:val="24"/>
          <w:szCs w:val="24"/>
          <w:lang w:eastAsia="hu-HU"/>
        </w:rPr>
      </w:pPr>
    </w:p>
    <w:p w14:paraId="0F4E9A79" w14:textId="77777777" w:rsidR="009F4B40" w:rsidRPr="009F4B40" w:rsidRDefault="009F4B40" w:rsidP="009F4B40">
      <w:pPr>
        <w:spacing w:after="0" w:line="240" w:lineRule="auto"/>
        <w:contextualSpacing/>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Azon személyek, akik</w:t>
      </w:r>
      <w:r w:rsidR="008A20FE">
        <w:rPr>
          <w:rFonts w:ascii="Times New Roman" w:eastAsia="Times New Roman" w:hAnsi="Times New Roman" w:cs="Times New Roman"/>
          <w:sz w:val="24"/>
          <w:szCs w:val="24"/>
          <w:lang w:eastAsia="hu-HU"/>
        </w:rPr>
        <w:t>:</w:t>
      </w:r>
    </w:p>
    <w:p w14:paraId="5588D358" w14:textId="77777777" w:rsidR="009F4B40" w:rsidRPr="009F4B40" w:rsidRDefault="009F4B40" w:rsidP="009F4B40">
      <w:pPr>
        <w:spacing w:after="0" w:line="240" w:lineRule="auto"/>
        <w:contextualSpacing/>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iCs/>
          <w:sz w:val="24"/>
          <w:szCs w:val="24"/>
          <w:lang w:eastAsia="hu-HU"/>
        </w:rPr>
        <w:t xml:space="preserve">a) </w:t>
      </w:r>
      <w:r w:rsidRPr="009F4B40">
        <w:rPr>
          <w:rFonts w:ascii="Times New Roman" w:eastAsia="Times New Roman" w:hAnsi="Times New Roman" w:cs="Times New Roman"/>
          <w:sz w:val="24"/>
          <w:szCs w:val="24"/>
          <w:lang w:eastAsia="hu-HU"/>
        </w:rPr>
        <w:t>koruk,</w:t>
      </w:r>
    </w:p>
    <w:p w14:paraId="7D20CA6E" w14:textId="77777777" w:rsidR="009F4B40" w:rsidRPr="009F4B40" w:rsidRDefault="009F4B40" w:rsidP="009F4B40">
      <w:pPr>
        <w:spacing w:after="0" w:line="240" w:lineRule="auto"/>
        <w:contextualSpacing/>
        <w:jc w:val="both"/>
        <w:rPr>
          <w:rFonts w:ascii="Times New Roman" w:eastAsia="Times New Roman" w:hAnsi="Times New Roman" w:cs="Times New Roman"/>
          <w:sz w:val="24"/>
          <w:szCs w:val="24"/>
          <w:lang w:eastAsia="hu-HU"/>
        </w:rPr>
      </w:pPr>
      <w:bookmarkStart w:id="101" w:name="pr765"/>
      <w:bookmarkEnd w:id="101"/>
      <w:r w:rsidRPr="009F4B40">
        <w:rPr>
          <w:rFonts w:ascii="Times New Roman" w:eastAsia="Times New Roman" w:hAnsi="Times New Roman" w:cs="Times New Roman"/>
          <w:iCs/>
          <w:sz w:val="24"/>
          <w:szCs w:val="24"/>
          <w:lang w:eastAsia="hu-HU"/>
        </w:rPr>
        <w:t xml:space="preserve">b) </w:t>
      </w:r>
      <w:r w:rsidRPr="009F4B40">
        <w:rPr>
          <w:rFonts w:ascii="Times New Roman" w:eastAsia="Times New Roman" w:hAnsi="Times New Roman" w:cs="Times New Roman"/>
          <w:sz w:val="24"/>
          <w:szCs w:val="24"/>
          <w:lang w:eastAsia="hu-HU"/>
        </w:rPr>
        <w:t>egészségi állapotuk,</w:t>
      </w:r>
    </w:p>
    <w:p w14:paraId="6E02DAA4" w14:textId="77777777" w:rsidR="009F4B40" w:rsidRPr="009F4B40" w:rsidRDefault="009F4B40" w:rsidP="009F4B40">
      <w:pPr>
        <w:spacing w:after="0" w:line="240" w:lineRule="auto"/>
        <w:contextualSpacing/>
        <w:jc w:val="both"/>
        <w:rPr>
          <w:rFonts w:ascii="Times New Roman" w:eastAsia="Times New Roman" w:hAnsi="Times New Roman" w:cs="Times New Roman"/>
          <w:sz w:val="24"/>
          <w:szCs w:val="24"/>
          <w:lang w:eastAsia="hu-HU"/>
        </w:rPr>
      </w:pPr>
      <w:bookmarkStart w:id="102" w:name="pr766"/>
      <w:bookmarkEnd w:id="102"/>
      <w:r w:rsidRPr="009F4B40">
        <w:rPr>
          <w:rFonts w:ascii="Times New Roman" w:eastAsia="Times New Roman" w:hAnsi="Times New Roman" w:cs="Times New Roman"/>
          <w:iCs/>
          <w:sz w:val="24"/>
          <w:szCs w:val="24"/>
          <w:lang w:eastAsia="hu-HU"/>
        </w:rPr>
        <w:t xml:space="preserve">c) </w:t>
      </w:r>
      <w:r w:rsidRPr="009F4B40">
        <w:rPr>
          <w:rFonts w:ascii="Times New Roman" w:eastAsia="Times New Roman" w:hAnsi="Times New Roman" w:cs="Times New Roman"/>
          <w:sz w:val="24"/>
          <w:szCs w:val="24"/>
          <w:lang w:eastAsia="hu-HU"/>
        </w:rPr>
        <w:t>fogyatékosságuk, pszichiátriai betegségük,</w:t>
      </w:r>
    </w:p>
    <w:p w14:paraId="7E8AA901" w14:textId="77777777" w:rsidR="009F4B40" w:rsidRPr="009F4B40" w:rsidRDefault="009F4B40" w:rsidP="009F4B40">
      <w:pPr>
        <w:spacing w:after="0" w:line="240" w:lineRule="auto"/>
        <w:contextualSpacing/>
        <w:jc w:val="both"/>
        <w:rPr>
          <w:rFonts w:ascii="Times New Roman" w:eastAsia="Times New Roman" w:hAnsi="Times New Roman" w:cs="Times New Roman"/>
          <w:sz w:val="24"/>
          <w:szCs w:val="24"/>
          <w:lang w:eastAsia="hu-HU"/>
        </w:rPr>
      </w:pPr>
      <w:bookmarkStart w:id="103" w:name="pr767"/>
      <w:bookmarkEnd w:id="103"/>
      <w:r w:rsidRPr="009F4B40">
        <w:rPr>
          <w:rFonts w:ascii="Times New Roman" w:eastAsia="Times New Roman" w:hAnsi="Times New Roman" w:cs="Times New Roman"/>
          <w:iCs/>
          <w:sz w:val="24"/>
          <w:szCs w:val="24"/>
          <w:lang w:eastAsia="hu-HU"/>
        </w:rPr>
        <w:t xml:space="preserve">d) </w:t>
      </w:r>
      <w:r w:rsidRPr="009F4B40">
        <w:rPr>
          <w:rFonts w:ascii="Times New Roman" w:eastAsia="Times New Roman" w:hAnsi="Times New Roman" w:cs="Times New Roman"/>
          <w:sz w:val="24"/>
          <w:szCs w:val="24"/>
          <w:lang w:eastAsia="hu-HU"/>
        </w:rPr>
        <w:t xml:space="preserve">szenvedélybetegségük, </w:t>
      </w:r>
      <w:bookmarkStart w:id="104" w:name="pr768"/>
      <w:bookmarkEnd w:id="104"/>
    </w:p>
    <w:p w14:paraId="28828D11" w14:textId="77777777" w:rsidR="008B3B6F" w:rsidRDefault="009F4B40" w:rsidP="009F4B40">
      <w:pPr>
        <w:spacing w:after="0" w:line="240" w:lineRule="auto"/>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iCs/>
          <w:sz w:val="24"/>
          <w:szCs w:val="24"/>
          <w:lang w:eastAsia="hu-HU"/>
        </w:rPr>
        <w:t xml:space="preserve">e) </w:t>
      </w:r>
      <w:r w:rsidRPr="009F4B40">
        <w:rPr>
          <w:rFonts w:ascii="Times New Roman" w:eastAsia="Times New Roman" w:hAnsi="Times New Roman" w:cs="Times New Roman"/>
          <w:sz w:val="24"/>
          <w:szCs w:val="24"/>
          <w:lang w:eastAsia="hu-HU"/>
        </w:rPr>
        <w:t>hajléktalanságuk</w:t>
      </w:r>
      <w:bookmarkStart w:id="105" w:name="pr769"/>
      <w:bookmarkEnd w:id="105"/>
      <w:r w:rsidRPr="009F4B40">
        <w:rPr>
          <w:rFonts w:ascii="Times New Roman" w:eastAsia="Times New Roman" w:hAnsi="Times New Roman" w:cs="Times New Roman"/>
          <w:sz w:val="24"/>
          <w:szCs w:val="24"/>
          <w:lang w:eastAsia="hu-HU"/>
        </w:rPr>
        <w:t xml:space="preserve"> miatt szociális étkeztetés ellátására szorulnak.</w:t>
      </w:r>
    </w:p>
    <w:p w14:paraId="336A88D6" w14:textId="77777777" w:rsidR="009F4B40" w:rsidRDefault="009F4B40" w:rsidP="009F4B40">
      <w:pPr>
        <w:spacing w:after="0" w:line="240" w:lineRule="auto"/>
        <w:jc w:val="both"/>
        <w:rPr>
          <w:rFonts w:ascii="Times New Roman" w:eastAsia="Times New Roman" w:hAnsi="Times New Roman" w:cs="Times New Roman"/>
          <w:sz w:val="24"/>
          <w:szCs w:val="24"/>
          <w:lang w:eastAsia="hu-HU"/>
        </w:rPr>
      </w:pPr>
    </w:p>
    <w:p w14:paraId="19105468" w14:textId="77777777" w:rsidR="008A20FE" w:rsidRDefault="008A20FE" w:rsidP="008A20FE">
      <w:pPr>
        <w:pStyle w:val="Cmsor3"/>
        <w:rPr>
          <w:rFonts w:ascii="Times New Roman" w:eastAsia="Times New Roman" w:hAnsi="Times New Roman" w:cs="Times New Roman"/>
          <w:b/>
          <w:bCs/>
          <w:color w:val="auto"/>
          <w:lang w:eastAsia="hu-HU"/>
        </w:rPr>
      </w:pPr>
      <w:bookmarkStart w:id="106" w:name="_Toc239744474"/>
      <w:bookmarkStart w:id="107" w:name="_Toc384709359"/>
      <w:bookmarkStart w:id="108" w:name="_Toc416185391"/>
      <w:bookmarkStart w:id="109" w:name="_Toc416185579"/>
      <w:bookmarkStart w:id="110" w:name="_Toc63083418"/>
      <w:bookmarkStart w:id="111" w:name="_Toc80700573"/>
      <w:r>
        <w:rPr>
          <w:rFonts w:ascii="Times New Roman" w:eastAsia="Times New Roman" w:hAnsi="Times New Roman" w:cs="Times New Roman"/>
          <w:b/>
          <w:bCs/>
          <w:caps/>
          <w:color w:val="auto"/>
          <w:lang w:eastAsia="hu-HU"/>
        </w:rPr>
        <w:t>2</w:t>
      </w:r>
      <w:r w:rsidR="009F4B40" w:rsidRPr="008A20FE">
        <w:rPr>
          <w:rFonts w:ascii="Times New Roman" w:eastAsia="Times New Roman" w:hAnsi="Times New Roman" w:cs="Times New Roman"/>
          <w:b/>
          <w:bCs/>
          <w:caps/>
          <w:color w:val="auto"/>
          <w:lang w:eastAsia="hu-HU"/>
        </w:rPr>
        <w:t>.3</w:t>
      </w:r>
      <w:r>
        <w:rPr>
          <w:rFonts w:ascii="Times New Roman" w:eastAsia="Times New Roman" w:hAnsi="Times New Roman" w:cs="Times New Roman"/>
          <w:b/>
          <w:bCs/>
          <w:caps/>
          <w:color w:val="auto"/>
          <w:lang w:eastAsia="hu-HU"/>
        </w:rPr>
        <w:t>.3</w:t>
      </w:r>
      <w:r w:rsidR="009F4B40" w:rsidRPr="008A20FE">
        <w:rPr>
          <w:rFonts w:ascii="Times New Roman" w:eastAsia="Times New Roman" w:hAnsi="Times New Roman" w:cs="Times New Roman"/>
          <w:b/>
          <w:bCs/>
          <w:caps/>
          <w:color w:val="auto"/>
          <w:lang w:eastAsia="hu-HU"/>
        </w:rPr>
        <w:t>.</w:t>
      </w:r>
      <w:bookmarkEnd w:id="106"/>
      <w:bookmarkEnd w:id="107"/>
      <w:bookmarkEnd w:id="108"/>
      <w:bookmarkEnd w:id="109"/>
      <w:r w:rsidR="009F4B40" w:rsidRPr="008A20FE">
        <w:rPr>
          <w:rFonts w:ascii="Times New Roman" w:eastAsia="Times New Roman" w:hAnsi="Times New Roman" w:cs="Times New Roman"/>
          <w:b/>
          <w:bCs/>
          <w:caps/>
          <w:color w:val="auto"/>
          <w:lang w:eastAsia="hu-HU"/>
        </w:rPr>
        <w:t xml:space="preserve"> </w:t>
      </w:r>
      <w:bookmarkEnd w:id="110"/>
      <w:r w:rsidRPr="008A20FE">
        <w:rPr>
          <w:rFonts w:ascii="Times New Roman" w:eastAsia="Times New Roman" w:hAnsi="Times New Roman" w:cs="Times New Roman"/>
          <w:b/>
          <w:bCs/>
          <w:color w:val="auto"/>
          <w:lang w:eastAsia="hu-HU"/>
        </w:rPr>
        <w:t>Más intézményekkel történő együttműködés a szociális étkeztetésnél</w:t>
      </w:r>
      <w:bookmarkEnd w:id="111"/>
    </w:p>
    <w:p w14:paraId="2282EB61" w14:textId="77777777" w:rsidR="008A20FE" w:rsidRPr="008A20FE" w:rsidRDefault="008A20FE" w:rsidP="008A20FE">
      <w:pPr>
        <w:pStyle w:val="Nincstrkz"/>
        <w:rPr>
          <w:lang w:eastAsia="hu-HU"/>
        </w:rPr>
      </w:pPr>
    </w:p>
    <w:p w14:paraId="138CBAAA" w14:textId="77777777" w:rsidR="009F4B40" w:rsidRPr="009F4B40" w:rsidRDefault="009F4B40" w:rsidP="009F4B40">
      <w:pPr>
        <w:spacing w:after="120" w:line="240" w:lineRule="auto"/>
        <w:jc w:val="both"/>
        <w:rPr>
          <w:rFonts w:ascii="Times New Roman" w:eastAsia="Times New Roman" w:hAnsi="Times New Roman" w:cs="Times New Roman"/>
          <w:bCs/>
          <w:iCs/>
          <w:sz w:val="24"/>
          <w:szCs w:val="20"/>
          <w:lang w:eastAsia="hu-HU"/>
        </w:rPr>
      </w:pPr>
      <w:r w:rsidRPr="009F4B40">
        <w:rPr>
          <w:rFonts w:ascii="Times New Roman" w:eastAsia="Times New Roman" w:hAnsi="Times New Roman" w:cs="Times New Roman"/>
          <w:bCs/>
          <w:iCs/>
          <w:sz w:val="24"/>
          <w:szCs w:val="20"/>
          <w:lang w:eastAsia="hu-HU"/>
        </w:rPr>
        <w:t>Az 1/2000. (I.27.) SzCsM rendelet 25. § (4) bekezdése alapján a szociális étkeztetés koordinátora együttműködik az egészségügyi és szociális alap-és szakellátást nyújtó intézményekkel:</w:t>
      </w:r>
    </w:p>
    <w:p w14:paraId="18E1B7BE" w14:textId="77777777" w:rsidR="009F4B40" w:rsidRPr="009F4B40" w:rsidRDefault="009F4B40" w:rsidP="007D7B98">
      <w:pPr>
        <w:numPr>
          <w:ilvl w:val="0"/>
          <w:numId w:val="11"/>
        </w:numPr>
        <w:tabs>
          <w:tab w:val="clear" w:pos="720"/>
          <w:tab w:val="num" w:pos="360"/>
        </w:tabs>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Idősek Otthona és Klubja: idősek nappali ellátása, házi segítségnyújtása és tartós bentlakása (a gondozott állapotromlásakor jelzés az otthon felé),</w:t>
      </w:r>
    </w:p>
    <w:p w14:paraId="2652BF67" w14:textId="77777777" w:rsidR="009F4B40" w:rsidRPr="009F4B40" w:rsidRDefault="009F4B40" w:rsidP="007D7B98">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háziorvosi hálózat: az egészségügyi alapellátást, szakellátást nyújtó szakemberekkel,</w:t>
      </w:r>
    </w:p>
    <w:p w14:paraId="4F85A1EB" w14:textId="77777777" w:rsidR="009F4B40" w:rsidRPr="009F4B40" w:rsidRDefault="009F4B40" w:rsidP="007D7B98">
      <w:pPr>
        <w:numPr>
          <w:ilvl w:val="0"/>
          <w:numId w:val="11"/>
        </w:numPr>
        <w:tabs>
          <w:tab w:val="clear" w:pos="720"/>
          <w:tab w:val="num" w:pos="360"/>
        </w:tabs>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kórházi szociális nővér: kórházból távozó, gondozásra szoruló személyek jelzése az Házi Segítségnyújtásnak,</w:t>
      </w:r>
    </w:p>
    <w:p w14:paraId="54A1837F" w14:textId="77777777" w:rsidR="009F4B40" w:rsidRPr="009F4B40" w:rsidRDefault="009F4B40" w:rsidP="007D7B98">
      <w:pPr>
        <w:numPr>
          <w:ilvl w:val="0"/>
          <w:numId w:val="10"/>
        </w:numPr>
        <w:tabs>
          <w:tab w:val="num" w:pos="360"/>
        </w:tabs>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Mozgáskorlátozottak Közép-Magyarországi Regionális Egyesülete: az ellátottak kórházba, ill. szakrendelőbe való eljuttatásáról gondoskodnak, illetve segédeszközök (pl. szoba WC, kerekesszék) bérlését biztosítják,</w:t>
      </w:r>
    </w:p>
    <w:p w14:paraId="533E71C8" w14:textId="77777777" w:rsidR="009F4B40" w:rsidRPr="009F4B40" w:rsidRDefault="009F4B40" w:rsidP="007D7B98">
      <w:pPr>
        <w:numPr>
          <w:ilvl w:val="0"/>
          <w:numId w:val="11"/>
        </w:numPr>
        <w:tabs>
          <w:tab w:val="clear" w:pos="720"/>
          <w:tab w:val="num" w:pos="360"/>
        </w:tabs>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Váci Baptista Misszió Alapítvány: alkalomszerűen adományok felajánlása a rászorult gondozottaknak,</w:t>
      </w:r>
    </w:p>
    <w:p w14:paraId="1D9FECE9" w14:textId="77777777" w:rsidR="009F4B40" w:rsidRPr="009F4B40" w:rsidRDefault="009F4B40" w:rsidP="007D7B98">
      <w:pPr>
        <w:numPr>
          <w:ilvl w:val="0"/>
          <w:numId w:val="11"/>
        </w:numPr>
        <w:tabs>
          <w:tab w:val="clear" w:pos="720"/>
          <w:tab w:val="num" w:pos="360"/>
        </w:tabs>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Magyar Élelmiszerbank Egyesület: élelmiszermentés, élelmiszer adományok gyűjtésének szervezése, kiosztása,</w:t>
      </w:r>
    </w:p>
    <w:p w14:paraId="1B5065A9" w14:textId="77777777" w:rsidR="009F4B40" w:rsidRPr="009F4B40" w:rsidRDefault="009F4B40" w:rsidP="007D7B98">
      <w:pPr>
        <w:numPr>
          <w:ilvl w:val="0"/>
          <w:numId w:val="11"/>
        </w:numPr>
        <w:tabs>
          <w:tab w:val="clear" w:pos="720"/>
          <w:tab w:val="num" w:pos="360"/>
        </w:tabs>
        <w:spacing w:after="0" w:line="240" w:lineRule="auto"/>
        <w:ind w:left="360"/>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az intézmény többi részlege: egyéb szociális ellátáshoz való hozzájutás segítése.</w:t>
      </w:r>
    </w:p>
    <w:p w14:paraId="7658D504" w14:textId="77777777" w:rsidR="008A20FE" w:rsidRDefault="008A20FE" w:rsidP="008A20FE">
      <w:pPr>
        <w:pStyle w:val="Nincstrkz"/>
        <w:rPr>
          <w:lang w:eastAsia="hu-HU"/>
        </w:rPr>
      </w:pPr>
      <w:bookmarkStart w:id="112" w:name="_Toc384709365"/>
      <w:bookmarkStart w:id="113" w:name="_Toc416185394"/>
      <w:bookmarkStart w:id="114" w:name="_Toc416185582"/>
      <w:bookmarkStart w:id="115" w:name="_Toc416189099"/>
    </w:p>
    <w:p w14:paraId="48F0E560" w14:textId="77777777" w:rsidR="009F4B40" w:rsidRPr="008A20FE" w:rsidRDefault="008A20FE" w:rsidP="008A20FE">
      <w:pPr>
        <w:pStyle w:val="Cmsor3"/>
        <w:rPr>
          <w:rFonts w:ascii="Times New Roman" w:eastAsia="Times New Roman" w:hAnsi="Times New Roman" w:cs="Times New Roman"/>
          <w:b/>
          <w:bCs/>
          <w:caps/>
          <w:color w:val="auto"/>
          <w:lang w:eastAsia="hu-HU"/>
        </w:rPr>
      </w:pPr>
      <w:bookmarkStart w:id="116" w:name="_Toc80700574"/>
      <w:r w:rsidRPr="008A20FE">
        <w:rPr>
          <w:rFonts w:ascii="Times New Roman" w:eastAsia="Times New Roman" w:hAnsi="Times New Roman" w:cs="Times New Roman"/>
          <w:b/>
          <w:bCs/>
          <w:caps/>
          <w:color w:val="auto"/>
          <w:lang w:eastAsia="hu-HU"/>
        </w:rPr>
        <w:t>2.3.4.</w:t>
      </w:r>
      <w:r w:rsidR="009F4B40" w:rsidRPr="008A20FE">
        <w:rPr>
          <w:rFonts w:ascii="Times New Roman" w:eastAsia="Times New Roman" w:hAnsi="Times New Roman" w:cs="Times New Roman"/>
          <w:b/>
          <w:bCs/>
          <w:caps/>
          <w:color w:val="auto"/>
          <w:lang w:eastAsia="hu-HU"/>
        </w:rPr>
        <w:t xml:space="preserve"> </w:t>
      </w:r>
      <w:bookmarkEnd w:id="112"/>
      <w:bookmarkEnd w:id="113"/>
      <w:bookmarkEnd w:id="114"/>
      <w:bookmarkEnd w:id="115"/>
      <w:r w:rsidRPr="008A20FE">
        <w:rPr>
          <w:rFonts w:ascii="Times New Roman" w:eastAsia="Times New Roman" w:hAnsi="Times New Roman" w:cs="Times New Roman"/>
          <w:b/>
          <w:bCs/>
          <w:color w:val="auto"/>
          <w:lang w:eastAsia="hu-HU"/>
        </w:rPr>
        <w:t>A Szociális étkeztetés igénybevételének módja</w:t>
      </w:r>
      <w:bookmarkEnd w:id="116"/>
    </w:p>
    <w:p w14:paraId="5C9C7581" w14:textId="77777777" w:rsidR="008A20FE" w:rsidRPr="009F4B40" w:rsidRDefault="008A20FE" w:rsidP="009F4B40">
      <w:pPr>
        <w:spacing w:after="0" w:line="240" w:lineRule="auto"/>
        <w:ind w:left="765"/>
        <w:jc w:val="both"/>
        <w:rPr>
          <w:rFonts w:ascii="Times New Roman" w:eastAsia="Times New Roman" w:hAnsi="Times New Roman" w:cs="Times New Roman"/>
          <w:sz w:val="20"/>
          <w:szCs w:val="20"/>
          <w:lang w:eastAsia="hu-HU"/>
        </w:rPr>
      </w:pPr>
    </w:p>
    <w:p w14:paraId="7954C9B3" w14:textId="77777777" w:rsidR="009F4B40" w:rsidRPr="009F4B40" w:rsidRDefault="009F4B40" w:rsidP="008A20FE">
      <w:pPr>
        <w:spacing w:after="0" w:line="240" w:lineRule="auto"/>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Az intézmény vezetője az étkeztetés biztosításának megkezdését megelőzően megvizsgálja a szolgáltatást igénybe vevő személy rendszeres havi jövedelmét az Sztv. 4. §</w:t>
      </w:r>
      <w:r w:rsidR="00BE4D62">
        <w:rPr>
          <w:rFonts w:ascii="Times New Roman" w:eastAsia="Times New Roman" w:hAnsi="Times New Roman" w:cs="Times New Roman"/>
          <w:sz w:val="24"/>
          <w:szCs w:val="24"/>
          <w:lang w:eastAsia="hu-HU"/>
        </w:rPr>
        <w:t>.</w:t>
      </w:r>
      <w:r w:rsidRPr="009F4B40">
        <w:rPr>
          <w:rFonts w:ascii="Times New Roman" w:eastAsia="Times New Roman" w:hAnsi="Times New Roman" w:cs="Times New Roman"/>
          <w:sz w:val="24"/>
          <w:szCs w:val="24"/>
          <w:lang w:eastAsia="hu-HU"/>
        </w:rPr>
        <w:t xml:space="preserve"> rendelkezései alapján. Jogosultsági feltételként jövedelmi helyzet nem határozható meg.</w:t>
      </w:r>
      <w:r w:rsidR="008A20FE">
        <w:rPr>
          <w:rFonts w:ascii="Times New Roman" w:eastAsia="Times New Roman" w:hAnsi="Times New Roman" w:cs="Times New Roman"/>
          <w:sz w:val="24"/>
          <w:szCs w:val="24"/>
          <w:lang w:eastAsia="hu-HU"/>
        </w:rPr>
        <w:t xml:space="preserve"> </w:t>
      </w:r>
      <w:r w:rsidRPr="009F4B40">
        <w:rPr>
          <w:rFonts w:ascii="Times New Roman" w:eastAsia="Times New Roman" w:hAnsi="Times New Roman" w:cs="Times New Roman"/>
          <w:sz w:val="24"/>
          <w:szCs w:val="24"/>
          <w:lang w:eastAsia="hu-HU"/>
        </w:rPr>
        <w:t>A szolgáltatás a szociális szempontból rászorult személyek részére a hét minden napjára napi egyszeri ételt biztosít – külső vállalkozó igénybevételével –, térítési díj ellenében.</w:t>
      </w:r>
    </w:p>
    <w:p w14:paraId="44CAD130" w14:textId="77777777" w:rsidR="009F4B40" w:rsidRPr="009F4B40" w:rsidRDefault="009F4B40" w:rsidP="009F4B40">
      <w:pPr>
        <w:spacing w:after="0" w:line="240" w:lineRule="auto"/>
        <w:jc w:val="both"/>
        <w:rPr>
          <w:rFonts w:ascii="Times New Roman" w:eastAsia="Times New Roman" w:hAnsi="Times New Roman" w:cs="Times New Roman"/>
          <w:sz w:val="24"/>
          <w:szCs w:val="20"/>
          <w:lang w:eastAsia="hu-HU"/>
        </w:rPr>
      </w:pPr>
    </w:p>
    <w:p w14:paraId="33C7ED57" w14:textId="77777777" w:rsidR="009F4B40" w:rsidRPr="009F4B40" w:rsidRDefault="009F4B40" w:rsidP="007D7B98">
      <w:pPr>
        <w:numPr>
          <w:ilvl w:val="0"/>
          <w:numId w:val="12"/>
        </w:numPr>
        <w:spacing w:after="0" w:line="240" w:lineRule="auto"/>
        <w:contextualSpacing/>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 xml:space="preserve">A kérelmező jelzi a szociális étkezésre vonatkozó igényét személyesen, telefonon vagy e-mailben a </w:t>
      </w:r>
      <w:r w:rsidR="00AC4B74">
        <w:rPr>
          <w:rFonts w:ascii="Times New Roman" w:eastAsia="Times New Roman" w:hAnsi="Times New Roman" w:cs="Times New Roman"/>
          <w:sz w:val="24"/>
          <w:szCs w:val="24"/>
          <w:lang w:eastAsia="hu-HU"/>
        </w:rPr>
        <w:t>Váci Család- és Gyermekjóléti Központ</w:t>
      </w:r>
      <w:r w:rsidRPr="009F4B40">
        <w:rPr>
          <w:rFonts w:ascii="Times New Roman" w:eastAsia="Times New Roman" w:hAnsi="Times New Roman" w:cs="Times New Roman"/>
          <w:sz w:val="24"/>
          <w:szCs w:val="24"/>
          <w:lang w:eastAsia="hu-HU"/>
        </w:rPr>
        <w:t xml:space="preserve"> intézményvezetője felé, illetve a Szociális Étkeztetés koordinátora felé.</w:t>
      </w:r>
    </w:p>
    <w:p w14:paraId="17E8E059" w14:textId="77777777" w:rsidR="009F4B40" w:rsidRPr="009F4B40" w:rsidRDefault="009F4B40" w:rsidP="009F4B40">
      <w:pPr>
        <w:spacing w:after="0" w:line="240" w:lineRule="auto"/>
        <w:ind w:left="720"/>
        <w:contextualSpacing/>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Az épület földszintjén található az étkeztetés irodája. Amennyiben a megkeresés személyesen történik, az ügyfelek fogadására alkalmas kliensszoba is a földszinten található, ahol az étkeztetés ügyfelei számára lehetőség van információ nyújtására, illetve az étkezéshez szükséges papírok kitöltésére. Az ügyintézés folyamatáról az ügyfeleket információs tábla tájékoztatja a földszinti váróhelyiségben.</w:t>
      </w:r>
    </w:p>
    <w:p w14:paraId="5BF38395" w14:textId="77777777" w:rsidR="009F4B40" w:rsidRPr="009F4B40" w:rsidRDefault="009F4B40" w:rsidP="009F4B40">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 xml:space="preserve">Abban az esetben, ha sem az ügyfélnek, sem a hozzátartozójának nem áll módjában a szociális étkezésre irányuló kérelmet személyesen benyújtani, az ügyintéző az ügyfél otthonában intézi el a hivatalos papírok kitöltését. </w:t>
      </w:r>
    </w:p>
    <w:p w14:paraId="280BCF62" w14:textId="77777777" w:rsidR="009F4B40" w:rsidRPr="009F4B40" w:rsidRDefault="009F4B40" w:rsidP="007D7B98">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 xml:space="preserve">A részletes tájékoztatás után a személyes gondoskodást nyújtó szociális ellátás igénybevételére vonatkozó nyomtatvány kitöltésére kerül sor. </w:t>
      </w:r>
    </w:p>
    <w:p w14:paraId="681FBDCA" w14:textId="77777777" w:rsidR="009F4B40" w:rsidRPr="009F4B40" w:rsidRDefault="009F4B40" w:rsidP="007D7B98">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 xml:space="preserve">A kérelmező nyilatkozatot tesz arról, hogy más alapszolgáltatást (Idősek nappali ellátása, Fogyatékosak Nappali Otthona) nem vesz igénybe. </w:t>
      </w:r>
    </w:p>
    <w:p w14:paraId="24C0CA66" w14:textId="77777777" w:rsidR="009F4B40" w:rsidRPr="009F4B40" w:rsidRDefault="009F4B40" w:rsidP="007D7B98">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bookmarkStart w:id="117" w:name="_Toc384649104"/>
      <w:bookmarkStart w:id="118" w:name="_Toc384649105"/>
      <w:bookmarkStart w:id="119" w:name="_Toc384649106"/>
      <w:bookmarkStart w:id="120" w:name="_Toc262648039"/>
      <w:bookmarkStart w:id="121" w:name="_Toc262804616"/>
      <w:bookmarkStart w:id="122" w:name="_Toc289086404"/>
      <w:bookmarkEnd w:id="117"/>
      <w:bookmarkEnd w:id="118"/>
      <w:r w:rsidRPr="009F4B40">
        <w:rPr>
          <w:rFonts w:ascii="Times New Roman" w:eastAsia="Times New Roman" w:hAnsi="Times New Roman" w:cs="Times New Roman"/>
          <w:sz w:val="24"/>
          <w:szCs w:val="24"/>
          <w:lang w:eastAsia="hu-HU"/>
        </w:rPr>
        <w:t>Az ellátottak havi térítési díját az 14/2016. (III.18.) számú önkormányzati rendelet állapítja meg. A jövedelemnyilatkozat és a becsatolt igazolások (nyugdíjszelvény, fogyatékossági támogatás stb.) alapján az intézményvezető meghatározza a kérelmező személyi térítési díjának összegét</w:t>
      </w:r>
      <w:bookmarkEnd w:id="119"/>
      <w:r w:rsidRPr="009F4B40">
        <w:rPr>
          <w:rFonts w:ascii="Times New Roman" w:eastAsia="Times New Roman" w:hAnsi="Times New Roman" w:cs="Times New Roman"/>
          <w:sz w:val="24"/>
          <w:szCs w:val="24"/>
          <w:lang w:eastAsia="hu-HU"/>
        </w:rPr>
        <w:t xml:space="preserve"> figyelembe véve az ellátott terhelhetőségét, ami az 1993. évi III. törvény (Szt.) 116. § (2) bekezdésében foglaltak alapján nem haladhatja meg az ellátott rendszeres havi jövedelemének a 30%-át.</w:t>
      </w:r>
    </w:p>
    <w:p w14:paraId="132160A2" w14:textId="77777777" w:rsidR="009F4B40" w:rsidRPr="009F4B40" w:rsidRDefault="009F4B40" w:rsidP="007D7B98">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 xml:space="preserve">Az intézmény vezetője az ellátottakat kihelyezett szórólapokon keresztül tájékoztatja az ellátottjogi képviselő által nyújtható segítségadás lehetőségéről és az ellátottjogi képviselő elérhetőségéről. </w:t>
      </w:r>
    </w:p>
    <w:p w14:paraId="0284D576" w14:textId="77777777" w:rsidR="009F4B40" w:rsidRPr="009F4B40" w:rsidRDefault="009F4B40" w:rsidP="007D7B98">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bookmarkStart w:id="123" w:name="_Toc262648040"/>
      <w:bookmarkStart w:id="124" w:name="_Toc262804617"/>
      <w:bookmarkStart w:id="125" w:name="_Toc289086405"/>
      <w:bookmarkStart w:id="126" w:name="_Toc384649109"/>
      <w:bookmarkStart w:id="127" w:name="_Toc384709366"/>
      <w:bookmarkStart w:id="128" w:name="_Toc416185395"/>
      <w:bookmarkStart w:id="129" w:name="_Toc416185583"/>
      <w:bookmarkStart w:id="130" w:name="_Toc416189100"/>
      <w:bookmarkEnd w:id="120"/>
      <w:bookmarkEnd w:id="121"/>
      <w:bookmarkEnd w:id="122"/>
      <w:r w:rsidRPr="009F4B40">
        <w:rPr>
          <w:rFonts w:ascii="Times New Roman" w:eastAsia="Times New Roman" w:hAnsi="Times New Roman" w:cs="Times New Roman"/>
          <w:sz w:val="24"/>
          <w:szCs w:val="24"/>
          <w:lang w:eastAsia="hu-HU"/>
        </w:rPr>
        <w:t>Az intézményvezető megállapodást köt a kérelmezővel</w:t>
      </w:r>
      <w:bookmarkEnd w:id="123"/>
      <w:bookmarkEnd w:id="124"/>
      <w:r w:rsidRPr="009F4B40">
        <w:rPr>
          <w:rFonts w:ascii="Times New Roman" w:eastAsia="Times New Roman" w:hAnsi="Times New Roman" w:cs="Times New Roman"/>
          <w:sz w:val="24"/>
          <w:szCs w:val="24"/>
          <w:lang w:eastAsia="hu-HU"/>
        </w:rPr>
        <w:t>.</w:t>
      </w:r>
      <w:bookmarkEnd w:id="125"/>
      <w:bookmarkEnd w:id="126"/>
      <w:bookmarkEnd w:id="127"/>
      <w:bookmarkEnd w:id="128"/>
      <w:bookmarkEnd w:id="129"/>
      <w:bookmarkEnd w:id="130"/>
    </w:p>
    <w:p w14:paraId="3CFDC298" w14:textId="77777777" w:rsidR="009F4B40" w:rsidRPr="009F4B40" w:rsidRDefault="009F4B40" w:rsidP="009F4B40">
      <w:pPr>
        <w:spacing w:after="0" w:line="240" w:lineRule="auto"/>
        <w:ind w:left="720"/>
        <w:jc w:val="both"/>
        <w:rPr>
          <w:rFonts w:ascii="Times New Roman" w:eastAsia="Times New Roman" w:hAnsi="Times New Roman" w:cs="Times New Roman"/>
          <w:sz w:val="24"/>
          <w:szCs w:val="24"/>
          <w:lang w:eastAsia="hu-HU"/>
        </w:rPr>
      </w:pPr>
    </w:p>
    <w:p w14:paraId="6E1F19EF" w14:textId="77777777" w:rsidR="009F4B40" w:rsidRPr="009F4B40" w:rsidRDefault="009F4B40" w:rsidP="009F4B40">
      <w:pPr>
        <w:spacing w:after="0" w:line="240" w:lineRule="auto"/>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 xml:space="preserve">A </w:t>
      </w:r>
      <w:r w:rsidR="00BE4D62">
        <w:rPr>
          <w:rFonts w:ascii="Times New Roman" w:eastAsia="Times New Roman" w:hAnsi="Times New Roman" w:cs="Times New Roman"/>
          <w:sz w:val="24"/>
          <w:szCs w:val="24"/>
          <w:lang w:eastAsia="hu-HU"/>
        </w:rPr>
        <w:t>S</w:t>
      </w:r>
      <w:r w:rsidRPr="009F4B40">
        <w:rPr>
          <w:rFonts w:ascii="Times New Roman" w:eastAsia="Times New Roman" w:hAnsi="Times New Roman" w:cs="Times New Roman"/>
          <w:sz w:val="24"/>
          <w:szCs w:val="24"/>
          <w:lang w:eastAsia="hu-HU"/>
        </w:rPr>
        <w:t>zolgáltató, a Járási Népegészségügyi Hivatal kritériumainak megfelelve, az ebédet, hűtött állapotban, hősokkolt eljáráson átesett adagonkénti kiszerelésben, egyszer használatos, lefóliázott csomagolásban lakásra szállítva szolgáltatja. Az étkezők kétféle menüből, illetve cukormentes, epés, gluténmentes és laktózmentes diétás ételsorból választhatnak, és lehetőség van a hétvégi rendelésre is. Az aktuális étlap megtalálható az intézmény honlapján (</w:t>
      </w:r>
      <w:r w:rsidR="00BE4D62">
        <w:rPr>
          <w:rFonts w:ascii="Times New Roman" w:eastAsia="Times New Roman" w:hAnsi="Times New Roman" w:cs="Times New Roman"/>
          <w:sz w:val="24"/>
          <w:szCs w:val="24"/>
          <w:lang w:eastAsia="hu-HU"/>
        </w:rPr>
        <w:t>www.vcsgyk</w:t>
      </w:r>
      <w:r w:rsidRPr="009F4B40">
        <w:rPr>
          <w:rFonts w:ascii="Times New Roman" w:eastAsia="Times New Roman" w:hAnsi="Times New Roman" w:cs="Times New Roman"/>
          <w:sz w:val="24"/>
          <w:szCs w:val="24"/>
          <w:lang w:eastAsia="hu-HU"/>
        </w:rPr>
        <w:t>.hu).</w:t>
      </w:r>
    </w:p>
    <w:p w14:paraId="3A32D911" w14:textId="77777777" w:rsidR="009F4B40" w:rsidRDefault="009F4B40" w:rsidP="009F4B40">
      <w:pPr>
        <w:spacing w:after="0" w:line="240" w:lineRule="auto"/>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 xml:space="preserve">A kiszállítást végző autók (körzet szerint három) az elkészített ebédet 8:00 óra és 11:00 óra között juttatják el az igénybevevő lakására. </w:t>
      </w:r>
    </w:p>
    <w:p w14:paraId="4BBE22BD" w14:textId="77777777" w:rsidR="00BE4D62" w:rsidRPr="009F4B40" w:rsidRDefault="00BE4D62" w:rsidP="009F4B40">
      <w:pPr>
        <w:spacing w:after="0" w:line="240" w:lineRule="auto"/>
        <w:jc w:val="both"/>
        <w:rPr>
          <w:rFonts w:ascii="Times New Roman" w:eastAsia="Times New Roman" w:hAnsi="Times New Roman" w:cs="Times New Roman"/>
          <w:sz w:val="24"/>
          <w:szCs w:val="24"/>
          <w:lang w:eastAsia="hu-HU"/>
        </w:rPr>
      </w:pPr>
    </w:p>
    <w:p w14:paraId="58478406" w14:textId="77777777" w:rsidR="009F4B40" w:rsidRPr="009F4B40" w:rsidRDefault="009F4B40" w:rsidP="009F4B40">
      <w:pPr>
        <w:spacing w:after="0" w:line="240" w:lineRule="auto"/>
        <w:rPr>
          <w:rFonts w:ascii="Times New Roman" w:eastAsia="Times New Roman" w:hAnsi="Times New Roman" w:cs="Times New Roman"/>
          <w:sz w:val="24"/>
          <w:szCs w:val="20"/>
          <w:lang w:eastAsia="hu-HU"/>
        </w:rPr>
      </w:pPr>
    </w:p>
    <w:p w14:paraId="4AA0D270" w14:textId="77777777" w:rsidR="00BE4D62" w:rsidRPr="00BE4D62" w:rsidRDefault="00BE4D62" w:rsidP="00BE4D62">
      <w:pPr>
        <w:pStyle w:val="Cmsor3"/>
        <w:rPr>
          <w:rFonts w:ascii="Times New Roman" w:eastAsia="Times New Roman" w:hAnsi="Times New Roman" w:cs="Times New Roman"/>
          <w:b/>
          <w:bCs/>
          <w:color w:val="auto"/>
          <w:lang w:eastAsia="hu-HU"/>
        </w:rPr>
      </w:pPr>
      <w:bookmarkStart w:id="131" w:name="_Toc63083420"/>
      <w:bookmarkStart w:id="132" w:name="_Toc80700575"/>
      <w:r w:rsidRPr="00BE4D62">
        <w:rPr>
          <w:rFonts w:ascii="Times New Roman" w:eastAsia="Times New Roman" w:hAnsi="Times New Roman" w:cs="Times New Roman"/>
          <w:b/>
          <w:bCs/>
          <w:color w:val="auto"/>
          <w:lang w:eastAsia="hu-HU"/>
        </w:rPr>
        <w:t xml:space="preserve">2.3.5. </w:t>
      </w:r>
      <w:bookmarkEnd w:id="131"/>
      <w:r w:rsidRPr="00BE4D62">
        <w:rPr>
          <w:rFonts w:ascii="Times New Roman" w:eastAsia="Times New Roman" w:hAnsi="Times New Roman" w:cs="Times New Roman"/>
          <w:b/>
          <w:bCs/>
          <w:color w:val="auto"/>
          <w:lang w:eastAsia="hu-HU"/>
        </w:rPr>
        <w:t>A Szociális étkeztetésben létrejövő kapacitás</w:t>
      </w:r>
      <w:bookmarkEnd w:id="132"/>
    </w:p>
    <w:p w14:paraId="16B600FC" w14:textId="77777777" w:rsidR="00BE4D62" w:rsidRPr="009F4B40" w:rsidRDefault="00BE4D62" w:rsidP="009F4B40">
      <w:pPr>
        <w:spacing w:after="0" w:line="240" w:lineRule="auto"/>
        <w:ind w:left="720"/>
        <w:jc w:val="both"/>
        <w:rPr>
          <w:rFonts w:ascii="Times New Roman" w:eastAsia="Times New Roman" w:hAnsi="Times New Roman" w:cs="Times New Roman"/>
          <w:sz w:val="24"/>
          <w:szCs w:val="24"/>
          <w:lang w:eastAsia="hu-HU"/>
        </w:rPr>
      </w:pPr>
    </w:p>
    <w:p w14:paraId="5F508568" w14:textId="77777777" w:rsidR="009F4B40" w:rsidRDefault="009F4B40" w:rsidP="009F4B40">
      <w:pPr>
        <w:suppressAutoHyphens/>
        <w:spacing w:after="0" w:line="276" w:lineRule="auto"/>
        <w:jc w:val="both"/>
        <w:rPr>
          <w:rFonts w:ascii="Times New Roman" w:eastAsia="Times New Roman" w:hAnsi="Times New Roman" w:cs="Times New Roman"/>
          <w:sz w:val="24"/>
          <w:szCs w:val="28"/>
          <w:lang w:eastAsia="zh-CN"/>
        </w:rPr>
      </w:pPr>
      <w:r w:rsidRPr="009F4B40">
        <w:rPr>
          <w:rFonts w:ascii="Times New Roman" w:eastAsia="Times New Roman" w:hAnsi="Times New Roman" w:cs="Times New Roman"/>
          <w:sz w:val="24"/>
          <w:szCs w:val="28"/>
          <w:lang w:eastAsia="zh-CN"/>
        </w:rPr>
        <w:t xml:space="preserve">A szociális étkeztetésben az igénybe vevők létszáma lassú, de folyamatos növekedést mutat. Az igénybe vevők létszámát nagyban befolyásolja az elhalálozások száma, a tartós, bentlakásos intézményi elhelyezések (idősotthoni ellátás), más településre költözés. Az igénybe vevők nemi megoszlásának tekintetében többnyire nők veszik igénybe. </w:t>
      </w:r>
    </w:p>
    <w:p w14:paraId="2F1ADA06" w14:textId="77777777" w:rsidR="00BE4D62" w:rsidRPr="009F4B40" w:rsidRDefault="00BE4D62" w:rsidP="009F4B40">
      <w:pPr>
        <w:suppressAutoHyphens/>
        <w:spacing w:after="0" w:line="276" w:lineRule="auto"/>
        <w:jc w:val="both"/>
        <w:rPr>
          <w:rFonts w:ascii="Times New Roman" w:eastAsia="Times New Roman" w:hAnsi="Times New Roman" w:cs="Times New Roman"/>
          <w:sz w:val="24"/>
          <w:szCs w:val="28"/>
          <w:lang w:eastAsia="zh-CN"/>
        </w:rPr>
      </w:pPr>
    </w:p>
    <w:p w14:paraId="342AD998" w14:textId="77777777" w:rsidR="009F4B40" w:rsidRPr="009F4B40" w:rsidRDefault="009F4B40" w:rsidP="009F4B40">
      <w:pPr>
        <w:suppressAutoHyphens/>
        <w:spacing w:after="0" w:line="276" w:lineRule="auto"/>
        <w:jc w:val="both"/>
        <w:rPr>
          <w:rFonts w:ascii="Times New Roman" w:eastAsia="Times New Roman" w:hAnsi="Times New Roman" w:cs="Times New Roman"/>
          <w:sz w:val="24"/>
          <w:szCs w:val="28"/>
          <w:lang w:eastAsia="zh-CN"/>
        </w:rPr>
      </w:pPr>
      <w:r w:rsidRPr="009F4B40">
        <w:rPr>
          <w:rFonts w:ascii="Times New Roman" w:eastAsia="Times New Roman" w:hAnsi="Times New Roman" w:cs="Times New Roman"/>
          <w:sz w:val="24"/>
          <w:szCs w:val="28"/>
          <w:lang w:eastAsia="zh-CN"/>
        </w:rPr>
        <w:t xml:space="preserve">Az elmúlt évben (2020. december 31.) összesen 230 fő vette igénybe az ellátást. A 2019. december 31. adathoz viszonyítva, az összes igénybevételhez (199 fő) képest </w:t>
      </w:r>
      <w:r w:rsidRPr="00393EB0">
        <w:rPr>
          <w:rFonts w:ascii="Times New Roman" w:eastAsia="Times New Roman" w:hAnsi="Times New Roman" w:cs="Times New Roman"/>
          <w:b/>
          <w:sz w:val="24"/>
          <w:szCs w:val="28"/>
          <w:lang w:eastAsia="zh-CN"/>
        </w:rPr>
        <w:t>13,48%</w:t>
      </w:r>
      <w:r w:rsidRPr="009F4B40">
        <w:rPr>
          <w:rFonts w:ascii="Times New Roman" w:eastAsia="Times New Roman" w:hAnsi="Times New Roman" w:cs="Times New Roman"/>
          <w:sz w:val="24"/>
          <w:szCs w:val="28"/>
          <w:lang w:eastAsia="zh-CN"/>
        </w:rPr>
        <w:t xml:space="preserve"> növekedést tapasztaltunk.</w:t>
      </w:r>
    </w:p>
    <w:p w14:paraId="6AEA65A5" w14:textId="77777777" w:rsidR="009F4B40" w:rsidRPr="009F4B40" w:rsidRDefault="009F4B40" w:rsidP="009F4B40">
      <w:pPr>
        <w:suppressAutoHyphens/>
        <w:spacing w:after="0" w:line="276" w:lineRule="auto"/>
        <w:jc w:val="both"/>
        <w:rPr>
          <w:rFonts w:ascii="Times New Roman" w:eastAsia="Times New Roman" w:hAnsi="Times New Roman" w:cs="Times New Roman"/>
          <w:sz w:val="24"/>
          <w:szCs w:val="28"/>
          <w:lang w:eastAsia="zh-CN"/>
        </w:rPr>
      </w:pPr>
    </w:p>
    <w:p w14:paraId="3D4A6B72" w14:textId="77777777" w:rsidR="009F4B40" w:rsidRDefault="009F4B40" w:rsidP="00BE4D62">
      <w:pPr>
        <w:spacing w:after="0" w:line="240" w:lineRule="auto"/>
        <w:jc w:val="both"/>
        <w:rPr>
          <w:rFonts w:ascii="Times New Roman" w:eastAsia="Times New Roman" w:hAnsi="Times New Roman" w:cs="Times New Roman"/>
          <w:sz w:val="24"/>
          <w:szCs w:val="28"/>
          <w:lang w:eastAsia="zh-CN"/>
        </w:rPr>
      </w:pPr>
      <w:r w:rsidRPr="009F4B40">
        <w:rPr>
          <w:rFonts w:ascii="Times New Roman" w:eastAsia="Times New Roman" w:hAnsi="Times New Roman" w:cs="Times New Roman"/>
          <w:sz w:val="24"/>
          <w:szCs w:val="28"/>
          <w:lang w:eastAsia="zh-CN"/>
        </w:rPr>
        <w:t>A kormegoszlás tekintetében a 80-89 év közöttiek 26%-ban képviseltetik legmagasabb létszámban az étkezés igénybevételét. A jelzett korcsoport nem szerinti megoszlása tekintetében a nők aránya 66,6 %, a férfiaké 33,3% volt.</w:t>
      </w:r>
    </w:p>
    <w:p w14:paraId="6B08BBAB" w14:textId="77777777" w:rsidR="00BE4D62" w:rsidRDefault="00BE4D62" w:rsidP="009F4B40">
      <w:pPr>
        <w:spacing w:after="0" w:line="240" w:lineRule="auto"/>
        <w:ind w:left="142"/>
        <w:jc w:val="both"/>
        <w:rPr>
          <w:rFonts w:ascii="Times New Roman" w:eastAsia="Times New Roman" w:hAnsi="Times New Roman" w:cs="Times New Roman"/>
          <w:sz w:val="24"/>
          <w:szCs w:val="28"/>
          <w:lang w:eastAsia="zh-CN"/>
        </w:rPr>
      </w:pPr>
    </w:p>
    <w:p w14:paraId="4914855C" w14:textId="77777777" w:rsidR="009F4B40" w:rsidRPr="00BE4D62" w:rsidRDefault="00BE4D62" w:rsidP="00BE4D62">
      <w:pPr>
        <w:pStyle w:val="Cmsor3"/>
        <w:rPr>
          <w:rFonts w:ascii="Times New Roman" w:eastAsia="Calibri" w:hAnsi="Times New Roman" w:cs="Times New Roman"/>
          <w:b/>
          <w:bCs/>
          <w:color w:val="auto"/>
        </w:rPr>
      </w:pPr>
      <w:bookmarkStart w:id="133" w:name="_Toc80700576"/>
      <w:r w:rsidRPr="00BE4D62">
        <w:rPr>
          <w:rFonts w:ascii="Times New Roman" w:eastAsia="Calibri" w:hAnsi="Times New Roman" w:cs="Times New Roman"/>
          <w:b/>
          <w:bCs/>
          <w:color w:val="auto"/>
        </w:rPr>
        <w:t xml:space="preserve">2.3.6. </w:t>
      </w:r>
      <w:r w:rsidR="009F4B40" w:rsidRPr="00BE4D62">
        <w:rPr>
          <w:rFonts w:ascii="Times New Roman" w:eastAsia="Calibri" w:hAnsi="Times New Roman" w:cs="Times New Roman"/>
          <w:b/>
          <w:bCs/>
          <w:color w:val="auto"/>
        </w:rPr>
        <w:t xml:space="preserve">A Szociális </w:t>
      </w:r>
      <w:r w:rsidRPr="00BE4D62">
        <w:rPr>
          <w:rFonts w:ascii="Times New Roman" w:eastAsia="Calibri" w:hAnsi="Times New Roman" w:cs="Times New Roman"/>
          <w:b/>
          <w:bCs/>
          <w:color w:val="auto"/>
        </w:rPr>
        <w:t>é</w:t>
      </w:r>
      <w:r w:rsidR="009F4B40" w:rsidRPr="00BE4D62">
        <w:rPr>
          <w:rFonts w:ascii="Times New Roman" w:eastAsia="Calibri" w:hAnsi="Times New Roman" w:cs="Times New Roman"/>
          <w:b/>
          <w:bCs/>
          <w:color w:val="auto"/>
        </w:rPr>
        <w:t>tkeztetés személyi feltételei</w:t>
      </w:r>
      <w:bookmarkEnd w:id="133"/>
    </w:p>
    <w:p w14:paraId="334CE62D" w14:textId="77777777" w:rsidR="009F4B40" w:rsidRPr="009F4B40" w:rsidRDefault="009F4B40" w:rsidP="009F4B40">
      <w:pPr>
        <w:suppressAutoHyphens/>
        <w:spacing w:after="0" w:line="276" w:lineRule="auto"/>
        <w:ind w:left="66"/>
        <w:jc w:val="both"/>
        <w:rPr>
          <w:rFonts w:ascii="Times New Roman" w:eastAsia="Times New Roman" w:hAnsi="Times New Roman" w:cs="Times New Roman"/>
          <w:sz w:val="24"/>
          <w:szCs w:val="28"/>
          <w:lang w:eastAsia="zh-CN"/>
        </w:rPr>
      </w:pPr>
    </w:p>
    <w:p w14:paraId="28271854" w14:textId="77777777" w:rsidR="009F4B40" w:rsidRPr="009F4B40" w:rsidRDefault="009F4B40" w:rsidP="00BE4D62">
      <w:pPr>
        <w:suppressAutoHyphens/>
        <w:spacing w:after="0" w:line="276" w:lineRule="auto"/>
        <w:jc w:val="both"/>
        <w:rPr>
          <w:rFonts w:ascii="Times New Roman" w:eastAsia="Times New Roman" w:hAnsi="Times New Roman" w:cs="Times New Roman"/>
          <w:sz w:val="24"/>
          <w:szCs w:val="28"/>
          <w:lang w:eastAsia="zh-CN"/>
        </w:rPr>
      </w:pPr>
      <w:r w:rsidRPr="009F4B40">
        <w:rPr>
          <w:rFonts w:ascii="Times New Roman" w:eastAsia="Times New Roman" w:hAnsi="Times New Roman" w:cs="Times New Roman"/>
          <w:sz w:val="24"/>
          <w:szCs w:val="28"/>
          <w:lang w:eastAsia="zh-CN"/>
        </w:rPr>
        <w:t>A szociális étkeztetés feladatait 2 fő látja el: 1 fő koordinátor és 1 fő szociális segítő.</w:t>
      </w:r>
    </w:p>
    <w:p w14:paraId="7EDD0908" w14:textId="77777777" w:rsidR="009F4B40" w:rsidRPr="009F4B40" w:rsidRDefault="009F4B40" w:rsidP="009F4B40">
      <w:pPr>
        <w:spacing w:after="0" w:line="240" w:lineRule="auto"/>
        <w:ind w:left="720"/>
        <w:jc w:val="both"/>
        <w:rPr>
          <w:rFonts w:ascii="Times New Roman" w:eastAsia="Times New Roman" w:hAnsi="Times New Roman" w:cs="Times New Roman"/>
          <w:sz w:val="24"/>
          <w:szCs w:val="24"/>
          <w:lang w:eastAsia="hu-HU"/>
        </w:rPr>
      </w:pPr>
    </w:p>
    <w:p w14:paraId="00B072CB" w14:textId="77777777" w:rsidR="00BE4D62" w:rsidRPr="00BE4D62" w:rsidRDefault="00BE4D62" w:rsidP="00BE4D62">
      <w:pPr>
        <w:pStyle w:val="Cmsor3"/>
        <w:rPr>
          <w:rFonts w:ascii="Times New Roman" w:eastAsia="Times New Roman" w:hAnsi="Times New Roman" w:cs="Times New Roman"/>
          <w:b/>
          <w:bCs/>
          <w:color w:val="auto"/>
          <w:lang w:eastAsia="hu-HU"/>
        </w:rPr>
      </w:pPr>
      <w:bookmarkStart w:id="134" w:name="_Toc80700577"/>
      <w:r w:rsidRPr="00BE4D62">
        <w:rPr>
          <w:rFonts w:ascii="Times New Roman" w:eastAsia="Times New Roman" w:hAnsi="Times New Roman" w:cs="Times New Roman"/>
          <w:b/>
          <w:bCs/>
          <w:color w:val="auto"/>
          <w:lang w:eastAsia="hu-HU"/>
        </w:rPr>
        <w:t>2.3.7. A Szociális étkeztetés szolgáltatásról szóló tájékoztatás helyi módja</w:t>
      </w:r>
      <w:bookmarkEnd w:id="134"/>
    </w:p>
    <w:p w14:paraId="0C308508" w14:textId="77777777" w:rsidR="00BE4D62" w:rsidRDefault="00BE4D62" w:rsidP="009F4B40">
      <w:pPr>
        <w:spacing w:after="0" w:line="240" w:lineRule="auto"/>
        <w:jc w:val="both"/>
        <w:rPr>
          <w:rFonts w:ascii="Times New Roman" w:eastAsia="Times New Roman" w:hAnsi="Times New Roman" w:cs="Times New Roman"/>
          <w:sz w:val="24"/>
          <w:szCs w:val="24"/>
          <w:lang w:eastAsia="hu-HU"/>
        </w:rPr>
      </w:pPr>
    </w:p>
    <w:p w14:paraId="3C6C289F" w14:textId="77777777" w:rsidR="009F4B40" w:rsidRDefault="009F4B40" w:rsidP="009F4B40">
      <w:pPr>
        <w:spacing w:after="0" w:line="240" w:lineRule="auto"/>
        <w:jc w:val="both"/>
        <w:rPr>
          <w:rFonts w:ascii="Times New Roman" w:hAnsi="Times New Roman" w:cs="Times New Roman"/>
          <w:sz w:val="24"/>
          <w:szCs w:val="24"/>
        </w:rPr>
      </w:pPr>
      <w:r w:rsidRPr="009F4B40">
        <w:rPr>
          <w:rFonts w:ascii="Times New Roman" w:eastAsia="Times New Roman" w:hAnsi="Times New Roman" w:cs="Times New Roman"/>
          <w:sz w:val="24"/>
          <w:szCs w:val="24"/>
          <w:lang w:eastAsia="hu-HU"/>
        </w:rPr>
        <w:t>A szociális étkeztetés szolgáltatásról és igénybevételének módjáról az intézmény székhelyén, telephelyein, valamint a város két frekventált pontján elhelyezett hirdetőtábláin kitűzött plakátokon, illetve a háziorvosi rendelőkben elhelyezett szórólapokon tájékoztatja az érdeklődőket. Az intézmény saját honlapot (</w:t>
      </w:r>
      <w:hyperlink r:id="rId16" w:history="1">
        <w:r w:rsidR="006D6350" w:rsidRPr="00393EB0">
          <w:rPr>
            <w:rStyle w:val="Hiperhivatkozs"/>
            <w:rFonts w:ascii="Times New Roman" w:eastAsia="Times New Roman" w:hAnsi="Times New Roman" w:cs="Times New Roman"/>
            <w:color w:val="auto"/>
            <w:sz w:val="24"/>
            <w:lang w:eastAsia="hu-HU"/>
          </w:rPr>
          <w:t>www.vcsgyk.hu</w:t>
        </w:r>
      </w:hyperlink>
      <w:r w:rsidRPr="009F4B40">
        <w:rPr>
          <w:rFonts w:ascii="Times New Roman" w:eastAsia="Times New Roman" w:hAnsi="Times New Roman" w:cs="Times New Roman"/>
          <w:sz w:val="24"/>
          <w:szCs w:val="24"/>
          <w:lang w:eastAsia="hu-HU"/>
        </w:rPr>
        <w:t>) működtet az információk közzététele érdekében, ahol a szociális étkeztetés menüpontnál az aktuális étlapok letölthetők. Szükség esetén a helyi média (újságok, kábeltévé) segítségét is igénybe veszi az intézmény.</w:t>
      </w:r>
      <w:r w:rsidR="00472FD7" w:rsidRPr="00472FD7">
        <w:rPr>
          <w:rFonts w:ascii="Times New Roman" w:eastAsia="Times New Roman" w:hAnsi="Times New Roman" w:cs="Times New Roman"/>
          <w:color w:val="FF0000"/>
          <w:sz w:val="24"/>
          <w:szCs w:val="24"/>
          <w:lang w:eastAsia="hu-HU"/>
        </w:rPr>
        <w:t xml:space="preserve"> </w:t>
      </w:r>
      <w:r w:rsidR="00472FD7" w:rsidRPr="00BE4D62">
        <w:rPr>
          <w:rFonts w:ascii="Times New Roman" w:hAnsi="Times New Roman" w:cs="Times New Roman"/>
          <w:sz w:val="24"/>
          <w:szCs w:val="24"/>
        </w:rPr>
        <w:t>Bár a honlap infokommunikációs szempontból nem teljeskörűen akadálymentes, a nagy kontraszt váltása, és a betűméret váltása funkciók elérhetőek rajta.</w:t>
      </w:r>
    </w:p>
    <w:p w14:paraId="1C5F4141" w14:textId="77777777" w:rsidR="00986C2E" w:rsidRDefault="00986C2E" w:rsidP="009F4B40">
      <w:pPr>
        <w:spacing w:after="0" w:line="240" w:lineRule="auto"/>
        <w:jc w:val="both"/>
        <w:rPr>
          <w:rFonts w:ascii="Times New Roman" w:hAnsi="Times New Roman" w:cs="Times New Roman"/>
          <w:sz w:val="24"/>
          <w:szCs w:val="24"/>
        </w:rPr>
      </w:pPr>
    </w:p>
    <w:p w14:paraId="0D57228C" w14:textId="77777777" w:rsidR="00986C2E" w:rsidRPr="00986C2E" w:rsidRDefault="00986C2E" w:rsidP="00986C2E">
      <w:pPr>
        <w:pStyle w:val="Cmsor2"/>
        <w:rPr>
          <w:rFonts w:ascii="Times New Roman" w:hAnsi="Times New Roman" w:cs="Times New Roman"/>
          <w:b/>
          <w:color w:val="auto"/>
          <w:sz w:val="24"/>
        </w:rPr>
      </w:pPr>
      <w:bookmarkStart w:id="135" w:name="_Toc80700578"/>
      <w:r w:rsidRPr="00986C2E">
        <w:rPr>
          <w:rFonts w:ascii="Times New Roman" w:hAnsi="Times New Roman" w:cs="Times New Roman"/>
          <w:b/>
          <w:color w:val="auto"/>
          <w:sz w:val="24"/>
        </w:rPr>
        <w:t xml:space="preserve">2.3.8. A Szociális étkeztetés jövőbeni </w:t>
      </w:r>
      <w:r w:rsidRPr="00986C2E">
        <w:rPr>
          <w:rFonts w:ascii="Times New Roman" w:hAnsi="Times New Roman" w:cs="Times New Roman"/>
          <w:b/>
          <w:bCs/>
          <w:color w:val="auto"/>
          <w:sz w:val="24"/>
        </w:rPr>
        <w:t>célkitűzései</w:t>
      </w:r>
      <w:bookmarkEnd w:id="135"/>
    </w:p>
    <w:p w14:paraId="62D516B8" w14:textId="77777777" w:rsidR="00986C2E" w:rsidRDefault="00986C2E" w:rsidP="00CF7A75">
      <w:pPr>
        <w:spacing w:after="0" w:line="240" w:lineRule="auto"/>
        <w:jc w:val="both"/>
        <w:rPr>
          <w:rFonts w:ascii="Times New Roman" w:eastAsia="Times New Roman" w:hAnsi="Times New Roman" w:cs="Times New Roman"/>
          <w:sz w:val="24"/>
          <w:szCs w:val="24"/>
          <w:lang w:eastAsia="hu-HU"/>
        </w:rPr>
      </w:pPr>
      <w:r w:rsidRPr="009F4B40">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város lakosságnak</w:t>
      </w:r>
      <w:r w:rsidRPr="009F4B4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minél szélesebb körben történő tájékoztatása a </w:t>
      </w:r>
      <w:r w:rsidRPr="009F4B40">
        <w:rPr>
          <w:rFonts w:ascii="Times New Roman" w:eastAsia="Times New Roman" w:hAnsi="Times New Roman" w:cs="Times New Roman"/>
          <w:sz w:val="24"/>
          <w:szCs w:val="24"/>
          <w:lang w:eastAsia="hu-HU"/>
        </w:rPr>
        <w:t>szociális étkeztetés szolgáltatásról és igénybevételének módjáról</w:t>
      </w:r>
      <w:r>
        <w:rPr>
          <w:rFonts w:ascii="Times New Roman" w:eastAsia="Times New Roman" w:hAnsi="Times New Roman" w:cs="Times New Roman"/>
          <w:sz w:val="24"/>
          <w:szCs w:val="24"/>
          <w:lang w:eastAsia="hu-HU"/>
        </w:rPr>
        <w:t>. A médián kívül megfelelő teret adhat ennek a szociális térkép elkészítése során a lakosság körében való szükségletek és igények felmérése is. Az igénylők elérésének másik módja lehet, az intézmény szakmai egységeinek bevonása</w:t>
      </w:r>
      <w:r w:rsidR="00B03523">
        <w:rPr>
          <w:rFonts w:ascii="Times New Roman" w:eastAsia="Times New Roman" w:hAnsi="Times New Roman" w:cs="Times New Roman"/>
          <w:sz w:val="24"/>
          <w:szCs w:val="24"/>
          <w:lang w:eastAsia="hu-HU"/>
        </w:rPr>
        <w:t>, az ellátottak tájékoztatása érdekében</w:t>
      </w:r>
      <w:r>
        <w:rPr>
          <w:rFonts w:ascii="Times New Roman" w:eastAsia="Times New Roman" w:hAnsi="Times New Roman" w:cs="Times New Roman"/>
          <w:sz w:val="24"/>
          <w:szCs w:val="24"/>
          <w:lang w:eastAsia="hu-HU"/>
        </w:rPr>
        <w:t>. Kiemelt jelentőségű a szolgáltatást igénybe vevők elégedettsége, melyet a jövőben is vizsgálni kívánunk kérdőíves lekérdezés módszerével. A felmérés során kapott eredmények</w:t>
      </w:r>
      <w:r w:rsidR="00B03523">
        <w:rPr>
          <w:rFonts w:ascii="Times New Roman" w:eastAsia="Times New Roman" w:hAnsi="Times New Roman" w:cs="Times New Roman"/>
          <w:sz w:val="24"/>
          <w:szCs w:val="24"/>
          <w:lang w:eastAsia="hu-HU"/>
        </w:rPr>
        <w:t xml:space="preserve"> a</w:t>
      </w:r>
      <w:r>
        <w:rPr>
          <w:rFonts w:ascii="Times New Roman" w:eastAsia="Times New Roman" w:hAnsi="Times New Roman" w:cs="Times New Roman"/>
          <w:sz w:val="24"/>
          <w:szCs w:val="24"/>
          <w:lang w:eastAsia="hu-HU"/>
        </w:rPr>
        <w:t xml:space="preserve"> kiértékelését követően</w:t>
      </w:r>
      <w:r w:rsidR="00B0352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a főzőkonyhával személyes egyeztetés </w:t>
      </w:r>
      <w:r w:rsidR="00B03523">
        <w:rPr>
          <w:rFonts w:ascii="Times New Roman" w:eastAsia="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a szolgáltatás minőségének érdekében </w:t>
      </w:r>
      <w:r w:rsidR="00B03523">
        <w:rPr>
          <w:rFonts w:ascii="Times New Roman" w:eastAsia="Times New Roman" w:hAnsi="Times New Roman" w:cs="Times New Roman"/>
          <w:sz w:val="24"/>
          <w:szCs w:val="24"/>
          <w:lang w:eastAsia="hu-HU"/>
        </w:rPr>
        <w:t>átbeszélésre kerülnek. A jövőben is a legfontosabbnak tartjuk az ellátottak szolgáltatással való elégedettségét.</w:t>
      </w:r>
    </w:p>
    <w:p w14:paraId="23D58416" w14:textId="77777777" w:rsidR="00B03523" w:rsidRDefault="00B03523" w:rsidP="00CF7A75">
      <w:pPr>
        <w:spacing w:after="0" w:line="240" w:lineRule="auto"/>
        <w:jc w:val="both"/>
        <w:rPr>
          <w:rFonts w:ascii="Times New Roman" w:eastAsia="Times New Roman" w:hAnsi="Times New Roman" w:cs="Times New Roman"/>
          <w:sz w:val="24"/>
          <w:szCs w:val="24"/>
          <w:lang w:eastAsia="hu-HU"/>
        </w:rPr>
      </w:pPr>
    </w:p>
    <w:p w14:paraId="51390167" w14:textId="77777777" w:rsidR="00DA7A4D" w:rsidRDefault="00DA7A4D" w:rsidP="00CF7A75">
      <w:pPr>
        <w:spacing w:after="0" w:line="240" w:lineRule="auto"/>
        <w:jc w:val="both"/>
        <w:rPr>
          <w:rFonts w:ascii="Times New Roman" w:hAnsi="Times New Roman" w:cs="Times New Roman"/>
          <w:b/>
          <w:color w:val="FF0000"/>
          <w:sz w:val="24"/>
          <w:szCs w:val="24"/>
        </w:rPr>
      </w:pPr>
    </w:p>
    <w:p w14:paraId="12F7BC37" w14:textId="77777777" w:rsidR="00DA7A4D" w:rsidRPr="00BE4D62" w:rsidRDefault="00BE4D62" w:rsidP="00BE4D62">
      <w:pPr>
        <w:pStyle w:val="Cmsor2"/>
        <w:rPr>
          <w:rFonts w:ascii="Times New Roman" w:hAnsi="Times New Roman" w:cs="Times New Roman"/>
          <w:b/>
          <w:bCs/>
          <w:color w:val="auto"/>
          <w:sz w:val="28"/>
          <w:szCs w:val="28"/>
        </w:rPr>
      </w:pPr>
      <w:bookmarkStart w:id="136" w:name="_Toc80700579"/>
      <w:r w:rsidRPr="00BE4D62">
        <w:rPr>
          <w:rFonts w:ascii="Times New Roman" w:hAnsi="Times New Roman" w:cs="Times New Roman"/>
          <w:b/>
          <w:bCs/>
          <w:color w:val="auto"/>
          <w:sz w:val="28"/>
          <w:szCs w:val="28"/>
        </w:rPr>
        <w:t xml:space="preserve">2.4. </w:t>
      </w:r>
      <w:r w:rsidR="00DA7A4D" w:rsidRPr="00BE4D62">
        <w:rPr>
          <w:rFonts w:ascii="Times New Roman" w:hAnsi="Times New Roman" w:cs="Times New Roman"/>
          <w:b/>
          <w:bCs/>
          <w:color w:val="auto"/>
          <w:sz w:val="28"/>
          <w:szCs w:val="28"/>
        </w:rPr>
        <w:t>Hajléktalanok Átmeneti Szállása, Nappali Melegedője, Éjjeli Menedékhelye és Utcai Szociális Munka</w:t>
      </w:r>
      <w:bookmarkEnd w:id="136"/>
    </w:p>
    <w:p w14:paraId="44FC3DC2" w14:textId="77777777" w:rsidR="00DA7A4D" w:rsidRPr="000610F8" w:rsidRDefault="00DA7A4D" w:rsidP="00CF7A75">
      <w:pPr>
        <w:spacing w:after="0" w:line="240" w:lineRule="auto"/>
        <w:jc w:val="both"/>
        <w:rPr>
          <w:rFonts w:ascii="Times New Roman" w:hAnsi="Times New Roman" w:cs="Times New Roman"/>
          <w:b/>
          <w:sz w:val="24"/>
          <w:szCs w:val="24"/>
        </w:rPr>
      </w:pPr>
    </w:p>
    <w:p w14:paraId="1BDA02A9" w14:textId="77777777" w:rsidR="00DA7A4D" w:rsidRPr="000610F8" w:rsidRDefault="00DA7A4D" w:rsidP="00CF7A75">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A hajléktalanellátás konkrét feladatait a Hajléktalanok Átmeneti Szállása, Nappali Melegedője, Éjjeli Menedékhelye és az Utcai Szociális Munka végzi,</w:t>
      </w:r>
      <w:r w:rsidR="009A4B3E">
        <w:rPr>
          <w:rFonts w:ascii="Times New Roman" w:hAnsi="Times New Roman" w:cs="Times New Roman"/>
          <w:sz w:val="24"/>
          <w:szCs w:val="24"/>
        </w:rPr>
        <w:t xml:space="preserve"> a Váci Család- és Gyermekjóléti Központ</w:t>
      </w:r>
      <w:r w:rsidRPr="000610F8">
        <w:rPr>
          <w:rFonts w:ascii="Times New Roman" w:hAnsi="Times New Roman" w:cs="Times New Roman"/>
          <w:sz w:val="24"/>
          <w:szCs w:val="24"/>
        </w:rPr>
        <w:t xml:space="preserve"> szakmai részegységeként. Az Átmeneti Szálló, Nappali Melegedő, Éjjeli Menedékhely és az Utcai Szociális Munka egyazon épületben található, így az egyes szakmai egységek között szoros együttműködés áll fenn. Ezért a Nappali Melegedő által szervezett szakmai programokon a szálló lakói is részt vehetnek, ez az együttműködés része lehet. Az Utcai Szociális Munka ellátást két fő szociális munkatárs látja el teljes munkaidőben, szociális munkás, valamint szociálpedagógus főiskola képesítéssel. Az utcai szociális munka végzését gyalogosan, valamint intézményi gépjárművel végezzük.</w:t>
      </w:r>
    </w:p>
    <w:p w14:paraId="15A4D64D" w14:textId="77777777" w:rsidR="00DA7A4D" w:rsidRDefault="00DA7A4D" w:rsidP="00CF7A75">
      <w:pPr>
        <w:spacing w:after="0" w:line="240" w:lineRule="auto"/>
        <w:jc w:val="both"/>
        <w:rPr>
          <w:rFonts w:ascii="Times New Roman" w:hAnsi="Times New Roman" w:cs="Times New Roman"/>
          <w:sz w:val="24"/>
          <w:szCs w:val="24"/>
        </w:rPr>
      </w:pPr>
    </w:p>
    <w:p w14:paraId="6FBE17B2" w14:textId="77777777" w:rsidR="00DA7A4D" w:rsidRPr="000610F8" w:rsidRDefault="00DA7A4D" w:rsidP="00CF7A75">
      <w:pPr>
        <w:spacing w:after="0" w:line="240" w:lineRule="auto"/>
        <w:jc w:val="both"/>
        <w:rPr>
          <w:rFonts w:ascii="Times New Roman" w:hAnsi="Times New Roman" w:cs="Times New Roman"/>
          <w:sz w:val="24"/>
          <w:szCs w:val="24"/>
        </w:rPr>
      </w:pPr>
    </w:p>
    <w:p w14:paraId="6A9FEBB1" w14:textId="77777777" w:rsidR="00DA7A4D" w:rsidRPr="000610F8" w:rsidRDefault="00DA7A4D" w:rsidP="00DA7A4D">
      <w:pPr>
        <w:spacing w:after="0" w:line="240" w:lineRule="auto"/>
        <w:jc w:val="both"/>
        <w:rPr>
          <w:rFonts w:ascii="Times New Roman" w:hAnsi="Times New Roman" w:cs="Times New Roman"/>
          <w:b/>
          <w:sz w:val="24"/>
          <w:szCs w:val="24"/>
        </w:rPr>
      </w:pPr>
      <w:r w:rsidRPr="000610F8">
        <w:rPr>
          <w:rFonts w:ascii="Times New Roman" w:hAnsi="Times New Roman" w:cs="Times New Roman"/>
          <w:b/>
          <w:sz w:val="24"/>
          <w:szCs w:val="24"/>
        </w:rPr>
        <w:t xml:space="preserve">Az integrált szervezeti egységek együttműködésére vonatkozó szabályok </w:t>
      </w:r>
    </w:p>
    <w:p w14:paraId="1421D206" w14:textId="77777777" w:rsidR="00DA7A4D" w:rsidRPr="000610F8" w:rsidRDefault="00DA7A4D" w:rsidP="00DA7A4D">
      <w:pPr>
        <w:spacing w:after="0" w:line="240" w:lineRule="auto"/>
        <w:jc w:val="both"/>
        <w:rPr>
          <w:rFonts w:ascii="Times New Roman" w:hAnsi="Times New Roman" w:cs="Times New Roman"/>
          <w:sz w:val="24"/>
          <w:szCs w:val="24"/>
        </w:rPr>
      </w:pPr>
    </w:p>
    <w:p w14:paraId="7082F928" w14:textId="77777777" w:rsidR="00DA7A4D" w:rsidRPr="000610F8" w:rsidRDefault="00DA7A4D" w:rsidP="00DA7A4D">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 xml:space="preserve">A hajléktalanellátó centrumban, melyben a négy hajléktalan ellátás (melegedő – menedékhely - átmeneti szálló – utcai szociális munka) működik a hajléktalan emberek szükségleteik és együttműködési készségük, motivációjuk mentén egy épületen belül érhetik el szolgáltatásainkat. A szolgáltatások csak a szakfeladataik szempontjából szükséges szeparáció mellett, nyitott információ és operatív együttműködési közegben látják el az ügyfeleket. </w:t>
      </w:r>
    </w:p>
    <w:p w14:paraId="6B9D7096" w14:textId="77777777" w:rsidR="00DA7A4D" w:rsidRPr="000610F8" w:rsidRDefault="00DA7A4D" w:rsidP="00DA7A4D">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 xml:space="preserve">A hajléktalanellátás egységes szakmai vezetéséért az intézményvezető felelős. </w:t>
      </w:r>
    </w:p>
    <w:p w14:paraId="11F50A7A" w14:textId="77777777" w:rsidR="00DA7A4D" w:rsidRPr="000610F8" w:rsidRDefault="00DA7A4D" w:rsidP="00DA7A4D">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 xml:space="preserve">Az intézményekben dolgozó szakemberek az intézményvezető irányításával együtt tervezik és összehangolják a hajléktalan ellátás feladatait. </w:t>
      </w:r>
    </w:p>
    <w:p w14:paraId="009FB806" w14:textId="77777777" w:rsidR="00DA7A4D" w:rsidRPr="000610F8" w:rsidRDefault="00DA7A4D" w:rsidP="00DA7A4D">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A szakdolgozók közös feladata, hogy ellátástól függetlenül, a hajléktalan személy életvitelében pozitív változást érjenek el és ennek érdekében az eseti szociális munkát összehangolják. A szociális munka keretében történő egyéni esetvezetés is biztosított az ellátottak számára. A folyamatosság biztosítása érdekében a szolgáltató hely megváltozása esetén az esetvezetést végző szociális munkás tájékoztatja az új szolgáltató hely szociális munkását a megkezdett ügyintézésekről és a kitűzött célokról. Lehetőség szerint ez közös munkaértekezleten történik.</w:t>
      </w:r>
    </w:p>
    <w:p w14:paraId="0A637F85" w14:textId="77777777" w:rsidR="00DA7A4D" w:rsidRDefault="00DA7A4D" w:rsidP="00CF7A75">
      <w:pPr>
        <w:spacing w:after="0" w:line="240" w:lineRule="auto"/>
        <w:jc w:val="both"/>
        <w:rPr>
          <w:rFonts w:ascii="Times New Roman" w:hAnsi="Times New Roman" w:cs="Times New Roman"/>
          <w:b/>
          <w:color w:val="FF0000"/>
          <w:sz w:val="24"/>
          <w:szCs w:val="24"/>
        </w:rPr>
      </w:pPr>
    </w:p>
    <w:p w14:paraId="261FD3C8" w14:textId="77777777" w:rsidR="000610F8" w:rsidRPr="00216F5A" w:rsidRDefault="00216F5A" w:rsidP="00216F5A">
      <w:pPr>
        <w:pStyle w:val="Cmsor3"/>
        <w:rPr>
          <w:rFonts w:ascii="Times New Roman" w:hAnsi="Times New Roman" w:cs="Times New Roman"/>
          <w:b/>
          <w:bCs/>
          <w:color w:val="auto"/>
        </w:rPr>
      </w:pPr>
      <w:bookmarkStart w:id="137" w:name="_Toc80700580"/>
      <w:r w:rsidRPr="00216F5A">
        <w:rPr>
          <w:rFonts w:ascii="Times New Roman" w:hAnsi="Times New Roman" w:cs="Times New Roman"/>
          <w:b/>
          <w:bCs/>
          <w:color w:val="auto"/>
        </w:rPr>
        <w:t xml:space="preserve">2.4.1. </w:t>
      </w:r>
      <w:r w:rsidR="000610F8" w:rsidRPr="00216F5A">
        <w:rPr>
          <w:rFonts w:ascii="Times New Roman" w:hAnsi="Times New Roman" w:cs="Times New Roman"/>
          <w:b/>
          <w:bCs/>
          <w:color w:val="auto"/>
        </w:rPr>
        <w:t>Hajléktalanok Átmeneti Szállása</w:t>
      </w:r>
      <w:bookmarkEnd w:id="137"/>
    </w:p>
    <w:p w14:paraId="2E0C630E" w14:textId="77777777" w:rsidR="000610F8" w:rsidRPr="000610F8" w:rsidRDefault="000610F8" w:rsidP="000610F8">
      <w:pPr>
        <w:spacing w:after="0" w:line="240" w:lineRule="auto"/>
        <w:jc w:val="both"/>
        <w:rPr>
          <w:rFonts w:ascii="Times New Roman" w:hAnsi="Times New Roman" w:cs="Times New Roman"/>
          <w:sz w:val="24"/>
          <w:szCs w:val="24"/>
        </w:rPr>
      </w:pPr>
    </w:p>
    <w:p w14:paraId="2C40E58B" w14:textId="77777777" w:rsidR="000610F8" w:rsidRPr="000610F8" w:rsidRDefault="000610F8" w:rsidP="00216F5A">
      <w:pPr>
        <w:spacing w:after="0" w:line="360" w:lineRule="auto"/>
        <w:jc w:val="both"/>
        <w:rPr>
          <w:rFonts w:ascii="Times New Roman" w:hAnsi="Times New Roman" w:cs="Times New Roman"/>
          <w:sz w:val="24"/>
          <w:szCs w:val="24"/>
        </w:rPr>
      </w:pPr>
      <w:r w:rsidRPr="00216F5A">
        <w:rPr>
          <w:rFonts w:ascii="Times New Roman" w:hAnsi="Times New Roman" w:cs="Times New Roman"/>
          <w:b/>
          <w:bCs/>
          <w:sz w:val="24"/>
          <w:szCs w:val="24"/>
        </w:rPr>
        <w:t>Az intézmény címe:</w:t>
      </w:r>
      <w:r w:rsidRPr="000610F8">
        <w:rPr>
          <w:rFonts w:ascii="Times New Roman" w:hAnsi="Times New Roman" w:cs="Times New Roman"/>
          <w:sz w:val="24"/>
          <w:szCs w:val="24"/>
        </w:rPr>
        <w:t xml:space="preserve"> </w:t>
      </w:r>
      <w:r w:rsidRPr="000610F8">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t xml:space="preserve">2600 </w:t>
      </w:r>
      <w:r w:rsidRPr="000610F8">
        <w:rPr>
          <w:rFonts w:ascii="Times New Roman" w:hAnsi="Times New Roman" w:cs="Times New Roman"/>
          <w:sz w:val="24"/>
          <w:szCs w:val="24"/>
        </w:rPr>
        <w:t>Vác, Rákóczi tér 20.</w:t>
      </w:r>
    </w:p>
    <w:p w14:paraId="50B2D256" w14:textId="77777777" w:rsidR="000610F8" w:rsidRPr="000610F8" w:rsidRDefault="000610F8" w:rsidP="00216F5A">
      <w:pPr>
        <w:spacing w:after="0" w:line="360" w:lineRule="auto"/>
        <w:jc w:val="both"/>
        <w:rPr>
          <w:rFonts w:ascii="Times New Roman" w:hAnsi="Times New Roman" w:cs="Times New Roman"/>
          <w:sz w:val="24"/>
          <w:szCs w:val="24"/>
        </w:rPr>
      </w:pPr>
      <w:r w:rsidRPr="00216F5A">
        <w:rPr>
          <w:rFonts w:ascii="Times New Roman" w:hAnsi="Times New Roman" w:cs="Times New Roman"/>
          <w:b/>
          <w:bCs/>
          <w:sz w:val="24"/>
          <w:szCs w:val="24"/>
        </w:rPr>
        <w:t>Helyrajzi szám:</w:t>
      </w:r>
      <w:r w:rsidRPr="000610F8">
        <w:rPr>
          <w:rFonts w:ascii="Times New Roman" w:hAnsi="Times New Roman" w:cs="Times New Roman"/>
          <w:sz w:val="24"/>
          <w:szCs w:val="24"/>
        </w:rPr>
        <w:t xml:space="preserve"> </w:t>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Pr="000610F8">
        <w:rPr>
          <w:rFonts w:ascii="Times New Roman" w:hAnsi="Times New Roman" w:cs="Times New Roman"/>
          <w:sz w:val="24"/>
          <w:szCs w:val="24"/>
        </w:rPr>
        <w:t>2583</w:t>
      </w:r>
    </w:p>
    <w:p w14:paraId="773BFE59" w14:textId="77777777" w:rsidR="000610F8" w:rsidRPr="000610F8" w:rsidRDefault="000610F8" w:rsidP="00216F5A">
      <w:pPr>
        <w:spacing w:after="0" w:line="360" w:lineRule="auto"/>
        <w:jc w:val="both"/>
        <w:rPr>
          <w:rFonts w:ascii="Times New Roman" w:hAnsi="Times New Roman" w:cs="Times New Roman"/>
          <w:sz w:val="24"/>
          <w:szCs w:val="24"/>
        </w:rPr>
      </w:pPr>
      <w:r w:rsidRPr="00216F5A">
        <w:rPr>
          <w:rFonts w:ascii="Times New Roman" w:hAnsi="Times New Roman" w:cs="Times New Roman"/>
          <w:b/>
          <w:bCs/>
          <w:sz w:val="24"/>
          <w:szCs w:val="24"/>
        </w:rPr>
        <w:t>Telefonszám:</w:t>
      </w:r>
      <w:r w:rsidRPr="00216F5A">
        <w:rPr>
          <w:rFonts w:ascii="Times New Roman" w:hAnsi="Times New Roman" w:cs="Times New Roman"/>
          <w:b/>
          <w:bCs/>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00216F5A">
        <w:rPr>
          <w:rFonts w:ascii="Times New Roman" w:hAnsi="Times New Roman" w:cs="Times New Roman"/>
          <w:sz w:val="24"/>
          <w:szCs w:val="24"/>
        </w:rPr>
        <w:tab/>
      </w:r>
      <w:r w:rsidRPr="000610F8">
        <w:rPr>
          <w:rFonts w:ascii="Times New Roman" w:hAnsi="Times New Roman" w:cs="Times New Roman"/>
          <w:sz w:val="24"/>
          <w:szCs w:val="24"/>
        </w:rPr>
        <w:t>27/311-027</w:t>
      </w:r>
    </w:p>
    <w:p w14:paraId="5399A167" w14:textId="77777777" w:rsidR="000610F8" w:rsidRPr="000610F8" w:rsidRDefault="000610F8" w:rsidP="00216F5A">
      <w:pPr>
        <w:spacing w:after="0" w:line="360" w:lineRule="auto"/>
        <w:jc w:val="both"/>
        <w:rPr>
          <w:rFonts w:ascii="Times New Roman" w:hAnsi="Times New Roman" w:cs="Times New Roman"/>
          <w:sz w:val="24"/>
          <w:szCs w:val="24"/>
        </w:rPr>
      </w:pPr>
      <w:r w:rsidRPr="00216F5A">
        <w:rPr>
          <w:rFonts w:ascii="Times New Roman" w:hAnsi="Times New Roman" w:cs="Times New Roman"/>
          <w:b/>
          <w:bCs/>
          <w:sz w:val="24"/>
          <w:szCs w:val="24"/>
        </w:rPr>
        <w:t>Nyitvatartás:</w:t>
      </w:r>
      <w:r w:rsidRPr="000610F8">
        <w:rPr>
          <w:rFonts w:ascii="Times New Roman" w:hAnsi="Times New Roman" w:cs="Times New Roman"/>
          <w:sz w:val="24"/>
          <w:szCs w:val="24"/>
        </w:rPr>
        <w:t xml:space="preserve"> Hétköznap:</w:t>
      </w:r>
      <w:r w:rsidRPr="000610F8">
        <w:rPr>
          <w:rFonts w:ascii="Times New Roman" w:hAnsi="Times New Roman" w:cs="Times New Roman"/>
          <w:sz w:val="24"/>
          <w:szCs w:val="24"/>
        </w:rPr>
        <w:tab/>
        <w:t xml:space="preserve"> </w:t>
      </w:r>
      <w:r w:rsidRPr="000610F8">
        <w:rPr>
          <w:rFonts w:ascii="Times New Roman" w:hAnsi="Times New Roman" w:cs="Times New Roman"/>
          <w:sz w:val="24"/>
          <w:szCs w:val="24"/>
        </w:rPr>
        <w:tab/>
      </w:r>
      <w:r w:rsidRPr="000610F8">
        <w:rPr>
          <w:rFonts w:ascii="Times New Roman" w:hAnsi="Times New Roman" w:cs="Times New Roman"/>
          <w:sz w:val="24"/>
          <w:szCs w:val="24"/>
        </w:rPr>
        <w:tab/>
      </w:r>
      <w:r w:rsidRPr="000610F8">
        <w:rPr>
          <w:rFonts w:ascii="Times New Roman" w:hAnsi="Times New Roman" w:cs="Times New Roman"/>
          <w:sz w:val="24"/>
          <w:szCs w:val="24"/>
        </w:rPr>
        <w:tab/>
      </w:r>
      <w:r w:rsidRPr="000610F8">
        <w:rPr>
          <w:rFonts w:ascii="Times New Roman" w:hAnsi="Times New Roman" w:cs="Times New Roman"/>
          <w:sz w:val="24"/>
          <w:szCs w:val="24"/>
        </w:rPr>
        <w:tab/>
        <w:t>24 órás nyitvatartás.</w:t>
      </w:r>
    </w:p>
    <w:p w14:paraId="47D1DD09" w14:textId="77777777" w:rsidR="000610F8" w:rsidRPr="000610F8" w:rsidRDefault="000610F8" w:rsidP="00216F5A">
      <w:pPr>
        <w:spacing w:after="0" w:line="360" w:lineRule="auto"/>
        <w:jc w:val="both"/>
        <w:rPr>
          <w:rFonts w:ascii="Times New Roman" w:hAnsi="Times New Roman" w:cs="Times New Roman"/>
          <w:sz w:val="24"/>
          <w:szCs w:val="24"/>
        </w:rPr>
      </w:pPr>
      <w:r w:rsidRPr="000610F8">
        <w:rPr>
          <w:rFonts w:ascii="Times New Roman" w:hAnsi="Times New Roman" w:cs="Times New Roman"/>
          <w:sz w:val="24"/>
          <w:szCs w:val="24"/>
        </w:rPr>
        <w:t xml:space="preserve">                      </w:t>
      </w:r>
      <w:r w:rsidR="00216F5A">
        <w:rPr>
          <w:rFonts w:ascii="Times New Roman" w:hAnsi="Times New Roman" w:cs="Times New Roman"/>
          <w:sz w:val="24"/>
          <w:szCs w:val="24"/>
        </w:rPr>
        <w:tab/>
      </w:r>
      <w:r w:rsidRPr="000610F8">
        <w:rPr>
          <w:rFonts w:ascii="Times New Roman" w:hAnsi="Times New Roman" w:cs="Times New Roman"/>
          <w:sz w:val="24"/>
          <w:szCs w:val="24"/>
        </w:rPr>
        <w:t xml:space="preserve">Szabad- és munkaszüneti napokon: </w:t>
      </w:r>
      <w:r w:rsidRPr="000610F8">
        <w:rPr>
          <w:rFonts w:ascii="Times New Roman" w:hAnsi="Times New Roman" w:cs="Times New Roman"/>
          <w:sz w:val="24"/>
          <w:szCs w:val="24"/>
        </w:rPr>
        <w:tab/>
      </w:r>
      <w:r w:rsidRPr="000610F8">
        <w:rPr>
          <w:rFonts w:ascii="Times New Roman" w:hAnsi="Times New Roman" w:cs="Times New Roman"/>
          <w:sz w:val="24"/>
          <w:szCs w:val="24"/>
        </w:rPr>
        <w:tab/>
        <w:t>24 órás nyitvatartás.</w:t>
      </w:r>
    </w:p>
    <w:p w14:paraId="59197C55" w14:textId="77777777" w:rsidR="000610F8" w:rsidRPr="000610F8" w:rsidRDefault="000610F8" w:rsidP="000610F8">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A hajléktalanellátás célja a fedél nélkül élő, 18 életévüket betöltött, önellátó férfiak átmeneti időszakra történő elhelyezése. A nyugdíjas kor nem kizáró ok.</w:t>
      </w:r>
    </w:p>
    <w:p w14:paraId="41C3AF75" w14:textId="77777777" w:rsidR="000610F8" w:rsidRPr="000610F8" w:rsidRDefault="000610F8" w:rsidP="000610F8">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 xml:space="preserve">A szálló 12 férőhellyel működik, az elhelyezés 2 szobában történik, melyek 5 és 7 ágyasak. A szociális és mentális gondozás célja, hogy megkönnyítse az ügyfelek számára a hajléktalan életmódból fakadó hátrányok és nehézségek leküzdését (például felbomlott családi és baráti kapcsolatok, munkaerő-piaci presztízsveszteség stb.). </w:t>
      </w:r>
    </w:p>
    <w:p w14:paraId="0B2EE889" w14:textId="77777777" w:rsidR="000610F8" w:rsidRPr="000610F8" w:rsidRDefault="000610F8" w:rsidP="000610F8">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Egyéni és csoportos esetkezelések célja az ellátottak munkavállalásának elősegítése, a korábban megszakadt kapcsolatok felelevenítése és személyiségfejlesztés. A személyiségfejlesztés magában foglalja a konfliktuskezelő képesség elmélyítését, valamint azoknak a pozitív személyiségjegyeknek a megerősítését, melyek nélkülözhetetlenek az eredményes munkaerő-piaci fellépéshez és a társadalmi beilleszkedéshez.</w:t>
      </w:r>
    </w:p>
    <w:p w14:paraId="219B78C2" w14:textId="77777777" w:rsidR="000610F8" w:rsidRPr="000610F8" w:rsidRDefault="000610F8" w:rsidP="000610F8">
      <w:pPr>
        <w:spacing w:after="0" w:line="240" w:lineRule="auto"/>
        <w:jc w:val="both"/>
        <w:rPr>
          <w:rFonts w:ascii="Times New Roman" w:hAnsi="Times New Roman" w:cs="Times New Roman"/>
          <w:sz w:val="24"/>
          <w:szCs w:val="24"/>
        </w:rPr>
      </w:pPr>
    </w:p>
    <w:p w14:paraId="64746BAA" w14:textId="77777777" w:rsidR="000610F8" w:rsidRPr="00216F5A" w:rsidRDefault="00216F5A" w:rsidP="00216F5A">
      <w:pPr>
        <w:pStyle w:val="Cmsor3"/>
        <w:rPr>
          <w:rFonts w:ascii="Times New Roman" w:hAnsi="Times New Roman" w:cs="Times New Roman"/>
          <w:b/>
          <w:bCs/>
          <w:color w:val="auto"/>
        </w:rPr>
      </w:pPr>
      <w:bookmarkStart w:id="138" w:name="_Toc80700581"/>
      <w:r w:rsidRPr="00216F5A">
        <w:rPr>
          <w:rFonts w:ascii="Times New Roman" w:hAnsi="Times New Roman" w:cs="Times New Roman"/>
          <w:b/>
          <w:bCs/>
          <w:color w:val="auto"/>
        </w:rPr>
        <w:t>2.4.2.</w:t>
      </w:r>
      <w:r w:rsidR="000610F8" w:rsidRPr="00216F5A">
        <w:rPr>
          <w:rFonts w:ascii="Times New Roman" w:hAnsi="Times New Roman" w:cs="Times New Roman"/>
          <w:b/>
          <w:bCs/>
          <w:color w:val="auto"/>
        </w:rPr>
        <w:t xml:space="preserve"> A Hajléktalanok Átmeneti Szállásának ügyfelei</w:t>
      </w:r>
      <w:bookmarkEnd w:id="138"/>
    </w:p>
    <w:p w14:paraId="615333A5" w14:textId="77777777" w:rsidR="000610F8" w:rsidRPr="000610F8" w:rsidRDefault="000610F8" w:rsidP="000610F8">
      <w:pPr>
        <w:spacing w:after="0" w:line="240" w:lineRule="auto"/>
        <w:jc w:val="both"/>
        <w:rPr>
          <w:rFonts w:ascii="Times New Roman" w:hAnsi="Times New Roman" w:cs="Times New Roman"/>
          <w:sz w:val="24"/>
          <w:szCs w:val="24"/>
        </w:rPr>
      </w:pPr>
    </w:p>
    <w:p w14:paraId="4FF12771" w14:textId="77777777" w:rsidR="000610F8" w:rsidRDefault="000610F8" w:rsidP="000610F8">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Az életkörülményein javítani kívánó, egyedülálló, önellátásra képes 18. életévét betöltött férfi, elsősorban váci hajléktalanok kerülnek elhelyezésre a szállón. Az utóbbi években sajnálatos módon, ugrásszerűen megnövekedett a hajléktalan emberek száma Vác városában is, illetve Vác vonzáskörzetéből egyre több vidéki rászoruló is megjelenik az ellátásban, ezért várólista került bevezetésre.</w:t>
      </w:r>
    </w:p>
    <w:p w14:paraId="71830678" w14:textId="77777777" w:rsidR="00216F5A" w:rsidRDefault="00216F5A" w:rsidP="000610F8">
      <w:pPr>
        <w:spacing w:after="0" w:line="240" w:lineRule="auto"/>
        <w:jc w:val="both"/>
        <w:rPr>
          <w:rFonts w:ascii="Times New Roman" w:hAnsi="Times New Roman" w:cs="Times New Roman"/>
          <w:sz w:val="24"/>
          <w:szCs w:val="24"/>
        </w:rPr>
      </w:pPr>
    </w:p>
    <w:p w14:paraId="4A9C236D" w14:textId="77777777" w:rsidR="000610F8" w:rsidRPr="000610F8" w:rsidRDefault="000610F8" w:rsidP="000610F8">
      <w:pPr>
        <w:spacing w:after="0" w:line="240" w:lineRule="auto"/>
        <w:jc w:val="both"/>
        <w:rPr>
          <w:rFonts w:ascii="Times New Roman" w:hAnsi="Times New Roman" w:cs="Times New Roman"/>
          <w:sz w:val="24"/>
          <w:szCs w:val="24"/>
        </w:rPr>
      </w:pPr>
    </w:p>
    <w:p w14:paraId="6307F3EC" w14:textId="77777777" w:rsidR="000610F8" w:rsidRPr="00216F5A" w:rsidRDefault="00216F5A" w:rsidP="00216F5A">
      <w:pPr>
        <w:pStyle w:val="Cmsor3"/>
        <w:rPr>
          <w:rFonts w:ascii="Times New Roman" w:hAnsi="Times New Roman" w:cs="Times New Roman"/>
          <w:b/>
          <w:bCs/>
          <w:color w:val="auto"/>
        </w:rPr>
      </w:pPr>
      <w:bookmarkStart w:id="139" w:name="_Toc80700582"/>
      <w:r w:rsidRPr="00216F5A">
        <w:rPr>
          <w:rFonts w:ascii="Times New Roman" w:hAnsi="Times New Roman" w:cs="Times New Roman"/>
          <w:b/>
          <w:bCs/>
          <w:color w:val="auto"/>
        </w:rPr>
        <w:t>2.4.3.</w:t>
      </w:r>
      <w:r w:rsidR="000610F8" w:rsidRPr="00216F5A">
        <w:rPr>
          <w:rFonts w:ascii="Times New Roman" w:hAnsi="Times New Roman" w:cs="Times New Roman"/>
          <w:b/>
          <w:bCs/>
          <w:color w:val="auto"/>
        </w:rPr>
        <w:t xml:space="preserve"> A Hajléktalanok Átmeneti Szállására való felvétel folyamata</w:t>
      </w:r>
      <w:bookmarkEnd w:id="139"/>
    </w:p>
    <w:p w14:paraId="43259115" w14:textId="77777777" w:rsidR="000610F8" w:rsidRPr="000610F8" w:rsidRDefault="000610F8" w:rsidP="000610F8">
      <w:pPr>
        <w:spacing w:after="0" w:line="240" w:lineRule="auto"/>
        <w:jc w:val="both"/>
        <w:rPr>
          <w:rFonts w:ascii="Times New Roman" w:hAnsi="Times New Roman" w:cs="Times New Roman"/>
          <w:sz w:val="24"/>
          <w:szCs w:val="24"/>
        </w:rPr>
      </w:pPr>
    </w:p>
    <w:p w14:paraId="133B9F22" w14:textId="77777777" w:rsidR="000610F8" w:rsidRDefault="000610F8" w:rsidP="007D7B98">
      <w:pPr>
        <w:pStyle w:val="Nincstrkz"/>
        <w:numPr>
          <w:ilvl w:val="0"/>
          <w:numId w:val="4"/>
        </w:numPr>
        <w:rPr>
          <w:rFonts w:ascii="Times New Roman" w:hAnsi="Times New Roman" w:cs="Times New Roman"/>
          <w:sz w:val="24"/>
          <w:szCs w:val="24"/>
        </w:rPr>
      </w:pPr>
      <w:r w:rsidRPr="00216F5A">
        <w:rPr>
          <w:rFonts w:ascii="Times New Roman" w:hAnsi="Times New Roman" w:cs="Times New Roman"/>
          <w:sz w:val="24"/>
          <w:szCs w:val="24"/>
        </w:rPr>
        <w:t>Személyes vagy telefonos jelentkezés az ellátott, vagy az őt képviselő személy részéről, a felvételi beszélgetés időpontjának kijelölése.</w:t>
      </w:r>
    </w:p>
    <w:p w14:paraId="7154A048" w14:textId="77777777" w:rsidR="000610F8" w:rsidRDefault="000610F8" w:rsidP="007D7B98">
      <w:pPr>
        <w:pStyle w:val="Nincstrkz"/>
        <w:numPr>
          <w:ilvl w:val="0"/>
          <w:numId w:val="4"/>
        </w:numPr>
        <w:rPr>
          <w:rFonts w:ascii="Times New Roman" w:hAnsi="Times New Roman" w:cs="Times New Roman"/>
          <w:sz w:val="24"/>
          <w:szCs w:val="24"/>
        </w:rPr>
      </w:pPr>
      <w:r w:rsidRPr="00216F5A">
        <w:rPr>
          <w:rFonts w:ascii="Times New Roman" w:hAnsi="Times New Roman" w:cs="Times New Roman"/>
          <w:sz w:val="24"/>
          <w:szCs w:val="24"/>
        </w:rPr>
        <w:t>A felvételi beszélgetésen két szociális munkás van jelen. Rövid intézménybemutatás és életút interjú után az ellátott jelentkezése rögzítésre kerül.</w:t>
      </w:r>
    </w:p>
    <w:p w14:paraId="5695EE8E" w14:textId="77777777" w:rsidR="000610F8" w:rsidRDefault="000610F8" w:rsidP="007D7B98">
      <w:pPr>
        <w:pStyle w:val="Nincstrkz"/>
        <w:numPr>
          <w:ilvl w:val="0"/>
          <w:numId w:val="4"/>
        </w:numPr>
        <w:rPr>
          <w:rFonts w:ascii="Times New Roman" w:hAnsi="Times New Roman" w:cs="Times New Roman"/>
          <w:sz w:val="24"/>
          <w:szCs w:val="24"/>
        </w:rPr>
      </w:pPr>
      <w:r w:rsidRPr="00216F5A">
        <w:rPr>
          <w:rFonts w:ascii="Times New Roman" w:hAnsi="Times New Roman" w:cs="Times New Roman"/>
          <w:sz w:val="24"/>
          <w:szCs w:val="24"/>
        </w:rPr>
        <w:t>Jelentkezés után az ügyfél várólistára kerül, és kéthetente jeleznie kell felvételi kérelmének megerősítését.</w:t>
      </w:r>
    </w:p>
    <w:p w14:paraId="50ED95ED" w14:textId="77777777" w:rsidR="000610F8" w:rsidRDefault="000610F8" w:rsidP="007D7B98">
      <w:pPr>
        <w:pStyle w:val="Nincstrkz"/>
        <w:numPr>
          <w:ilvl w:val="0"/>
          <w:numId w:val="4"/>
        </w:numPr>
        <w:rPr>
          <w:rFonts w:ascii="Times New Roman" w:hAnsi="Times New Roman" w:cs="Times New Roman"/>
          <w:sz w:val="24"/>
          <w:szCs w:val="24"/>
        </w:rPr>
      </w:pPr>
      <w:r w:rsidRPr="00216F5A">
        <w:rPr>
          <w:rFonts w:ascii="Times New Roman" w:hAnsi="Times New Roman" w:cs="Times New Roman"/>
          <w:sz w:val="24"/>
          <w:szCs w:val="24"/>
        </w:rPr>
        <w:t>Új lakó felvételéről a team javaslatára az intézményvezető dönt, a hatályos jogszabályok alapján.</w:t>
      </w:r>
    </w:p>
    <w:p w14:paraId="459D84DB" w14:textId="77777777" w:rsidR="000610F8" w:rsidRDefault="000610F8" w:rsidP="007D7B98">
      <w:pPr>
        <w:pStyle w:val="Nincstrkz"/>
        <w:numPr>
          <w:ilvl w:val="0"/>
          <w:numId w:val="4"/>
        </w:numPr>
        <w:rPr>
          <w:rFonts w:ascii="Times New Roman" w:hAnsi="Times New Roman" w:cs="Times New Roman"/>
          <w:sz w:val="24"/>
          <w:szCs w:val="24"/>
        </w:rPr>
      </w:pPr>
      <w:r w:rsidRPr="00216F5A">
        <w:rPr>
          <w:rFonts w:ascii="Times New Roman" w:hAnsi="Times New Roman" w:cs="Times New Roman"/>
          <w:sz w:val="24"/>
          <w:szCs w:val="24"/>
        </w:rPr>
        <w:t xml:space="preserve">A megállapodás megkötése az intézmény és a felvételre jelentkező között. </w:t>
      </w:r>
    </w:p>
    <w:p w14:paraId="46FEA4A4" w14:textId="77777777" w:rsidR="000610F8" w:rsidRDefault="000610F8" w:rsidP="007D7B98">
      <w:pPr>
        <w:pStyle w:val="Nincstrkz"/>
        <w:numPr>
          <w:ilvl w:val="0"/>
          <w:numId w:val="4"/>
        </w:numPr>
        <w:rPr>
          <w:rFonts w:ascii="Times New Roman" w:hAnsi="Times New Roman" w:cs="Times New Roman"/>
          <w:sz w:val="24"/>
          <w:szCs w:val="24"/>
        </w:rPr>
      </w:pPr>
      <w:r w:rsidRPr="00216F5A">
        <w:rPr>
          <w:rFonts w:ascii="Times New Roman" w:hAnsi="Times New Roman" w:cs="Times New Roman"/>
          <w:sz w:val="24"/>
          <w:szCs w:val="24"/>
        </w:rPr>
        <w:t>A felvételi kérelmi lapon a személyi és jövedelemmel kapcsolatos adatok kerülnek feljegyzésre.</w:t>
      </w:r>
    </w:p>
    <w:p w14:paraId="31FF14AD" w14:textId="77777777" w:rsidR="000610F8" w:rsidRDefault="000610F8" w:rsidP="007D7B98">
      <w:pPr>
        <w:pStyle w:val="Nincstrkz"/>
        <w:numPr>
          <w:ilvl w:val="0"/>
          <w:numId w:val="4"/>
        </w:numPr>
        <w:rPr>
          <w:rFonts w:ascii="Times New Roman" w:hAnsi="Times New Roman" w:cs="Times New Roman"/>
          <w:sz w:val="24"/>
          <w:szCs w:val="24"/>
        </w:rPr>
      </w:pPr>
      <w:r w:rsidRPr="00216F5A">
        <w:rPr>
          <w:rFonts w:ascii="Times New Roman" w:hAnsi="Times New Roman" w:cs="Times New Roman"/>
          <w:sz w:val="24"/>
          <w:szCs w:val="24"/>
        </w:rPr>
        <w:t>Az egészségi állapotra vonatkozó részt az intézmény háziorvosa tölti ki.</w:t>
      </w:r>
    </w:p>
    <w:p w14:paraId="21C8F64F" w14:textId="77777777" w:rsidR="000610F8" w:rsidRPr="00216F5A" w:rsidRDefault="000610F8" w:rsidP="007D7B98">
      <w:pPr>
        <w:pStyle w:val="Nincstrkz"/>
        <w:numPr>
          <w:ilvl w:val="0"/>
          <w:numId w:val="4"/>
        </w:numPr>
        <w:rPr>
          <w:rFonts w:ascii="Times New Roman" w:hAnsi="Times New Roman" w:cs="Times New Roman"/>
          <w:sz w:val="24"/>
          <w:szCs w:val="24"/>
        </w:rPr>
      </w:pPr>
      <w:r w:rsidRPr="00216F5A">
        <w:rPr>
          <w:rFonts w:ascii="Times New Roman" w:hAnsi="Times New Roman" w:cs="Times New Roman"/>
          <w:sz w:val="24"/>
          <w:szCs w:val="24"/>
        </w:rPr>
        <w:t xml:space="preserve">Az intézményvezető megállapodást köt a kérelmezővel. </w:t>
      </w:r>
    </w:p>
    <w:p w14:paraId="359DF6C9" w14:textId="77777777" w:rsidR="000610F8" w:rsidRPr="000610F8" w:rsidRDefault="000610F8" w:rsidP="000610F8">
      <w:pPr>
        <w:spacing w:after="0" w:line="240" w:lineRule="auto"/>
        <w:jc w:val="both"/>
        <w:rPr>
          <w:rFonts w:ascii="Times New Roman" w:hAnsi="Times New Roman" w:cs="Times New Roman"/>
          <w:sz w:val="24"/>
          <w:szCs w:val="24"/>
        </w:rPr>
      </w:pPr>
    </w:p>
    <w:p w14:paraId="08115ECE" w14:textId="77777777" w:rsidR="000610F8" w:rsidRPr="00216F5A" w:rsidRDefault="00216F5A" w:rsidP="00216F5A">
      <w:pPr>
        <w:pStyle w:val="Cmsor3"/>
        <w:rPr>
          <w:rFonts w:ascii="Times New Roman" w:hAnsi="Times New Roman" w:cs="Times New Roman"/>
          <w:b/>
          <w:bCs/>
          <w:color w:val="auto"/>
        </w:rPr>
      </w:pPr>
      <w:bookmarkStart w:id="140" w:name="_Toc80700583"/>
      <w:r w:rsidRPr="00216F5A">
        <w:rPr>
          <w:rFonts w:ascii="Times New Roman" w:hAnsi="Times New Roman" w:cs="Times New Roman"/>
          <w:b/>
          <w:bCs/>
          <w:color w:val="auto"/>
        </w:rPr>
        <w:t>2.4.4</w:t>
      </w:r>
      <w:r w:rsidR="000610F8" w:rsidRPr="00216F5A">
        <w:rPr>
          <w:rFonts w:ascii="Times New Roman" w:hAnsi="Times New Roman" w:cs="Times New Roman"/>
          <w:b/>
          <w:bCs/>
          <w:color w:val="auto"/>
        </w:rPr>
        <w:t>. Hajléktalanok Átmeneti Szállása igénybevételének módja</w:t>
      </w:r>
      <w:bookmarkEnd w:id="140"/>
    </w:p>
    <w:p w14:paraId="1D6EB9E3" w14:textId="77777777" w:rsidR="000610F8" w:rsidRPr="000610F8" w:rsidRDefault="000610F8" w:rsidP="000610F8">
      <w:pPr>
        <w:spacing w:after="0" w:line="240" w:lineRule="auto"/>
        <w:jc w:val="both"/>
        <w:rPr>
          <w:rFonts w:ascii="Times New Roman" w:hAnsi="Times New Roman" w:cs="Times New Roman"/>
          <w:sz w:val="24"/>
          <w:szCs w:val="24"/>
        </w:rPr>
      </w:pPr>
    </w:p>
    <w:p w14:paraId="3BDE0405"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 xml:space="preserve">A szállóra való bekerülés önkéntes, a hajléktalan személy saját kérésére történik. </w:t>
      </w:r>
    </w:p>
    <w:p w14:paraId="4F4D0364"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A szállón való elhelyezést követően kerül sor az első interjú elkészítésére, melynek célja az ellátott életútjának, jelenlegi életkörülményeinek, egészségi állapotának, konkrét problémájának a megismerése. A szociális munkás ennek során feltárja a hajléktalanná válás szubjektív és objektív okait, illetve mindazokat az erőforrásokat (meglévő családi, rokoni kapcsolatokat; jövőre vonatkozó elképzeléseket, függőben lévő, peres ügyeket), melyek kiindulópontként szolgálhatnak további munkája során.</w:t>
      </w:r>
    </w:p>
    <w:p w14:paraId="5887E96B"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A jogszabályok által előírt adatlapokon feljegyzésre kerülnek a meglévő, illetve korábban megszakadt családi kapcsolatok, valamint a családon belüli kötődéseket, érzelmi viszonyok.</w:t>
      </w:r>
    </w:p>
    <w:p w14:paraId="7112A2C2"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 xml:space="preserve">Az adminisztratív feladatok közé tartozik még a megállapodás megkötése, mely két részből áll: az első rögzíti a szállón tartózkodás idejét, a bentlakás feltételeit, a második rész a bent tartózkodás idejére szóló gondozási-cselekvési tervet tartalmazza, mindkét fél (ellátott, szociális munkás) feladatainak és vállalásainak meghatározásával. Ez a szállón végzett gondozás eredményesebbé tételét szolgálja, a kölcsönös együttműködés jegyében. Alapja az ellátott aktív közreműködése. </w:t>
      </w:r>
    </w:p>
    <w:p w14:paraId="72FAD41A"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A továbbiakban egyéni nyilvántartó lapon, esetnaplón vezetik a szállón tartózkodó hajléktalan emberekkel kapcsolatos egyedi, egyénre szabott szakmai feladatokat, körülményeikben történő változásokat stb.</w:t>
      </w:r>
    </w:p>
    <w:p w14:paraId="1BA7CB61"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A Hajléktalanok Átmenetei Szállása házirendjének megismerése, elfogadása és betartása.</w:t>
      </w:r>
    </w:p>
    <w:p w14:paraId="0F320B4D"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Orvosi vizsgálat: egy évnél nem régebbi negatív tüdőszűrő, bőrgyógyászati lelet, az önellátási képesség megléte, valamint a szálló orvosa által kiadott egészségügyi állapotfelmérés után lehet csak bekerülni a szállóra.</w:t>
      </w:r>
    </w:p>
    <w:p w14:paraId="0DE85242"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A házirend megismerése, elfogadása és betartása: a házirend megismerése és betartása alapvető feltétel, annak megszegése az intézményi jogviszony megszüntetését vonhatja maga után.</w:t>
      </w:r>
    </w:p>
    <w:p w14:paraId="24A853D1"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 xml:space="preserve">Térítési díj: az ellátottak havi térítési díját az 14/2016. (III.18.) számú önkormányzati rendelet állapítja meg. </w:t>
      </w:r>
    </w:p>
    <w:p w14:paraId="68A44859" w14:textId="77777777" w:rsidR="000610F8"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A bekerülést követő első 30 napban minden ellátott térítésmentességet élvez. Az ellátott ideiglenes távolléte esetén (pl.: kórház, rehabilitációs kezelések), a fizetendő térítési díj számítása a 29/1993. (II.17.) Korm. rendelet a személyes gondoskodást nyújtó szociális ellátások térítési díjáról a 16. §-ban meghatározott szabályok alapján történik. A szállódíj befizetése a lakók által csekken történik.</w:t>
      </w:r>
    </w:p>
    <w:p w14:paraId="01786CDB" w14:textId="77777777" w:rsidR="000610F8" w:rsidRPr="00216F5A" w:rsidRDefault="000610F8" w:rsidP="007D7B98">
      <w:pPr>
        <w:pStyle w:val="Nincstrkz"/>
        <w:numPr>
          <w:ilvl w:val="0"/>
          <w:numId w:val="32"/>
        </w:numPr>
        <w:rPr>
          <w:rFonts w:ascii="Times New Roman" w:hAnsi="Times New Roman" w:cs="Times New Roman"/>
          <w:sz w:val="24"/>
          <w:szCs w:val="24"/>
        </w:rPr>
      </w:pPr>
      <w:r w:rsidRPr="00216F5A">
        <w:rPr>
          <w:rFonts w:ascii="Times New Roman" w:hAnsi="Times New Roman" w:cs="Times New Roman"/>
          <w:sz w:val="24"/>
          <w:szCs w:val="24"/>
        </w:rPr>
        <w:t>Az esetleges korábbi szállódíj tartozás rendezése.</w:t>
      </w:r>
    </w:p>
    <w:p w14:paraId="03F4BDF7" w14:textId="77777777" w:rsidR="000610F8" w:rsidRPr="000610F8" w:rsidRDefault="000610F8" w:rsidP="000610F8">
      <w:pPr>
        <w:spacing w:after="0" w:line="240" w:lineRule="auto"/>
        <w:jc w:val="both"/>
        <w:rPr>
          <w:rFonts w:ascii="Times New Roman" w:hAnsi="Times New Roman" w:cs="Times New Roman"/>
          <w:sz w:val="24"/>
          <w:szCs w:val="24"/>
        </w:rPr>
      </w:pPr>
    </w:p>
    <w:p w14:paraId="5F286D3E" w14:textId="77777777" w:rsidR="000610F8" w:rsidRPr="00216F5A" w:rsidRDefault="00216F5A" w:rsidP="00216F5A">
      <w:pPr>
        <w:pStyle w:val="Cmsor3"/>
        <w:rPr>
          <w:rFonts w:ascii="Times New Roman" w:hAnsi="Times New Roman" w:cs="Times New Roman"/>
          <w:b/>
          <w:bCs/>
          <w:color w:val="auto"/>
        </w:rPr>
      </w:pPr>
      <w:bookmarkStart w:id="141" w:name="_Toc80700584"/>
      <w:r w:rsidRPr="00216F5A">
        <w:rPr>
          <w:rFonts w:ascii="Times New Roman" w:hAnsi="Times New Roman" w:cs="Times New Roman"/>
          <w:b/>
          <w:bCs/>
          <w:color w:val="auto"/>
        </w:rPr>
        <w:t>2.4.5.</w:t>
      </w:r>
      <w:r w:rsidR="000610F8" w:rsidRPr="00216F5A">
        <w:rPr>
          <w:rFonts w:ascii="Times New Roman" w:hAnsi="Times New Roman" w:cs="Times New Roman"/>
          <w:b/>
          <w:bCs/>
          <w:color w:val="auto"/>
        </w:rPr>
        <w:t xml:space="preserve"> Az intézményi jogviszony megszűnése és megszűntetése</w:t>
      </w:r>
      <w:bookmarkEnd w:id="141"/>
    </w:p>
    <w:p w14:paraId="2CF3D7EC" w14:textId="77777777" w:rsidR="000610F8" w:rsidRPr="00EC67C3" w:rsidRDefault="000610F8" w:rsidP="00EC67C3">
      <w:pPr>
        <w:pStyle w:val="Nincstrkz"/>
        <w:rPr>
          <w:rFonts w:ascii="Times New Roman" w:hAnsi="Times New Roman" w:cs="Times New Roman"/>
          <w:sz w:val="24"/>
          <w:szCs w:val="24"/>
        </w:rPr>
      </w:pPr>
    </w:p>
    <w:p w14:paraId="21AF3EA5" w14:textId="77777777" w:rsidR="00EC67C3" w:rsidRPr="00EC67C3" w:rsidRDefault="000610F8" w:rsidP="007D7B98">
      <w:pPr>
        <w:pStyle w:val="Nincstrkz"/>
        <w:numPr>
          <w:ilvl w:val="0"/>
          <w:numId w:val="33"/>
        </w:numPr>
        <w:rPr>
          <w:rFonts w:ascii="Times New Roman" w:hAnsi="Times New Roman" w:cs="Times New Roman"/>
          <w:sz w:val="24"/>
          <w:szCs w:val="24"/>
        </w:rPr>
      </w:pPr>
      <w:r w:rsidRPr="00EC67C3">
        <w:rPr>
          <w:rFonts w:ascii="Times New Roman" w:hAnsi="Times New Roman" w:cs="Times New Roman"/>
          <w:sz w:val="24"/>
          <w:szCs w:val="24"/>
        </w:rPr>
        <w:t>Az intézményi jogviszony megszűnik:</w:t>
      </w:r>
    </w:p>
    <w:p w14:paraId="5B030579" w14:textId="77777777" w:rsidR="000610F8" w:rsidRDefault="000610F8" w:rsidP="007D7B98">
      <w:pPr>
        <w:pStyle w:val="Nincstrkz"/>
        <w:numPr>
          <w:ilvl w:val="0"/>
          <w:numId w:val="34"/>
        </w:numPr>
        <w:rPr>
          <w:rFonts w:ascii="Times New Roman" w:hAnsi="Times New Roman" w:cs="Times New Roman"/>
          <w:sz w:val="24"/>
          <w:szCs w:val="24"/>
        </w:rPr>
      </w:pPr>
      <w:r w:rsidRPr="00EC67C3">
        <w:rPr>
          <w:rFonts w:ascii="Times New Roman" w:hAnsi="Times New Roman" w:cs="Times New Roman"/>
          <w:sz w:val="24"/>
          <w:szCs w:val="24"/>
        </w:rPr>
        <w:t>a megállapodásban kikötött határidő lejártával,</w:t>
      </w:r>
    </w:p>
    <w:p w14:paraId="1DF5E261" w14:textId="77777777" w:rsidR="000610F8" w:rsidRDefault="000610F8" w:rsidP="007D7B98">
      <w:pPr>
        <w:pStyle w:val="Nincstrkz"/>
        <w:numPr>
          <w:ilvl w:val="0"/>
          <w:numId w:val="34"/>
        </w:numPr>
        <w:rPr>
          <w:rFonts w:ascii="Times New Roman" w:hAnsi="Times New Roman" w:cs="Times New Roman"/>
          <w:sz w:val="24"/>
          <w:szCs w:val="24"/>
        </w:rPr>
      </w:pPr>
      <w:r w:rsidRPr="00EC67C3">
        <w:rPr>
          <w:rFonts w:ascii="Times New Roman" w:hAnsi="Times New Roman" w:cs="Times New Roman"/>
          <w:sz w:val="24"/>
          <w:szCs w:val="24"/>
        </w:rPr>
        <w:t>az intézmény jogutód nélküli megszűnése esetén,</w:t>
      </w:r>
    </w:p>
    <w:p w14:paraId="7CFA5A88" w14:textId="77777777" w:rsidR="000610F8" w:rsidRPr="00EC67C3" w:rsidRDefault="000610F8" w:rsidP="007D7B98">
      <w:pPr>
        <w:pStyle w:val="Nincstrkz"/>
        <w:numPr>
          <w:ilvl w:val="0"/>
          <w:numId w:val="34"/>
        </w:numPr>
        <w:rPr>
          <w:rFonts w:ascii="Times New Roman" w:hAnsi="Times New Roman" w:cs="Times New Roman"/>
          <w:sz w:val="24"/>
          <w:szCs w:val="24"/>
        </w:rPr>
      </w:pPr>
      <w:r w:rsidRPr="00EC67C3">
        <w:rPr>
          <w:rFonts w:ascii="Times New Roman" w:hAnsi="Times New Roman" w:cs="Times New Roman"/>
          <w:sz w:val="24"/>
          <w:szCs w:val="24"/>
        </w:rPr>
        <w:t>a jogosult halálával.</w:t>
      </w:r>
    </w:p>
    <w:p w14:paraId="2B70158F" w14:textId="77777777" w:rsidR="000610F8" w:rsidRPr="00EC67C3" w:rsidRDefault="000610F8" w:rsidP="00EC67C3">
      <w:pPr>
        <w:pStyle w:val="Nincstrkz"/>
        <w:rPr>
          <w:rFonts w:ascii="Times New Roman" w:hAnsi="Times New Roman" w:cs="Times New Roman"/>
          <w:sz w:val="24"/>
          <w:szCs w:val="24"/>
        </w:rPr>
      </w:pPr>
    </w:p>
    <w:p w14:paraId="05F7D60F" w14:textId="77777777" w:rsidR="000610F8" w:rsidRPr="00EC67C3" w:rsidRDefault="000610F8" w:rsidP="007D7B98">
      <w:pPr>
        <w:pStyle w:val="Nincstrkz"/>
        <w:numPr>
          <w:ilvl w:val="0"/>
          <w:numId w:val="33"/>
        </w:numPr>
        <w:rPr>
          <w:rFonts w:ascii="Times New Roman" w:hAnsi="Times New Roman" w:cs="Times New Roman"/>
          <w:sz w:val="24"/>
          <w:szCs w:val="24"/>
        </w:rPr>
      </w:pPr>
      <w:r w:rsidRPr="00EC67C3">
        <w:rPr>
          <w:rFonts w:ascii="Times New Roman" w:hAnsi="Times New Roman" w:cs="Times New Roman"/>
          <w:sz w:val="24"/>
          <w:szCs w:val="24"/>
        </w:rPr>
        <w:t>Az ellátottal kötött megállapodás felbontásra kerül, amennyiben:</w:t>
      </w:r>
    </w:p>
    <w:p w14:paraId="0FDBBF64" w14:textId="77777777" w:rsidR="000610F8" w:rsidRDefault="000610F8" w:rsidP="007D7B98">
      <w:pPr>
        <w:pStyle w:val="Nincstrkz"/>
        <w:numPr>
          <w:ilvl w:val="0"/>
          <w:numId w:val="35"/>
        </w:numPr>
        <w:rPr>
          <w:rFonts w:ascii="Times New Roman" w:hAnsi="Times New Roman" w:cs="Times New Roman"/>
          <w:sz w:val="24"/>
          <w:szCs w:val="24"/>
        </w:rPr>
      </w:pPr>
      <w:r w:rsidRPr="00EC67C3">
        <w:rPr>
          <w:rFonts w:ascii="Times New Roman" w:hAnsi="Times New Roman" w:cs="Times New Roman"/>
          <w:sz w:val="24"/>
          <w:szCs w:val="24"/>
        </w:rPr>
        <w:t>az ellátott albérletbe, családhoz, szociális otthonba, illetve egyéb helyre költözik,</w:t>
      </w:r>
    </w:p>
    <w:p w14:paraId="7C4A0CCE" w14:textId="77777777" w:rsidR="000610F8" w:rsidRDefault="000610F8" w:rsidP="007D7B98">
      <w:pPr>
        <w:pStyle w:val="Nincstrkz"/>
        <w:numPr>
          <w:ilvl w:val="0"/>
          <w:numId w:val="35"/>
        </w:numPr>
        <w:rPr>
          <w:rFonts w:ascii="Times New Roman" w:hAnsi="Times New Roman" w:cs="Times New Roman"/>
          <w:sz w:val="24"/>
          <w:szCs w:val="24"/>
        </w:rPr>
      </w:pPr>
      <w:r w:rsidRPr="00EC67C3">
        <w:rPr>
          <w:rFonts w:ascii="Times New Roman" w:hAnsi="Times New Roman" w:cs="Times New Roman"/>
          <w:sz w:val="24"/>
          <w:szCs w:val="24"/>
        </w:rPr>
        <w:t>az ellátott kérelmére,</w:t>
      </w:r>
    </w:p>
    <w:p w14:paraId="3FDA44DB" w14:textId="77777777" w:rsidR="000610F8" w:rsidRDefault="000610F8" w:rsidP="007D7B98">
      <w:pPr>
        <w:pStyle w:val="Nincstrkz"/>
        <w:numPr>
          <w:ilvl w:val="0"/>
          <w:numId w:val="35"/>
        </w:numPr>
        <w:rPr>
          <w:rFonts w:ascii="Times New Roman" w:hAnsi="Times New Roman" w:cs="Times New Roman"/>
          <w:sz w:val="24"/>
          <w:szCs w:val="24"/>
        </w:rPr>
      </w:pPr>
      <w:r w:rsidRPr="00EC67C3">
        <w:rPr>
          <w:rFonts w:ascii="Times New Roman" w:hAnsi="Times New Roman" w:cs="Times New Roman"/>
          <w:sz w:val="24"/>
          <w:szCs w:val="24"/>
        </w:rPr>
        <w:t>az ellátott együttműködési hiánya esetén,</w:t>
      </w:r>
    </w:p>
    <w:p w14:paraId="33904F84" w14:textId="77777777" w:rsidR="000610F8" w:rsidRDefault="000610F8" w:rsidP="007D7B98">
      <w:pPr>
        <w:pStyle w:val="Nincstrkz"/>
        <w:numPr>
          <w:ilvl w:val="0"/>
          <w:numId w:val="35"/>
        </w:numPr>
        <w:rPr>
          <w:rFonts w:ascii="Times New Roman" w:hAnsi="Times New Roman" w:cs="Times New Roman"/>
          <w:sz w:val="24"/>
          <w:szCs w:val="24"/>
        </w:rPr>
      </w:pPr>
      <w:r w:rsidRPr="00EC67C3">
        <w:rPr>
          <w:rFonts w:ascii="Times New Roman" w:hAnsi="Times New Roman" w:cs="Times New Roman"/>
          <w:sz w:val="24"/>
          <w:szCs w:val="24"/>
        </w:rPr>
        <w:t>a házirend súlyos megsértése esetén:</w:t>
      </w:r>
    </w:p>
    <w:p w14:paraId="42473925" w14:textId="77777777" w:rsidR="000610F8" w:rsidRDefault="000610F8" w:rsidP="007D7B98">
      <w:pPr>
        <w:pStyle w:val="Nincstrkz"/>
        <w:numPr>
          <w:ilvl w:val="0"/>
          <w:numId w:val="35"/>
        </w:numPr>
        <w:rPr>
          <w:rFonts w:ascii="Times New Roman" w:hAnsi="Times New Roman" w:cs="Times New Roman"/>
          <w:sz w:val="24"/>
          <w:szCs w:val="24"/>
        </w:rPr>
      </w:pPr>
      <w:r w:rsidRPr="00EC67C3">
        <w:rPr>
          <w:rFonts w:ascii="Times New Roman" w:hAnsi="Times New Roman" w:cs="Times New Roman"/>
          <w:sz w:val="24"/>
          <w:szCs w:val="24"/>
        </w:rPr>
        <w:t>az agresszív viselkedés azonnali kizárást von maga után,</w:t>
      </w:r>
    </w:p>
    <w:p w14:paraId="41681124" w14:textId="77777777" w:rsidR="000610F8" w:rsidRDefault="000610F8" w:rsidP="007D7B98">
      <w:pPr>
        <w:pStyle w:val="Nincstrkz"/>
        <w:numPr>
          <w:ilvl w:val="0"/>
          <w:numId w:val="35"/>
        </w:numPr>
        <w:rPr>
          <w:rFonts w:ascii="Times New Roman" w:hAnsi="Times New Roman" w:cs="Times New Roman"/>
          <w:sz w:val="24"/>
          <w:szCs w:val="24"/>
        </w:rPr>
      </w:pPr>
      <w:r w:rsidRPr="00EC67C3">
        <w:rPr>
          <w:rFonts w:ascii="Times New Roman" w:hAnsi="Times New Roman" w:cs="Times New Roman"/>
          <w:sz w:val="24"/>
          <w:szCs w:val="24"/>
        </w:rPr>
        <w:t>a házirend enyhébb, sorozatos megsértése esetén az ellátott írásbeli figyelmeztetésben részesül; a figyelmeztetést követő újabb rendbontás az intézménnyel kötött megállapodás automatikus megszüntetését vonja maga után,</w:t>
      </w:r>
    </w:p>
    <w:p w14:paraId="50665D9B" w14:textId="77777777" w:rsidR="000610F8" w:rsidRDefault="000610F8" w:rsidP="007D7B98">
      <w:pPr>
        <w:pStyle w:val="Nincstrkz"/>
        <w:numPr>
          <w:ilvl w:val="0"/>
          <w:numId w:val="35"/>
        </w:numPr>
        <w:rPr>
          <w:rFonts w:ascii="Times New Roman" w:hAnsi="Times New Roman" w:cs="Times New Roman"/>
          <w:sz w:val="24"/>
          <w:szCs w:val="24"/>
        </w:rPr>
      </w:pPr>
      <w:r w:rsidRPr="00EC67C3">
        <w:rPr>
          <w:rFonts w:ascii="Times New Roman" w:hAnsi="Times New Roman" w:cs="Times New Roman"/>
          <w:sz w:val="24"/>
          <w:szCs w:val="24"/>
        </w:rPr>
        <w:t>igazolatlan (folyamat</w:t>
      </w:r>
      <w:r w:rsidR="00D24BA0">
        <w:rPr>
          <w:rFonts w:ascii="Times New Roman" w:hAnsi="Times New Roman" w:cs="Times New Roman"/>
          <w:sz w:val="24"/>
          <w:szCs w:val="24"/>
        </w:rPr>
        <w:t>os</w:t>
      </w:r>
      <w:r w:rsidRPr="00EC67C3">
        <w:rPr>
          <w:rFonts w:ascii="Times New Roman" w:hAnsi="Times New Roman" w:cs="Times New Roman"/>
          <w:sz w:val="24"/>
          <w:szCs w:val="24"/>
        </w:rPr>
        <w:t xml:space="preserve"> 7 nap) távollét esetén,</w:t>
      </w:r>
    </w:p>
    <w:p w14:paraId="0221E0C0" w14:textId="77777777" w:rsidR="000610F8" w:rsidRPr="00EC67C3" w:rsidRDefault="00EC67C3" w:rsidP="007D7B98">
      <w:pPr>
        <w:pStyle w:val="Nincstrkz"/>
        <w:numPr>
          <w:ilvl w:val="0"/>
          <w:numId w:val="35"/>
        </w:numPr>
        <w:rPr>
          <w:rFonts w:ascii="Times New Roman" w:hAnsi="Times New Roman" w:cs="Times New Roman"/>
          <w:sz w:val="24"/>
          <w:szCs w:val="24"/>
        </w:rPr>
      </w:pPr>
      <w:r>
        <w:rPr>
          <w:rFonts w:ascii="Times New Roman" w:hAnsi="Times New Roman" w:cs="Times New Roman"/>
          <w:sz w:val="24"/>
          <w:szCs w:val="24"/>
        </w:rPr>
        <w:t>térítési díj</w:t>
      </w:r>
      <w:r w:rsidR="000610F8" w:rsidRPr="00EC67C3">
        <w:rPr>
          <w:rFonts w:ascii="Times New Roman" w:hAnsi="Times New Roman" w:cs="Times New Roman"/>
          <w:sz w:val="24"/>
          <w:szCs w:val="24"/>
        </w:rPr>
        <w:t xml:space="preserve"> tartozás esetén.</w:t>
      </w:r>
    </w:p>
    <w:p w14:paraId="68B7C644" w14:textId="77777777" w:rsidR="000610F8" w:rsidRPr="000610F8" w:rsidRDefault="000610F8" w:rsidP="000610F8">
      <w:pPr>
        <w:spacing w:after="0" w:line="240" w:lineRule="auto"/>
        <w:jc w:val="both"/>
        <w:rPr>
          <w:rFonts w:ascii="Times New Roman" w:hAnsi="Times New Roman" w:cs="Times New Roman"/>
          <w:sz w:val="24"/>
          <w:szCs w:val="24"/>
        </w:rPr>
      </w:pPr>
    </w:p>
    <w:p w14:paraId="6D3E1876" w14:textId="77777777" w:rsidR="000610F8" w:rsidRPr="00EC67C3" w:rsidRDefault="00EC67C3" w:rsidP="00EC67C3">
      <w:pPr>
        <w:pStyle w:val="Cmsor3"/>
        <w:rPr>
          <w:rFonts w:ascii="Times New Roman" w:hAnsi="Times New Roman" w:cs="Times New Roman"/>
          <w:b/>
          <w:bCs/>
          <w:color w:val="auto"/>
        </w:rPr>
      </w:pPr>
      <w:bookmarkStart w:id="142" w:name="_Toc80700585"/>
      <w:r w:rsidRPr="00EC67C3">
        <w:rPr>
          <w:rFonts w:ascii="Times New Roman" w:hAnsi="Times New Roman" w:cs="Times New Roman"/>
          <w:b/>
          <w:bCs/>
          <w:color w:val="auto"/>
        </w:rPr>
        <w:t>2.4.6.</w:t>
      </w:r>
      <w:r w:rsidR="000610F8" w:rsidRPr="00EC67C3">
        <w:rPr>
          <w:rFonts w:ascii="Times New Roman" w:hAnsi="Times New Roman" w:cs="Times New Roman"/>
          <w:b/>
          <w:bCs/>
          <w:color w:val="auto"/>
        </w:rPr>
        <w:t xml:space="preserve"> A Hajléktalanok Átmeneti Szállásán igénybe vehető szolgáltatási elemek</w:t>
      </w:r>
      <w:bookmarkEnd w:id="142"/>
    </w:p>
    <w:p w14:paraId="023D5E15" w14:textId="77777777" w:rsidR="000610F8" w:rsidRPr="000610F8" w:rsidRDefault="000610F8" w:rsidP="000610F8">
      <w:pPr>
        <w:spacing w:after="0" w:line="240" w:lineRule="auto"/>
        <w:jc w:val="both"/>
        <w:rPr>
          <w:rFonts w:ascii="Times New Roman" w:hAnsi="Times New Roman" w:cs="Times New Roman"/>
          <w:sz w:val="24"/>
          <w:szCs w:val="24"/>
        </w:rPr>
      </w:pPr>
    </w:p>
    <w:p w14:paraId="074EFECF" w14:textId="77777777" w:rsidR="000610F8" w:rsidRPr="000610F8" w:rsidRDefault="000610F8" w:rsidP="000610F8">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Az 1/2000. SzCsM. rendelet 105. § (1.) bekezdése alapján a hajléktalan személyek átmeneti szállásán lakhatási szolgáltatás az intézményen belül biztosított. Önálló életvitel fenntartása érdekében szükség szerinti esetvitel.</w:t>
      </w:r>
    </w:p>
    <w:p w14:paraId="7C9200FF" w14:textId="77777777" w:rsidR="000610F8" w:rsidRPr="000610F8" w:rsidRDefault="000610F8" w:rsidP="000610F8">
      <w:pPr>
        <w:spacing w:after="0" w:line="240" w:lineRule="auto"/>
        <w:jc w:val="both"/>
        <w:rPr>
          <w:rFonts w:ascii="Times New Roman" w:hAnsi="Times New Roman" w:cs="Times New Roman"/>
          <w:sz w:val="24"/>
          <w:szCs w:val="24"/>
        </w:rPr>
      </w:pPr>
    </w:p>
    <w:p w14:paraId="083D3782" w14:textId="77777777" w:rsidR="00EC67C3" w:rsidRPr="00EC67C3" w:rsidRDefault="000610F8" w:rsidP="007D7B98">
      <w:pPr>
        <w:pStyle w:val="Listaszerbekezds"/>
        <w:numPr>
          <w:ilvl w:val="0"/>
          <w:numId w:val="36"/>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Az Átmeneti Szállón az alábbi szolgáltatásokat lehet napi rendszerességgel igénybe venni:</w:t>
      </w:r>
    </w:p>
    <w:p w14:paraId="2F872AC1"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személyi tisztálkodás,</w:t>
      </w:r>
    </w:p>
    <w:p w14:paraId="6F7FEE40"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 xml:space="preserve">mosás – a személyes ruházat tisztításához szükséges mosópor és mosógép, valamint </w:t>
      </w:r>
      <w:r w:rsidR="00EC67C3" w:rsidRPr="00EC67C3">
        <w:rPr>
          <w:rFonts w:ascii="Times New Roman" w:hAnsi="Times New Roman" w:cs="Times New Roman"/>
          <w:sz w:val="24"/>
          <w:szCs w:val="24"/>
        </w:rPr>
        <w:tab/>
      </w:r>
      <w:r w:rsidRPr="00EC67C3">
        <w:rPr>
          <w:rFonts w:ascii="Times New Roman" w:hAnsi="Times New Roman" w:cs="Times New Roman"/>
          <w:sz w:val="24"/>
          <w:szCs w:val="24"/>
        </w:rPr>
        <w:t>ruhaszárítási lehetőség biztosítása,</w:t>
      </w:r>
    </w:p>
    <w:p w14:paraId="19E3F9AD"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étel melegítéséhez tárgyak és berendezések rendelkezésre bocsátása,</w:t>
      </w:r>
    </w:p>
    <w:p w14:paraId="59EE0F07"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étkezésre szolgáló helyiség,</w:t>
      </w:r>
    </w:p>
    <w:p w14:paraId="1CC36DB1"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éjszakai pihenés – elhelyezés 2 szobában,</w:t>
      </w:r>
    </w:p>
    <w:p w14:paraId="1053D33B"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személyes használati tárgyak tárolása – saját szekrény biztosítása,</w:t>
      </w:r>
    </w:p>
    <w:p w14:paraId="7ADB2D30"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mentális gondozás: egyéni és csoportos szociális munka, közösségi programok,</w:t>
      </w:r>
    </w:p>
    <w:p w14:paraId="45617177"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elsősegélyhez szükséges felszerelés,</w:t>
      </w:r>
    </w:p>
    <w:p w14:paraId="464AB2C7"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alapvető gyógyszerek, kötszerek biztosítása,</w:t>
      </w:r>
    </w:p>
    <w:p w14:paraId="3AB9603F"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ruházat pótlása,</w:t>
      </w:r>
    </w:p>
    <w:p w14:paraId="74AE3690"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közösségi együttlétre szolgáló helyiség biztosítása,</w:t>
      </w:r>
    </w:p>
    <w:p w14:paraId="5A701ECF" w14:textId="77777777" w:rsidR="000610F8"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internet használat</w:t>
      </w:r>
      <w:r w:rsidR="00EC67C3">
        <w:rPr>
          <w:rFonts w:ascii="Times New Roman" w:hAnsi="Times New Roman" w:cs="Times New Roman"/>
          <w:sz w:val="24"/>
          <w:szCs w:val="24"/>
        </w:rPr>
        <w:t>,</w:t>
      </w:r>
    </w:p>
    <w:p w14:paraId="1A5AC5A4" w14:textId="77777777" w:rsidR="000610F8" w:rsidRPr="00EC67C3" w:rsidRDefault="000610F8" w:rsidP="007D7B98">
      <w:pPr>
        <w:pStyle w:val="Listaszerbekezds"/>
        <w:numPr>
          <w:ilvl w:val="0"/>
          <w:numId w:val="37"/>
        </w:numPr>
        <w:spacing w:after="0" w:line="240" w:lineRule="auto"/>
        <w:jc w:val="both"/>
        <w:rPr>
          <w:rFonts w:ascii="Times New Roman" w:hAnsi="Times New Roman" w:cs="Times New Roman"/>
          <w:sz w:val="24"/>
          <w:szCs w:val="24"/>
        </w:rPr>
      </w:pPr>
      <w:r w:rsidRPr="00EC67C3">
        <w:rPr>
          <w:rFonts w:ascii="Times New Roman" w:hAnsi="Times New Roman" w:cs="Times New Roman"/>
          <w:sz w:val="24"/>
          <w:szCs w:val="24"/>
        </w:rPr>
        <w:t>értékek biztonságos megőrzésének lehetősége.</w:t>
      </w:r>
    </w:p>
    <w:p w14:paraId="275CE146" w14:textId="77777777" w:rsidR="000610F8" w:rsidRPr="000610F8" w:rsidRDefault="000610F8" w:rsidP="000610F8">
      <w:pPr>
        <w:spacing w:after="0" w:line="240" w:lineRule="auto"/>
        <w:jc w:val="both"/>
        <w:rPr>
          <w:rFonts w:ascii="Times New Roman" w:hAnsi="Times New Roman" w:cs="Times New Roman"/>
          <w:sz w:val="24"/>
          <w:szCs w:val="24"/>
        </w:rPr>
      </w:pPr>
    </w:p>
    <w:p w14:paraId="313AF2DA" w14:textId="77777777" w:rsidR="000610F8" w:rsidRPr="000610F8" w:rsidRDefault="000610F8" w:rsidP="000610F8">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A fentieken túl az ellátottak rendszeres orvosi vizsgálaton vehetnek részt. A háziorvos heti egy alkalommal fogadja a szálló lakóit. Szükség esetén a betegek elkülönítésére külön helyiség biztosított.</w:t>
      </w:r>
    </w:p>
    <w:p w14:paraId="3D83666B" w14:textId="77777777" w:rsidR="000610F8" w:rsidRPr="000610F8" w:rsidRDefault="000610F8" w:rsidP="000610F8">
      <w:pPr>
        <w:spacing w:after="0" w:line="240" w:lineRule="auto"/>
        <w:jc w:val="both"/>
        <w:rPr>
          <w:rFonts w:ascii="Times New Roman" w:hAnsi="Times New Roman" w:cs="Times New Roman"/>
          <w:sz w:val="24"/>
          <w:szCs w:val="24"/>
        </w:rPr>
      </w:pPr>
    </w:p>
    <w:p w14:paraId="74FCECD0" w14:textId="77777777" w:rsidR="000610F8" w:rsidRPr="005F5D52" w:rsidRDefault="000610F8" w:rsidP="007D7B98">
      <w:pPr>
        <w:pStyle w:val="Listaszerbekezds"/>
        <w:numPr>
          <w:ilvl w:val="0"/>
          <w:numId w:val="36"/>
        </w:numPr>
        <w:spacing w:after="0" w:line="240" w:lineRule="auto"/>
        <w:jc w:val="both"/>
        <w:rPr>
          <w:rFonts w:ascii="Times New Roman" w:hAnsi="Times New Roman" w:cs="Times New Roman"/>
          <w:sz w:val="24"/>
          <w:szCs w:val="24"/>
        </w:rPr>
      </w:pPr>
      <w:r w:rsidRPr="005F5D52">
        <w:rPr>
          <w:rFonts w:ascii="Times New Roman" w:hAnsi="Times New Roman" w:cs="Times New Roman"/>
          <w:sz w:val="24"/>
          <w:szCs w:val="24"/>
        </w:rPr>
        <w:t>A hajléktalan személyek átmeneti szállása az 1/2000. SzCsM. rendelet 106. § alapján a szociális munka keretében szükség szerint biztosítja:</w:t>
      </w:r>
    </w:p>
    <w:p w14:paraId="2615CE84" w14:textId="77777777" w:rsidR="000610F8" w:rsidRDefault="000610F8" w:rsidP="007D7B98">
      <w:pPr>
        <w:pStyle w:val="Listaszerbekezds"/>
        <w:numPr>
          <w:ilvl w:val="0"/>
          <w:numId w:val="38"/>
        </w:numPr>
        <w:spacing w:after="0" w:line="240" w:lineRule="auto"/>
        <w:jc w:val="both"/>
        <w:rPr>
          <w:rFonts w:ascii="Times New Roman" w:hAnsi="Times New Roman" w:cs="Times New Roman"/>
          <w:sz w:val="24"/>
          <w:szCs w:val="24"/>
        </w:rPr>
      </w:pPr>
      <w:r w:rsidRPr="005F5D52">
        <w:rPr>
          <w:rFonts w:ascii="Times New Roman" w:hAnsi="Times New Roman" w:cs="Times New Roman"/>
          <w:sz w:val="24"/>
          <w:szCs w:val="24"/>
        </w:rPr>
        <w:t>tanácsadás</w:t>
      </w:r>
      <w:r w:rsidR="005F5D52">
        <w:rPr>
          <w:rFonts w:ascii="Times New Roman" w:hAnsi="Times New Roman" w:cs="Times New Roman"/>
          <w:sz w:val="24"/>
          <w:szCs w:val="24"/>
        </w:rPr>
        <w:t>,</w:t>
      </w:r>
    </w:p>
    <w:p w14:paraId="2DA0679C" w14:textId="77777777" w:rsidR="000610F8" w:rsidRDefault="000610F8" w:rsidP="007D7B98">
      <w:pPr>
        <w:pStyle w:val="Listaszerbekezds"/>
        <w:numPr>
          <w:ilvl w:val="0"/>
          <w:numId w:val="38"/>
        </w:numPr>
        <w:spacing w:after="0" w:line="240" w:lineRule="auto"/>
        <w:jc w:val="both"/>
        <w:rPr>
          <w:rFonts w:ascii="Times New Roman" w:hAnsi="Times New Roman" w:cs="Times New Roman"/>
          <w:sz w:val="24"/>
          <w:szCs w:val="24"/>
        </w:rPr>
      </w:pPr>
      <w:r w:rsidRPr="005F5D52">
        <w:rPr>
          <w:rFonts w:ascii="Times New Roman" w:hAnsi="Times New Roman" w:cs="Times New Roman"/>
          <w:sz w:val="24"/>
          <w:szCs w:val="24"/>
        </w:rPr>
        <w:t>esetkezelés</w:t>
      </w:r>
      <w:r w:rsidR="005F5D52">
        <w:rPr>
          <w:rFonts w:ascii="Times New Roman" w:hAnsi="Times New Roman" w:cs="Times New Roman"/>
          <w:sz w:val="24"/>
          <w:szCs w:val="24"/>
        </w:rPr>
        <w:t>,</w:t>
      </w:r>
    </w:p>
    <w:p w14:paraId="7DB39459" w14:textId="77777777" w:rsidR="000610F8" w:rsidRDefault="000610F8" w:rsidP="007D7B98">
      <w:pPr>
        <w:pStyle w:val="Listaszerbekezds"/>
        <w:numPr>
          <w:ilvl w:val="0"/>
          <w:numId w:val="38"/>
        </w:numPr>
        <w:spacing w:after="0" w:line="240" w:lineRule="auto"/>
        <w:jc w:val="both"/>
        <w:rPr>
          <w:rFonts w:ascii="Times New Roman" w:hAnsi="Times New Roman" w:cs="Times New Roman"/>
          <w:sz w:val="24"/>
          <w:szCs w:val="24"/>
        </w:rPr>
      </w:pPr>
      <w:r w:rsidRPr="005F5D52">
        <w:rPr>
          <w:rFonts w:ascii="Times New Roman" w:hAnsi="Times New Roman" w:cs="Times New Roman"/>
          <w:sz w:val="24"/>
          <w:szCs w:val="24"/>
        </w:rPr>
        <w:t>gondozás</w:t>
      </w:r>
      <w:r w:rsidR="005F5D52">
        <w:rPr>
          <w:rFonts w:ascii="Times New Roman" w:hAnsi="Times New Roman" w:cs="Times New Roman"/>
          <w:sz w:val="24"/>
          <w:szCs w:val="24"/>
        </w:rPr>
        <w:t>,</w:t>
      </w:r>
    </w:p>
    <w:p w14:paraId="6D4F21E0" w14:textId="77777777" w:rsidR="000610F8" w:rsidRDefault="000610F8" w:rsidP="007D7B98">
      <w:pPr>
        <w:pStyle w:val="Listaszerbekezds"/>
        <w:numPr>
          <w:ilvl w:val="0"/>
          <w:numId w:val="38"/>
        </w:numPr>
        <w:spacing w:after="0" w:line="240" w:lineRule="auto"/>
        <w:jc w:val="both"/>
        <w:rPr>
          <w:rFonts w:ascii="Times New Roman" w:hAnsi="Times New Roman" w:cs="Times New Roman"/>
          <w:sz w:val="24"/>
          <w:szCs w:val="24"/>
        </w:rPr>
      </w:pPr>
      <w:r w:rsidRPr="005F5D52">
        <w:rPr>
          <w:rFonts w:ascii="Times New Roman" w:hAnsi="Times New Roman" w:cs="Times New Roman"/>
          <w:sz w:val="24"/>
          <w:szCs w:val="24"/>
        </w:rPr>
        <w:t>készségfejlesztés</w:t>
      </w:r>
      <w:r w:rsidR="005F5D52">
        <w:rPr>
          <w:rFonts w:ascii="Times New Roman" w:hAnsi="Times New Roman" w:cs="Times New Roman"/>
          <w:sz w:val="24"/>
          <w:szCs w:val="24"/>
        </w:rPr>
        <w:t>,</w:t>
      </w:r>
    </w:p>
    <w:p w14:paraId="0FD37ED8" w14:textId="77777777" w:rsidR="000610F8" w:rsidRDefault="000610F8" w:rsidP="007D7B98">
      <w:pPr>
        <w:pStyle w:val="Listaszerbekezds"/>
        <w:numPr>
          <w:ilvl w:val="0"/>
          <w:numId w:val="38"/>
        </w:numPr>
        <w:spacing w:after="0" w:line="240" w:lineRule="auto"/>
        <w:jc w:val="both"/>
        <w:rPr>
          <w:rFonts w:ascii="Times New Roman" w:hAnsi="Times New Roman" w:cs="Times New Roman"/>
          <w:sz w:val="24"/>
          <w:szCs w:val="24"/>
        </w:rPr>
      </w:pPr>
      <w:r w:rsidRPr="005F5D52">
        <w:rPr>
          <w:rFonts w:ascii="Times New Roman" w:hAnsi="Times New Roman" w:cs="Times New Roman"/>
          <w:sz w:val="24"/>
          <w:szCs w:val="24"/>
        </w:rPr>
        <w:t>szolgáltatásokhoz való hozzáférés segítése</w:t>
      </w:r>
      <w:r w:rsidR="005F5D52">
        <w:rPr>
          <w:rFonts w:ascii="Times New Roman" w:hAnsi="Times New Roman" w:cs="Times New Roman"/>
          <w:sz w:val="24"/>
          <w:szCs w:val="24"/>
        </w:rPr>
        <w:t>,</w:t>
      </w:r>
    </w:p>
    <w:p w14:paraId="3FB5F0AC" w14:textId="77777777" w:rsidR="000610F8" w:rsidRDefault="000610F8" w:rsidP="007D7B98">
      <w:pPr>
        <w:pStyle w:val="Listaszerbekezds"/>
        <w:numPr>
          <w:ilvl w:val="0"/>
          <w:numId w:val="38"/>
        </w:numPr>
        <w:spacing w:after="0" w:line="240" w:lineRule="auto"/>
        <w:jc w:val="both"/>
        <w:rPr>
          <w:rFonts w:ascii="Times New Roman" w:hAnsi="Times New Roman" w:cs="Times New Roman"/>
          <w:sz w:val="24"/>
          <w:szCs w:val="24"/>
        </w:rPr>
      </w:pPr>
      <w:r w:rsidRPr="005F5D52">
        <w:rPr>
          <w:rFonts w:ascii="Times New Roman" w:hAnsi="Times New Roman" w:cs="Times New Roman"/>
          <w:sz w:val="24"/>
          <w:szCs w:val="24"/>
        </w:rPr>
        <w:t>az ellátott egyéni szükségletei szerint felügyelet és háztartási, vagy háztartást pótló segítségnyújtás</w:t>
      </w:r>
      <w:r w:rsidR="000062AD">
        <w:rPr>
          <w:rFonts w:ascii="Times New Roman" w:hAnsi="Times New Roman" w:cs="Times New Roman"/>
          <w:sz w:val="24"/>
          <w:szCs w:val="24"/>
        </w:rPr>
        <w:t>,</w:t>
      </w:r>
    </w:p>
    <w:p w14:paraId="41DEC5E9" w14:textId="77777777" w:rsidR="000610F8" w:rsidRDefault="000610F8" w:rsidP="007D7B98">
      <w:pPr>
        <w:pStyle w:val="Listaszerbekezds"/>
        <w:numPr>
          <w:ilvl w:val="0"/>
          <w:numId w:val="38"/>
        </w:numPr>
        <w:spacing w:after="0" w:line="240" w:lineRule="auto"/>
        <w:jc w:val="both"/>
        <w:rPr>
          <w:rFonts w:ascii="Times New Roman" w:hAnsi="Times New Roman" w:cs="Times New Roman"/>
          <w:sz w:val="24"/>
          <w:szCs w:val="24"/>
        </w:rPr>
      </w:pPr>
      <w:r w:rsidRPr="000062AD">
        <w:rPr>
          <w:rFonts w:ascii="Times New Roman" w:hAnsi="Times New Roman" w:cs="Times New Roman"/>
          <w:sz w:val="24"/>
          <w:szCs w:val="24"/>
        </w:rPr>
        <w:t>postacím/levelezési cím biztosítása</w:t>
      </w:r>
    </w:p>
    <w:p w14:paraId="1A5B43CE" w14:textId="77777777" w:rsidR="008B3B6F" w:rsidRDefault="000062AD" w:rsidP="00061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610F8" w:rsidRPr="000610F8">
        <w:rPr>
          <w:rFonts w:ascii="Times New Roman" w:hAnsi="Times New Roman" w:cs="Times New Roman"/>
          <w:sz w:val="24"/>
          <w:szCs w:val="24"/>
        </w:rPr>
        <w:t>szolgáltatási elemeket.</w:t>
      </w:r>
    </w:p>
    <w:p w14:paraId="3A44E63E" w14:textId="77777777" w:rsidR="000062AD" w:rsidRDefault="000062AD" w:rsidP="000610F8">
      <w:pPr>
        <w:spacing w:after="0" w:line="240" w:lineRule="auto"/>
        <w:jc w:val="both"/>
        <w:rPr>
          <w:rFonts w:ascii="Times New Roman" w:hAnsi="Times New Roman" w:cs="Times New Roman"/>
          <w:b/>
          <w:sz w:val="24"/>
          <w:szCs w:val="24"/>
        </w:rPr>
      </w:pPr>
    </w:p>
    <w:p w14:paraId="0041990A" w14:textId="77777777" w:rsidR="000610F8" w:rsidRPr="000062AD" w:rsidRDefault="000062AD" w:rsidP="000062AD">
      <w:pPr>
        <w:pStyle w:val="Cmsor3"/>
        <w:rPr>
          <w:rFonts w:ascii="Times New Roman" w:hAnsi="Times New Roman" w:cs="Times New Roman"/>
          <w:b/>
          <w:bCs/>
          <w:color w:val="auto"/>
        </w:rPr>
      </w:pPr>
      <w:bookmarkStart w:id="143" w:name="_Toc80700586"/>
      <w:r w:rsidRPr="000062AD">
        <w:rPr>
          <w:rFonts w:ascii="Times New Roman" w:hAnsi="Times New Roman" w:cs="Times New Roman"/>
          <w:b/>
          <w:bCs/>
          <w:color w:val="auto"/>
        </w:rPr>
        <w:t xml:space="preserve">2.4.7. </w:t>
      </w:r>
      <w:r w:rsidR="000610F8" w:rsidRPr="000062AD">
        <w:rPr>
          <w:rFonts w:ascii="Times New Roman" w:hAnsi="Times New Roman" w:cs="Times New Roman"/>
          <w:b/>
          <w:bCs/>
          <w:color w:val="auto"/>
        </w:rPr>
        <w:t>A Hajléktalanok Átmeneti szállásának kapacitása</w:t>
      </w:r>
      <w:bookmarkEnd w:id="143"/>
    </w:p>
    <w:p w14:paraId="6F98D72B" w14:textId="77777777" w:rsidR="000610F8" w:rsidRPr="000610F8" w:rsidRDefault="000610F8" w:rsidP="000610F8">
      <w:pPr>
        <w:spacing w:after="0" w:line="240" w:lineRule="auto"/>
        <w:jc w:val="both"/>
        <w:rPr>
          <w:rFonts w:ascii="Times New Roman" w:hAnsi="Times New Roman" w:cs="Times New Roman"/>
          <w:sz w:val="24"/>
          <w:szCs w:val="24"/>
        </w:rPr>
      </w:pPr>
    </w:p>
    <w:p w14:paraId="558371DA" w14:textId="77777777" w:rsidR="000610F8" w:rsidRDefault="000610F8" w:rsidP="000610F8">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 xml:space="preserve">Az Átmeneti Szálló kihasználtság tekintetében 100%-os, tehát folyamatosan 12 fő veszi igénybe az ellátást. Kormegoszlás alapján az tapasztaljuk, hogy az ellátottak átlag életkora 51 év. Az utóbbi években sajnálatos módon, ugrásszerűen megnövekedett a hajléktalan emberek száma Vác városában is, illetve Vác vonzáskörzetéből egyre több vidéki rászoruló is megjelenik az ellátásban, ezért várólistáról kerülnek felvételre az ellátottak. 2020-ban 17 fő jelentkezett várólistára, amelyből 8 fő ellátott nyert felvételt az Átmeneti Szállóra. </w:t>
      </w:r>
    </w:p>
    <w:p w14:paraId="2EB38958" w14:textId="77777777" w:rsidR="005559A6" w:rsidRPr="000610F8" w:rsidRDefault="005559A6" w:rsidP="000610F8">
      <w:pPr>
        <w:spacing w:after="0" w:line="240" w:lineRule="auto"/>
        <w:jc w:val="both"/>
        <w:rPr>
          <w:rFonts w:ascii="Times New Roman" w:hAnsi="Times New Roman" w:cs="Times New Roman"/>
          <w:sz w:val="24"/>
          <w:szCs w:val="24"/>
        </w:rPr>
      </w:pPr>
    </w:p>
    <w:p w14:paraId="38A8C3F2" w14:textId="77777777" w:rsidR="000610F8" w:rsidRPr="000610F8" w:rsidRDefault="000610F8" w:rsidP="000610F8">
      <w:pPr>
        <w:spacing w:after="0" w:line="240" w:lineRule="auto"/>
        <w:jc w:val="both"/>
        <w:rPr>
          <w:rFonts w:ascii="Times New Roman" w:hAnsi="Times New Roman" w:cs="Times New Roman"/>
          <w:sz w:val="24"/>
          <w:szCs w:val="24"/>
        </w:rPr>
      </w:pPr>
      <w:r w:rsidRPr="000610F8">
        <w:rPr>
          <w:rFonts w:ascii="Times New Roman" w:hAnsi="Times New Roman" w:cs="Times New Roman"/>
          <w:sz w:val="24"/>
          <w:szCs w:val="24"/>
        </w:rPr>
        <w:t>Az Átmeneti Szállót igénybe vevők 50%-a bejelentett munkából származó jövedelemmel rendelkezik, míg az ellátottak további 50%-a valamilyen szociális, egyéb nyugdíjszerű ellátással rendelkezik.</w:t>
      </w:r>
    </w:p>
    <w:p w14:paraId="3D71DFA0" w14:textId="77777777" w:rsidR="008B3B6F" w:rsidRDefault="008B3B6F" w:rsidP="00CF7A75">
      <w:pPr>
        <w:spacing w:after="0" w:line="240" w:lineRule="auto"/>
        <w:jc w:val="both"/>
        <w:rPr>
          <w:rFonts w:ascii="Times New Roman" w:hAnsi="Times New Roman" w:cs="Times New Roman"/>
          <w:b/>
          <w:color w:val="FF0000"/>
          <w:sz w:val="24"/>
          <w:szCs w:val="24"/>
        </w:rPr>
      </w:pPr>
    </w:p>
    <w:p w14:paraId="549CC641" w14:textId="77777777" w:rsidR="008B3B6F" w:rsidRDefault="000610F8" w:rsidP="000610F8">
      <w:pPr>
        <w:spacing w:after="0" w:line="240" w:lineRule="auto"/>
        <w:jc w:val="center"/>
        <w:rPr>
          <w:rFonts w:ascii="Times New Roman" w:hAnsi="Times New Roman" w:cs="Times New Roman"/>
          <w:b/>
          <w:color w:val="FF0000"/>
          <w:sz w:val="24"/>
          <w:szCs w:val="24"/>
        </w:rPr>
      </w:pPr>
      <w:r w:rsidRPr="000610F8">
        <w:rPr>
          <w:rFonts w:ascii="Times New Roman" w:hAnsi="Times New Roman" w:cs="Times New Roman"/>
          <w:b/>
          <w:noProof/>
          <w:color w:val="FF0000"/>
          <w:sz w:val="24"/>
          <w:szCs w:val="24"/>
          <w:lang w:eastAsia="hu-HU"/>
        </w:rPr>
        <w:drawing>
          <wp:inline distT="0" distB="0" distL="0" distR="0" wp14:anchorId="55924041" wp14:editId="66B7ED67">
            <wp:extent cx="5760720" cy="188150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881505"/>
                    </a:xfrm>
                    <a:prstGeom prst="rect">
                      <a:avLst/>
                    </a:prstGeom>
                    <a:noFill/>
                    <a:ln>
                      <a:noFill/>
                    </a:ln>
                  </pic:spPr>
                </pic:pic>
              </a:graphicData>
            </a:graphic>
          </wp:inline>
        </w:drawing>
      </w:r>
    </w:p>
    <w:p w14:paraId="1D6E903F" w14:textId="77777777" w:rsidR="008B3B6F" w:rsidRPr="000062AD" w:rsidRDefault="000062AD" w:rsidP="000062AD">
      <w:pPr>
        <w:pStyle w:val="Cmsor3"/>
        <w:rPr>
          <w:rFonts w:ascii="Times New Roman" w:hAnsi="Times New Roman" w:cs="Times New Roman"/>
          <w:b/>
          <w:bCs/>
          <w:color w:val="auto"/>
        </w:rPr>
      </w:pPr>
      <w:bookmarkStart w:id="144" w:name="_Toc80700587"/>
      <w:r w:rsidRPr="000062AD">
        <w:rPr>
          <w:rFonts w:ascii="Times New Roman" w:hAnsi="Times New Roman" w:cs="Times New Roman"/>
          <w:b/>
          <w:bCs/>
          <w:color w:val="auto"/>
        </w:rPr>
        <w:t xml:space="preserve">2.4.8. </w:t>
      </w:r>
      <w:r w:rsidR="007E6609" w:rsidRPr="000062AD">
        <w:rPr>
          <w:rFonts w:ascii="Times New Roman" w:hAnsi="Times New Roman" w:cs="Times New Roman"/>
          <w:b/>
          <w:bCs/>
          <w:color w:val="auto"/>
        </w:rPr>
        <w:t>A Hajléktalanok Átmeneti Szállásával kapcsolatos célkitűzések</w:t>
      </w:r>
      <w:bookmarkEnd w:id="144"/>
    </w:p>
    <w:p w14:paraId="35A07231" w14:textId="77777777" w:rsidR="007E6609" w:rsidRDefault="007E6609" w:rsidP="00CF7A75">
      <w:pPr>
        <w:spacing w:after="0" w:line="240" w:lineRule="auto"/>
        <w:jc w:val="both"/>
        <w:rPr>
          <w:rFonts w:ascii="Times New Roman" w:hAnsi="Times New Roman" w:cs="Times New Roman"/>
          <w:b/>
          <w:sz w:val="24"/>
          <w:szCs w:val="24"/>
        </w:rPr>
      </w:pPr>
    </w:p>
    <w:p w14:paraId="67498935" w14:textId="77777777" w:rsidR="007E6609" w:rsidRDefault="007E6609" w:rsidP="00CF7A75">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Legfontosabb szakmai célkitűzés a hajléktalanszállót igénybevevők mielőbbi kigondozása, hosszútávú lakhatásuk megoldásával.</w:t>
      </w:r>
      <w:r>
        <w:rPr>
          <w:rFonts w:ascii="Times New Roman" w:hAnsi="Times New Roman" w:cs="Times New Roman"/>
          <w:b/>
          <w:color w:val="FF0000"/>
          <w:sz w:val="24"/>
          <w:szCs w:val="24"/>
        </w:rPr>
        <w:t xml:space="preserve"> </w:t>
      </w:r>
      <w:r w:rsidRPr="007E6609">
        <w:rPr>
          <w:rFonts w:ascii="Times New Roman" w:hAnsi="Times New Roman" w:cs="Times New Roman"/>
          <w:sz w:val="24"/>
          <w:szCs w:val="24"/>
        </w:rPr>
        <w:t>Intézményi célkitűzésként fogalmazódik meg a hajléktalanellátó egység más telephelyre való költöztetése, mely lehetővé tesz</w:t>
      </w:r>
      <w:r w:rsidR="003C55F1">
        <w:rPr>
          <w:rFonts w:ascii="Times New Roman" w:hAnsi="Times New Roman" w:cs="Times New Roman"/>
          <w:sz w:val="24"/>
          <w:szCs w:val="24"/>
        </w:rPr>
        <w:t>i</w:t>
      </w:r>
      <w:r w:rsidRPr="007E6609">
        <w:rPr>
          <w:rFonts w:ascii="Times New Roman" w:hAnsi="Times New Roman" w:cs="Times New Roman"/>
          <w:sz w:val="24"/>
          <w:szCs w:val="24"/>
        </w:rPr>
        <w:t xml:space="preserve"> az egyes ellátási formák elkülönítését, a racionális humán erőforrás gazdálkodást.</w:t>
      </w:r>
    </w:p>
    <w:p w14:paraId="0B219411" w14:textId="77777777" w:rsidR="007E6609" w:rsidRDefault="007E6609" w:rsidP="00CF7A75">
      <w:pPr>
        <w:spacing w:after="0" w:line="240" w:lineRule="auto"/>
        <w:jc w:val="both"/>
        <w:rPr>
          <w:rFonts w:ascii="Times New Roman" w:hAnsi="Times New Roman" w:cs="Times New Roman"/>
          <w:sz w:val="24"/>
          <w:szCs w:val="24"/>
        </w:rPr>
      </w:pPr>
    </w:p>
    <w:p w14:paraId="223A138A" w14:textId="77777777" w:rsidR="000062AD" w:rsidRDefault="000062AD" w:rsidP="007E6609">
      <w:pPr>
        <w:spacing w:after="0" w:line="240" w:lineRule="auto"/>
        <w:jc w:val="both"/>
        <w:rPr>
          <w:rFonts w:ascii="Times New Roman" w:hAnsi="Times New Roman" w:cs="Times New Roman"/>
          <w:b/>
          <w:sz w:val="24"/>
          <w:szCs w:val="24"/>
        </w:rPr>
      </w:pPr>
    </w:p>
    <w:p w14:paraId="290C53ED" w14:textId="77777777" w:rsidR="007E6609" w:rsidRPr="000062AD" w:rsidRDefault="000062AD" w:rsidP="000062AD">
      <w:pPr>
        <w:pStyle w:val="Cmsor3"/>
        <w:rPr>
          <w:rFonts w:ascii="Times New Roman" w:hAnsi="Times New Roman" w:cs="Times New Roman"/>
          <w:b/>
          <w:bCs/>
          <w:color w:val="auto"/>
        </w:rPr>
      </w:pPr>
      <w:bookmarkStart w:id="145" w:name="_Toc80700588"/>
      <w:r w:rsidRPr="000062AD">
        <w:rPr>
          <w:rFonts w:ascii="Times New Roman" w:hAnsi="Times New Roman" w:cs="Times New Roman"/>
          <w:b/>
          <w:bCs/>
          <w:color w:val="auto"/>
        </w:rPr>
        <w:t xml:space="preserve">2.4.9. Hajléktalanok </w:t>
      </w:r>
      <w:r w:rsidR="007E6609" w:rsidRPr="000062AD">
        <w:rPr>
          <w:rFonts w:ascii="Times New Roman" w:hAnsi="Times New Roman" w:cs="Times New Roman"/>
          <w:b/>
          <w:bCs/>
          <w:color w:val="auto"/>
        </w:rPr>
        <w:t>Nappali Melegedő</w:t>
      </w:r>
      <w:r w:rsidRPr="000062AD">
        <w:rPr>
          <w:rFonts w:ascii="Times New Roman" w:hAnsi="Times New Roman" w:cs="Times New Roman"/>
          <w:b/>
          <w:bCs/>
          <w:color w:val="auto"/>
        </w:rPr>
        <w:t>je</w:t>
      </w:r>
      <w:bookmarkEnd w:id="145"/>
    </w:p>
    <w:p w14:paraId="58FC66D0" w14:textId="77777777" w:rsidR="007E6609" w:rsidRPr="007E6609" w:rsidRDefault="007E6609" w:rsidP="007E6609">
      <w:pPr>
        <w:spacing w:after="0" w:line="240" w:lineRule="auto"/>
        <w:jc w:val="both"/>
        <w:rPr>
          <w:rFonts w:ascii="Times New Roman" w:hAnsi="Times New Roman" w:cs="Times New Roman"/>
          <w:sz w:val="24"/>
          <w:szCs w:val="24"/>
        </w:rPr>
      </w:pPr>
    </w:p>
    <w:p w14:paraId="660130D9" w14:textId="77777777" w:rsidR="007E6609" w:rsidRPr="007E6609" w:rsidRDefault="007E6609" w:rsidP="000062AD">
      <w:pPr>
        <w:spacing w:after="0" w:line="360" w:lineRule="auto"/>
        <w:jc w:val="both"/>
        <w:rPr>
          <w:rFonts w:ascii="Times New Roman" w:hAnsi="Times New Roman" w:cs="Times New Roman"/>
          <w:sz w:val="24"/>
          <w:szCs w:val="24"/>
        </w:rPr>
      </w:pPr>
      <w:r w:rsidRPr="000062AD">
        <w:rPr>
          <w:rFonts w:ascii="Times New Roman" w:hAnsi="Times New Roman" w:cs="Times New Roman"/>
          <w:b/>
          <w:bCs/>
          <w:sz w:val="24"/>
          <w:szCs w:val="24"/>
        </w:rPr>
        <w:t>Az intézmény címe:</w:t>
      </w:r>
      <w:r w:rsidRPr="007E6609">
        <w:rPr>
          <w:rFonts w:ascii="Times New Roman" w:hAnsi="Times New Roman" w:cs="Times New Roman"/>
          <w:sz w:val="24"/>
          <w:szCs w:val="24"/>
        </w:rPr>
        <w:t xml:space="preserve"> </w:t>
      </w:r>
      <w:r w:rsidRPr="007E6609">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Pr="007E6609">
        <w:rPr>
          <w:rFonts w:ascii="Times New Roman" w:hAnsi="Times New Roman" w:cs="Times New Roman"/>
          <w:sz w:val="24"/>
          <w:szCs w:val="24"/>
        </w:rPr>
        <w:t xml:space="preserve"> </w:t>
      </w:r>
      <w:r w:rsidR="000062AD">
        <w:rPr>
          <w:rFonts w:ascii="Times New Roman" w:hAnsi="Times New Roman" w:cs="Times New Roman"/>
          <w:sz w:val="24"/>
          <w:szCs w:val="24"/>
        </w:rPr>
        <w:tab/>
      </w:r>
      <w:r w:rsidRPr="007E6609">
        <w:rPr>
          <w:rFonts w:ascii="Times New Roman" w:hAnsi="Times New Roman" w:cs="Times New Roman"/>
          <w:sz w:val="24"/>
          <w:szCs w:val="24"/>
        </w:rPr>
        <w:t>2600 Vác, Rákóczi tér 20.</w:t>
      </w:r>
    </w:p>
    <w:p w14:paraId="56BBD544" w14:textId="77777777" w:rsidR="007E6609" w:rsidRPr="007E6609" w:rsidRDefault="007E6609" w:rsidP="000062AD">
      <w:pPr>
        <w:spacing w:after="0" w:line="360" w:lineRule="auto"/>
        <w:jc w:val="both"/>
        <w:rPr>
          <w:rFonts w:ascii="Times New Roman" w:hAnsi="Times New Roman" w:cs="Times New Roman"/>
          <w:sz w:val="24"/>
          <w:szCs w:val="24"/>
        </w:rPr>
      </w:pPr>
      <w:r w:rsidRPr="000062AD">
        <w:rPr>
          <w:rFonts w:ascii="Times New Roman" w:hAnsi="Times New Roman" w:cs="Times New Roman"/>
          <w:b/>
          <w:bCs/>
          <w:sz w:val="24"/>
          <w:szCs w:val="24"/>
        </w:rPr>
        <w:t>Helyrajzi szám:</w:t>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Pr="007E6609">
        <w:rPr>
          <w:rFonts w:ascii="Times New Roman" w:hAnsi="Times New Roman" w:cs="Times New Roman"/>
          <w:sz w:val="24"/>
          <w:szCs w:val="24"/>
        </w:rPr>
        <w:t>2583</w:t>
      </w:r>
    </w:p>
    <w:p w14:paraId="7EF162C6" w14:textId="77777777" w:rsidR="007E6609" w:rsidRPr="007E6609" w:rsidRDefault="007E6609" w:rsidP="000062AD">
      <w:pPr>
        <w:spacing w:after="0" w:line="360" w:lineRule="auto"/>
        <w:jc w:val="both"/>
        <w:rPr>
          <w:rFonts w:ascii="Times New Roman" w:hAnsi="Times New Roman" w:cs="Times New Roman"/>
          <w:sz w:val="24"/>
          <w:szCs w:val="24"/>
        </w:rPr>
      </w:pPr>
      <w:r w:rsidRPr="000062AD">
        <w:rPr>
          <w:rFonts w:ascii="Times New Roman" w:hAnsi="Times New Roman" w:cs="Times New Roman"/>
          <w:b/>
          <w:bCs/>
          <w:sz w:val="24"/>
          <w:szCs w:val="24"/>
        </w:rPr>
        <w:t>Telefonszám:</w:t>
      </w:r>
      <w:r w:rsidRPr="007E6609">
        <w:rPr>
          <w:rFonts w:ascii="Times New Roman" w:hAnsi="Times New Roman" w:cs="Times New Roman"/>
          <w:sz w:val="24"/>
          <w:szCs w:val="24"/>
        </w:rPr>
        <w:t xml:space="preserve"> </w:t>
      </w:r>
      <w:r w:rsidRPr="007E6609">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000062AD">
        <w:rPr>
          <w:rFonts w:ascii="Times New Roman" w:hAnsi="Times New Roman" w:cs="Times New Roman"/>
          <w:sz w:val="24"/>
          <w:szCs w:val="24"/>
        </w:rPr>
        <w:tab/>
      </w:r>
      <w:r w:rsidRPr="007E6609">
        <w:rPr>
          <w:rFonts w:ascii="Times New Roman" w:hAnsi="Times New Roman" w:cs="Times New Roman"/>
          <w:sz w:val="24"/>
          <w:szCs w:val="24"/>
        </w:rPr>
        <w:t>27/311-027</w:t>
      </w:r>
    </w:p>
    <w:p w14:paraId="0D67344D" w14:textId="77777777" w:rsidR="007E6609" w:rsidRPr="007E6609" w:rsidRDefault="007E6609" w:rsidP="000062AD">
      <w:pPr>
        <w:spacing w:after="0" w:line="360" w:lineRule="auto"/>
        <w:jc w:val="both"/>
        <w:rPr>
          <w:rFonts w:ascii="Times New Roman" w:hAnsi="Times New Roman" w:cs="Times New Roman"/>
          <w:sz w:val="24"/>
          <w:szCs w:val="24"/>
        </w:rPr>
      </w:pPr>
      <w:r w:rsidRPr="000062AD">
        <w:rPr>
          <w:rFonts w:ascii="Times New Roman" w:hAnsi="Times New Roman" w:cs="Times New Roman"/>
          <w:b/>
          <w:bCs/>
          <w:sz w:val="24"/>
          <w:szCs w:val="24"/>
        </w:rPr>
        <w:t>Nyitvatartás:</w:t>
      </w:r>
      <w:r w:rsidRPr="007E6609">
        <w:rPr>
          <w:rFonts w:ascii="Times New Roman" w:hAnsi="Times New Roman" w:cs="Times New Roman"/>
          <w:sz w:val="24"/>
          <w:szCs w:val="24"/>
        </w:rPr>
        <w:t xml:space="preserve"> Hétköznap:</w:t>
      </w:r>
      <w:r w:rsidRPr="007E6609">
        <w:rPr>
          <w:rFonts w:ascii="Times New Roman" w:hAnsi="Times New Roman" w:cs="Times New Roman"/>
          <w:sz w:val="24"/>
          <w:szCs w:val="24"/>
        </w:rPr>
        <w:tab/>
        <w:t xml:space="preserve"> </w:t>
      </w:r>
      <w:r w:rsidRPr="007E6609">
        <w:rPr>
          <w:rFonts w:ascii="Times New Roman" w:hAnsi="Times New Roman" w:cs="Times New Roman"/>
          <w:sz w:val="24"/>
          <w:szCs w:val="24"/>
        </w:rPr>
        <w:tab/>
      </w:r>
      <w:r w:rsidRPr="007E6609">
        <w:rPr>
          <w:rFonts w:ascii="Times New Roman" w:hAnsi="Times New Roman" w:cs="Times New Roman"/>
          <w:sz w:val="24"/>
          <w:szCs w:val="24"/>
        </w:rPr>
        <w:tab/>
      </w:r>
      <w:r w:rsidRPr="007E6609">
        <w:rPr>
          <w:rFonts w:ascii="Times New Roman" w:hAnsi="Times New Roman" w:cs="Times New Roman"/>
          <w:sz w:val="24"/>
          <w:szCs w:val="24"/>
        </w:rPr>
        <w:tab/>
      </w:r>
      <w:r w:rsidRPr="007E6609">
        <w:rPr>
          <w:rFonts w:ascii="Times New Roman" w:hAnsi="Times New Roman" w:cs="Times New Roman"/>
          <w:sz w:val="24"/>
          <w:szCs w:val="24"/>
        </w:rPr>
        <w:tab/>
        <w:t>8:00 órától 18:00 óráig</w:t>
      </w:r>
    </w:p>
    <w:p w14:paraId="4B4E36E1" w14:textId="77777777" w:rsidR="007E6609" w:rsidRPr="007E6609" w:rsidRDefault="007E6609" w:rsidP="000062AD">
      <w:pPr>
        <w:spacing w:after="0" w:line="360" w:lineRule="auto"/>
        <w:jc w:val="both"/>
        <w:rPr>
          <w:rFonts w:ascii="Times New Roman" w:hAnsi="Times New Roman" w:cs="Times New Roman"/>
          <w:sz w:val="24"/>
          <w:szCs w:val="24"/>
        </w:rPr>
      </w:pPr>
      <w:r w:rsidRPr="007E6609">
        <w:rPr>
          <w:rFonts w:ascii="Times New Roman" w:hAnsi="Times New Roman" w:cs="Times New Roman"/>
          <w:sz w:val="24"/>
          <w:szCs w:val="24"/>
        </w:rPr>
        <w:t xml:space="preserve">                      </w:t>
      </w:r>
      <w:r w:rsidR="000062AD">
        <w:rPr>
          <w:rFonts w:ascii="Times New Roman" w:hAnsi="Times New Roman" w:cs="Times New Roman"/>
          <w:sz w:val="24"/>
          <w:szCs w:val="24"/>
        </w:rPr>
        <w:tab/>
      </w:r>
      <w:r w:rsidRPr="007E6609">
        <w:rPr>
          <w:rFonts w:ascii="Times New Roman" w:hAnsi="Times New Roman" w:cs="Times New Roman"/>
          <w:sz w:val="24"/>
          <w:szCs w:val="24"/>
        </w:rPr>
        <w:t xml:space="preserve">Szabad- és munkaszüneti napokon: </w:t>
      </w:r>
      <w:r w:rsidRPr="007E6609">
        <w:rPr>
          <w:rFonts w:ascii="Times New Roman" w:hAnsi="Times New Roman" w:cs="Times New Roman"/>
          <w:sz w:val="24"/>
          <w:szCs w:val="24"/>
        </w:rPr>
        <w:tab/>
      </w:r>
      <w:r w:rsidRPr="007E6609">
        <w:rPr>
          <w:rFonts w:ascii="Times New Roman" w:hAnsi="Times New Roman" w:cs="Times New Roman"/>
          <w:sz w:val="24"/>
          <w:szCs w:val="24"/>
        </w:rPr>
        <w:tab/>
        <w:t>8:00 órától 18:00 óráig</w:t>
      </w:r>
    </w:p>
    <w:p w14:paraId="129C2577" w14:textId="77777777" w:rsidR="007E6609" w:rsidRPr="007E6609" w:rsidRDefault="007E6609" w:rsidP="007E6609">
      <w:pPr>
        <w:spacing w:after="0" w:line="240" w:lineRule="auto"/>
        <w:jc w:val="both"/>
        <w:rPr>
          <w:rFonts w:ascii="Times New Roman" w:hAnsi="Times New Roman" w:cs="Times New Roman"/>
          <w:sz w:val="24"/>
          <w:szCs w:val="24"/>
        </w:rPr>
      </w:pPr>
    </w:p>
    <w:p w14:paraId="0B5603E6"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 Nappali Melegedő napközbeni ellátást biztosít a városban életvitelszerűen tartózkodó hajléktalan, valamint az egyéb, szociálisan rászoruló személyek számára.</w:t>
      </w:r>
    </w:p>
    <w:p w14:paraId="7DE054D5"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 Nappali Melegedő célja, hogy a városban élő hajléktalan, illetve szociálisan rászoruló személyeknek gyakorlati és komplex szolgáltatásokat nyújtson, melyek egészséges életvitelüket, és a periférikus élethelyzetből való kikerülést segítik elő.</w:t>
      </w:r>
    </w:p>
    <w:p w14:paraId="22237E1F" w14:textId="77777777" w:rsidR="007E6609" w:rsidRPr="007E6609" w:rsidRDefault="007E6609" w:rsidP="007E6609">
      <w:pPr>
        <w:spacing w:after="0" w:line="240" w:lineRule="auto"/>
        <w:jc w:val="both"/>
        <w:rPr>
          <w:rFonts w:ascii="Times New Roman" w:hAnsi="Times New Roman" w:cs="Times New Roman"/>
          <w:sz w:val="24"/>
          <w:szCs w:val="24"/>
        </w:rPr>
      </w:pPr>
    </w:p>
    <w:p w14:paraId="46AA1FC9" w14:textId="77777777" w:rsidR="007E6609" w:rsidRPr="000062AD" w:rsidRDefault="000062AD" w:rsidP="000062AD">
      <w:pPr>
        <w:pStyle w:val="Cmsor3"/>
        <w:rPr>
          <w:rFonts w:ascii="Times New Roman" w:hAnsi="Times New Roman" w:cs="Times New Roman"/>
          <w:b/>
          <w:bCs/>
          <w:color w:val="auto"/>
        </w:rPr>
      </w:pPr>
      <w:bookmarkStart w:id="146" w:name="_Toc80700589"/>
      <w:r w:rsidRPr="000062AD">
        <w:rPr>
          <w:rFonts w:ascii="Times New Roman" w:hAnsi="Times New Roman" w:cs="Times New Roman"/>
          <w:b/>
          <w:bCs/>
          <w:color w:val="auto"/>
        </w:rPr>
        <w:t>2.4.10.</w:t>
      </w:r>
      <w:r w:rsidR="007E6609" w:rsidRPr="000062AD">
        <w:rPr>
          <w:rFonts w:ascii="Times New Roman" w:hAnsi="Times New Roman" w:cs="Times New Roman"/>
          <w:b/>
          <w:bCs/>
          <w:color w:val="auto"/>
        </w:rPr>
        <w:t xml:space="preserve"> A Nappali Melegedő ügyfelei</w:t>
      </w:r>
      <w:bookmarkEnd w:id="146"/>
    </w:p>
    <w:p w14:paraId="07924886" w14:textId="77777777" w:rsidR="007E6609" w:rsidRPr="007E6609" w:rsidRDefault="007E6609" w:rsidP="007E6609">
      <w:pPr>
        <w:spacing w:after="0" w:line="240" w:lineRule="auto"/>
        <w:jc w:val="both"/>
        <w:rPr>
          <w:rFonts w:ascii="Times New Roman" w:hAnsi="Times New Roman" w:cs="Times New Roman"/>
          <w:sz w:val="24"/>
          <w:szCs w:val="24"/>
        </w:rPr>
      </w:pPr>
    </w:p>
    <w:p w14:paraId="11F502BE"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Közterületen, vagy más, nem lakás céljára szolgáló helyiségekben, életvitelszerűen tartózkodó ügyfelek, illetve egyéb, szociálisan rászoruló személyek.</w:t>
      </w:r>
    </w:p>
    <w:p w14:paraId="7F76E020" w14:textId="77777777" w:rsidR="007E6609" w:rsidRPr="007E6609" w:rsidRDefault="007E6609" w:rsidP="007E6609">
      <w:pPr>
        <w:spacing w:after="0" w:line="240" w:lineRule="auto"/>
        <w:jc w:val="both"/>
        <w:rPr>
          <w:rFonts w:ascii="Times New Roman" w:hAnsi="Times New Roman" w:cs="Times New Roman"/>
          <w:sz w:val="24"/>
          <w:szCs w:val="24"/>
        </w:rPr>
      </w:pPr>
    </w:p>
    <w:p w14:paraId="0E81392B" w14:textId="77777777" w:rsidR="007E6609" w:rsidRPr="000062AD" w:rsidRDefault="000062AD" w:rsidP="000062AD">
      <w:pPr>
        <w:pStyle w:val="Cmsor3"/>
        <w:rPr>
          <w:rFonts w:ascii="Times New Roman" w:hAnsi="Times New Roman" w:cs="Times New Roman"/>
          <w:b/>
          <w:bCs/>
          <w:color w:val="auto"/>
        </w:rPr>
      </w:pPr>
      <w:bookmarkStart w:id="147" w:name="_Toc80700590"/>
      <w:r w:rsidRPr="000062AD">
        <w:rPr>
          <w:rFonts w:ascii="Times New Roman" w:hAnsi="Times New Roman" w:cs="Times New Roman"/>
          <w:b/>
          <w:bCs/>
          <w:color w:val="auto"/>
        </w:rPr>
        <w:t>2.4.11.</w:t>
      </w:r>
      <w:r w:rsidR="007E6609" w:rsidRPr="000062AD">
        <w:rPr>
          <w:rFonts w:ascii="Times New Roman" w:hAnsi="Times New Roman" w:cs="Times New Roman"/>
          <w:b/>
          <w:bCs/>
          <w:color w:val="auto"/>
        </w:rPr>
        <w:t xml:space="preserve"> A Nappali Melegedő igénybevételének módja</w:t>
      </w:r>
      <w:bookmarkEnd w:id="147"/>
    </w:p>
    <w:p w14:paraId="0E7ADEBF" w14:textId="77777777" w:rsidR="007E6609" w:rsidRPr="007E6609" w:rsidRDefault="007E6609" w:rsidP="007E6609">
      <w:pPr>
        <w:spacing w:after="0" w:line="240" w:lineRule="auto"/>
        <w:jc w:val="both"/>
        <w:rPr>
          <w:rFonts w:ascii="Times New Roman" w:hAnsi="Times New Roman" w:cs="Times New Roman"/>
          <w:sz w:val="24"/>
          <w:szCs w:val="24"/>
        </w:rPr>
      </w:pPr>
    </w:p>
    <w:p w14:paraId="1ABFFABD"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 xml:space="preserve">Az ellátottakkal megállapodás, szerződéskötés nem történik, számukra a házirend megismerése és betartása a kötelező. A személyes gondoskodást végző személyek felelősek azért, hogy az adott paramétereken belül az ellátottak a szolgáltatásokat kielégítően igénybe vehessék, és hogy az ellátottak - a lehetőségekhez mérten - megfelelő segítséget kapjanak. Felelősek továbbá az intézmény nyugalmáért. Ennek érdekében a rendbontókat és a házirend be nem tartóit kizárhatják, illetve az intézmény látogatásától eltilthatják. </w:t>
      </w:r>
    </w:p>
    <w:p w14:paraId="5202E4B9" w14:textId="77777777" w:rsidR="000062AD" w:rsidRDefault="000062AD" w:rsidP="007E6609">
      <w:pPr>
        <w:spacing w:after="0" w:line="240" w:lineRule="auto"/>
        <w:jc w:val="both"/>
        <w:rPr>
          <w:rFonts w:ascii="Times New Roman" w:hAnsi="Times New Roman" w:cs="Times New Roman"/>
          <w:sz w:val="24"/>
          <w:szCs w:val="24"/>
        </w:rPr>
      </w:pPr>
    </w:p>
    <w:p w14:paraId="540D72A9"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 Nappali Melegedő szolgáltatásait megkülönböztetés nélkül bárki igénybe veheti. Feltétele az érvényes, egy évnél nem régebbi negatív tüdőszűrő igazolás, az egy évnél nem régebbi bőrgyógyászati igazolás, az önellátási képesség megléte, illetve az ellátott megismeri és betartja a házirendben foglalt szabályokat. Szükség esetén fertőző betegséget kizáró orvosi igazolás szükséges. Kizáró körülmény viszont az ittasság vagy a tudatmódosító szer hatása alatti állapot. Az ellátottak számára a szolgáltatások ingyenesek.</w:t>
      </w:r>
    </w:p>
    <w:p w14:paraId="22F494FD" w14:textId="77777777" w:rsidR="000062AD" w:rsidRDefault="000062AD" w:rsidP="007E6609">
      <w:pPr>
        <w:spacing w:after="0" w:line="240" w:lineRule="auto"/>
        <w:jc w:val="both"/>
        <w:rPr>
          <w:rFonts w:ascii="Times New Roman" w:hAnsi="Times New Roman" w:cs="Times New Roman"/>
          <w:sz w:val="24"/>
          <w:szCs w:val="24"/>
        </w:rPr>
      </w:pPr>
    </w:p>
    <w:p w14:paraId="1C046E5A"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Az ellátottak érkezéskor jelentkeznek a Nappali Melegedő munkatársainál, akik az Adatlapon rögzítik az ellátott adatait. Az ellátott felvételéről való döntést az intézményvezető delegálta a mindenkori szociális munkatársak és szociális segítők részére, mely a munkaköri leírásuk is tartalmaz. A felvételről vagy annak elutasításáról az ellátott írásban kap tájékoztatást.</w:t>
      </w:r>
    </w:p>
    <w:p w14:paraId="710A2E43" w14:textId="77777777" w:rsidR="000062AD" w:rsidRDefault="000062AD" w:rsidP="007E6609">
      <w:pPr>
        <w:spacing w:after="0" w:line="240" w:lineRule="auto"/>
        <w:jc w:val="both"/>
        <w:rPr>
          <w:rFonts w:ascii="Times New Roman" w:hAnsi="Times New Roman" w:cs="Times New Roman"/>
          <w:sz w:val="24"/>
          <w:szCs w:val="24"/>
        </w:rPr>
      </w:pPr>
    </w:p>
    <w:p w14:paraId="2E9DA9B1"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Ha az ellátott gondnokság alatt áll vagy kirendelt hivatásos támogató segítésében részesül azt köteles tudatni az intézménnyel.</w:t>
      </w:r>
      <w:r w:rsidR="00961CB5">
        <w:rPr>
          <w:rFonts w:ascii="Times New Roman" w:hAnsi="Times New Roman" w:cs="Times New Roman"/>
          <w:sz w:val="24"/>
          <w:szCs w:val="24"/>
        </w:rPr>
        <w:t xml:space="preserve"> </w:t>
      </w:r>
      <w:r w:rsidRPr="007E6609">
        <w:rPr>
          <w:rFonts w:ascii="Times New Roman" w:hAnsi="Times New Roman" w:cs="Times New Roman"/>
          <w:sz w:val="24"/>
          <w:szCs w:val="24"/>
        </w:rPr>
        <w:t>Az ellátottak felé elvárás, hogy maguk körül és maguk után tisztaságot tartsanak. Ennek figyelemmel kísérése a dolgozók feladata.</w:t>
      </w:r>
    </w:p>
    <w:p w14:paraId="7183ADC2" w14:textId="77777777" w:rsidR="00961CB5" w:rsidRDefault="00961CB5" w:rsidP="007E6609">
      <w:pPr>
        <w:spacing w:after="0" w:line="240" w:lineRule="auto"/>
        <w:jc w:val="both"/>
        <w:rPr>
          <w:rFonts w:ascii="Times New Roman" w:hAnsi="Times New Roman" w:cs="Times New Roman"/>
          <w:sz w:val="24"/>
          <w:szCs w:val="24"/>
        </w:rPr>
      </w:pPr>
    </w:p>
    <w:p w14:paraId="63ADF019"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 Nappali Melegedő Házirend megismerése, elfogadása és betartása.</w:t>
      </w:r>
    </w:p>
    <w:p w14:paraId="22E0DC68" w14:textId="77777777" w:rsidR="007E6609" w:rsidRPr="007E6609" w:rsidRDefault="007E6609" w:rsidP="007E6609">
      <w:pPr>
        <w:spacing w:after="0" w:line="240" w:lineRule="auto"/>
        <w:jc w:val="both"/>
        <w:rPr>
          <w:rFonts w:ascii="Times New Roman" w:hAnsi="Times New Roman" w:cs="Times New Roman"/>
          <w:sz w:val="24"/>
          <w:szCs w:val="24"/>
        </w:rPr>
      </w:pPr>
    </w:p>
    <w:p w14:paraId="277435C9" w14:textId="77777777" w:rsidR="007E6609" w:rsidRPr="000062AD" w:rsidRDefault="000062AD" w:rsidP="000062AD">
      <w:pPr>
        <w:pStyle w:val="Cmsor3"/>
        <w:rPr>
          <w:rFonts w:ascii="Times New Roman" w:hAnsi="Times New Roman" w:cs="Times New Roman"/>
          <w:b/>
          <w:bCs/>
          <w:color w:val="auto"/>
        </w:rPr>
      </w:pPr>
      <w:bookmarkStart w:id="148" w:name="_Toc80700591"/>
      <w:r w:rsidRPr="000062AD">
        <w:rPr>
          <w:rFonts w:ascii="Times New Roman" w:hAnsi="Times New Roman" w:cs="Times New Roman"/>
          <w:b/>
          <w:bCs/>
          <w:color w:val="auto"/>
        </w:rPr>
        <w:t xml:space="preserve">2.4.12. </w:t>
      </w:r>
      <w:r w:rsidR="007E6609" w:rsidRPr="000062AD">
        <w:rPr>
          <w:rFonts w:ascii="Times New Roman" w:hAnsi="Times New Roman" w:cs="Times New Roman"/>
          <w:b/>
          <w:bCs/>
          <w:color w:val="auto"/>
        </w:rPr>
        <w:t>A Nappali Melegedőben igénybe vehető szolgáltatási elemek</w:t>
      </w:r>
      <w:bookmarkEnd w:id="148"/>
    </w:p>
    <w:p w14:paraId="304015BF" w14:textId="77777777" w:rsidR="007E6609" w:rsidRPr="007E6609" w:rsidRDefault="007E6609" w:rsidP="007E6609">
      <w:pPr>
        <w:spacing w:after="0" w:line="240" w:lineRule="auto"/>
        <w:jc w:val="both"/>
        <w:rPr>
          <w:rFonts w:ascii="Times New Roman" w:hAnsi="Times New Roman" w:cs="Times New Roman"/>
          <w:sz w:val="24"/>
          <w:szCs w:val="24"/>
        </w:rPr>
      </w:pPr>
    </w:p>
    <w:p w14:paraId="258EFCEE"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Az 1/2000. SzCsM. rendelet 75.§ (1.) bekezdés alapján a nappali ellátás biztosítására az az intézmény alkalmas, amelyik rendelkezik:</w:t>
      </w:r>
    </w:p>
    <w:p w14:paraId="798A074E"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w:t>
      </w:r>
      <w:r w:rsidRPr="007E6609">
        <w:rPr>
          <w:rFonts w:ascii="Times New Roman" w:hAnsi="Times New Roman" w:cs="Times New Roman"/>
          <w:sz w:val="24"/>
          <w:szCs w:val="24"/>
        </w:rPr>
        <w:tab/>
        <w:t>a közösségi együttlétre,</w:t>
      </w:r>
    </w:p>
    <w:p w14:paraId="3F473B2A"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b.)</w:t>
      </w:r>
      <w:r w:rsidRPr="007E6609">
        <w:rPr>
          <w:rFonts w:ascii="Times New Roman" w:hAnsi="Times New Roman" w:cs="Times New Roman"/>
          <w:sz w:val="24"/>
          <w:szCs w:val="24"/>
        </w:rPr>
        <w:tab/>
        <w:t>a pihenésre,</w:t>
      </w:r>
    </w:p>
    <w:p w14:paraId="2AB58F9A"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c.)</w:t>
      </w:r>
      <w:r w:rsidRPr="007E6609">
        <w:rPr>
          <w:rFonts w:ascii="Times New Roman" w:hAnsi="Times New Roman" w:cs="Times New Roman"/>
          <w:sz w:val="24"/>
          <w:szCs w:val="24"/>
        </w:rPr>
        <w:tab/>
        <w:t>a személyi tisztálkodásra,</w:t>
      </w:r>
    </w:p>
    <w:p w14:paraId="1252DC84"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d.)</w:t>
      </w:r>
      <w:r w:rsidRPr="007E6609">
        <w:rPr>
          <w:rFonts w:ascii="Times New Roman" w:hAnsi="Times New Roman" w:cs="Times New Roman"/>
          <w:sz w:val="24"/>
          <w:szCs w:val="24"/>
        </w:rPr>
        <w:tab/>
        <w:t>a személyes ruházat tisztítására,</w:t>
      </w:r>
    </w:p>
    <w:p w14:paraId="0FE27811"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e.)</w:t>
      </w:r>
      <w:r w:rsidRPr="007E6609">
        <w:rPr>
          <w:rFonts w:ascii="Times New Roman" w:hAnsi="Times New Roman" w:cs="Times New Roman"/>
          <w:sz w:val="24"/>
          <w:szCs w:val="24"/>
        </w:rPr>
        <w:tab/>
        <w:t>étel melegítésére, tálalására és elfogyasztására szolgáló helyiségekkel.</w:t>
      </w:r>
    </w:p>
    <w:p w14:paraId="7E24DBEB" w14:textId="77777777" w:rsidR="007E6609" w:rsidRPr="007E6609" w:rsidRDefault="007E6609" w:rsidP="007E6609">
      <w:pPr>
        <w:spacing w:after="0" w:line="240" w:lineRule="auto"/>
        <w:jc w:val="both"/>
        <w:rPr>
          <w:rFonts w:ascii="Times New Roman" w:hAnsi="Times New Roman" w:cs="Times New Roman"/>
          <w:sz w:val="24"/>
          <w:szCs w:val="24"/>
        </w:rPr>
      </w:pPr>
    </w:p>
    <w:p w14:paraId="6715CBF7"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Az 1/2000. SzCsM. rendelet 77.§ (1) bekezdés alapján a nappali ellátás:</w:t>
      </w:r>
    </w:p>
    <w:p w14:paraId="4A3EBDD6"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w:t>
      </w:r>
      <w:r w:rsidRPr="007E6609">
        <w:rPr>
          <w:rFonts w:ascii="Times New Roman" w:hAnsi="Times New Roman" w:cs="Times New Roman"/>
          <w:sz w:val="24"/>
          <w:szCs w:val="24"/>
        </w:rPr>
        <w:tab/>
        <w:t>tanácsadás,</w:t>
      </w:r>
    </w:p>
    <w:p w14:paraId="6405A54A"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b.)</w:t>
      </w:r>
      <w:r w:rsidRPr="007E6609">
        <w:rPr>
          <w:rFonts w:ascii="Times New Roman" w:hAnsi="Times New Roman" w:cs="Times New Roman"/>
          <w:sz w:val="24"/>
          <w:szCs w:val="24"/>
        </w:rPr>
        <w:tab/>
        <w:t>készségfejlesztés</w:t>
      </w:r>
    </w:p>
    <w:p w14:paraId="47A2ECF6"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c.)</w:t>
      </w:r>
      <w:r w:rsidRPr="007E6609">
        <w:rPr>
          <w:rFonts w:ascii="Times New Roman" w:hAnsi="Times New Roman" w:cs="Times New Roman"/>
          <w:sz w:val="24"/>
          <w:szCs w:val="24"/>
        </w:rPr>
        <w:tab/>
        <w:t xml:space="preserve">háztartási vagy háztartást pótló segítségnyújtás, </w:t>
      </w:r>
    </w:p>
    <w:p w14:paraId="5069747B"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d.)</w:t>
      </w:r>
      <w:r w:rsidRPr="007E6609">
        <w:rPr>
          <w:rFonts w:ascii="Times New Roman" w:hAnsi="Times New Roman" w:cs="Times New Roman"/>
          <w:sz w:val="24"/>
          <w:szCs w:val="24"/>
        </w:rPr>
        <w:tab/>
        <w:t>étkeztetés,</w:t>
      </w:r>
    </w:p>
    <w:p w14:paraId="78A667B9"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e.)</w:t>
      </w:r>
      <w:r w:rsidRPr="007E6609">
        <w:rPr>
          <w:rFonts w:ascii="Times New Roman" w:hAnsi="Times New Roman" w:cs="Times New Roman"/>
          <w:sz w:val="24"/>
          <w:szCs w:val="24"/>
        </w:rPr>
        <w:tab/>
        <w:t>esetkezelés</w:t>
      </w:r>
    </w:p>
    <w:p w14:paraId="22E62AA1"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f.)</w:t>
      </w:r>
      <w:r w:rsidRPr="007E6609">
        <w:rPr>
          <w:rFonts w:ascii="Times New Roman" w:hAnsi="Times New Roman" w:cs="Times New Roman"/>
          <w:sz w:val="24"/>
          <w:szCs w:val="24"/>
        </w:rPr>
        <w:tab/>
        <w:t>felügyelet,</w:t>
      </w:r>
    </w:p>
    <w:p w14:paraId="72FE373B"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g.)</w:t>
      </w:r>
      <w:r w:rsidRPr="007E6609">
        <w:rPr>
          <w:rFonts w:ascii="Times New Roman" w:hAnsi="Times New Roman" w:cs="Times New Roman"/>
          <w:sz w:val="24"/>
          <w:szCs w:val="24"/>
        </w:rPr>
        <w:tab/>
        <w:t xml:space="preserve">gondozás, </w:t>
      </w:r>
    </w:p>
    <w:p w14:paraId="1D99BCFC"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h.)</w:t>
      </w:r>
      <w:r w:rsidRPr="007E6609">
        <w:rPr>
          <w:rFonts w:ascii="Times New Roman" w:hAnsi="Times New Roman" w:cs="Times New Roman"/>
          <w:sz w:val="24"/>
          <w:szCs w:val="24"/>
        </w:rPr>
        <w:tab/>
        <w:t>közösségi fejlesztés,</w:t>
      </w:r>
    </w:p>
    <w:p w14:paraId="2DF3CE6A"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i.)</w:t>
      </w:r>
      <w:r w:rsidRPr="007E6609">
        <w:rPr>
          <w:rFonts w:ascii="Times New Roman" w:hAnsi="Times New Roman" w:cs="Times New Roman"/>
          <w:sz w:val="24"/>
          <w:szCs w:val="24"/>
        </w:rPr>
        <w:tab/>
        <w:t>postacím/levelezési cím</w:t>
      </w:r>
    </w:p>
    <w:p w14:paraId="7D427B31"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szolgáltatási elemeket szükség szerint biztosítunk.</w:t>
      </w:r>
    </w:p>
    <w:p w14:paraId="7A7CF9F6" w14:textId="77777777" w:rsidR="007E6609" w:rsidRPr="007E6609" w:rsidRDefault="007E6609" w:rsidP="007E6609">
      <w:pPr>
        <w:spacing w:after="0" w:line="240" w:lineRule="auto"/>
        <w:jc w:val="both"/>
        <w:rPr>
          <w:rFonts w:ascii="Times New Roman" w:hAnsi="Times New Roman" w:cs="Times New Roman"/>
          <w:sz w:val="24"/>
          <w:szCs w:val="24"/>
        </w:rPr>
      </w:pPr>
    </w:p>
    <w:p w14:paraId="278E599D"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 xml:space="preserve">Az intézmény alapfeladatát meghaladó programok és szolgáltatások köre: </w:t>
      </w:r>
    </w:p>
    <w:p w14:paraId="1B10B0A2" w14:textId="77777777" w:rsidR="007E6609" w:rsidRDefault="007E6609" w:rsidP="007D7B98">
      <w:pPr>
        <w:pStyle w:val="Listaszerbekezds"/>
        <w:numPr>
          <w:ilvl w:val="0"/>
          <w:numId w:val="39"/>
        </w:numPr>
        <w:spacing w:after="0" w:line="240" w:lineRule="auto"/>
        <w:jc w:val="both"/>
        <w:rPr>
          <w:rFonts w:ascii="Times New Roman" w:hAnsi="Times New Roman" w:cs="Times New Roman"/>
          <w:sz w:val="24"/>
          <w:szCs w:val="24"/>
        </w:rPr>
      </w:pPr>
      <w:r w:rsidRPr="00961CB5">
        <w:rPr>
          <w:rFonts w:ascii="Times New Roman" w:hAnsi="Times New Roman" w:cs="Times New Roman"/>
          <w:sz w:val="24"/>
          <w:szCs w:val="24"/>
        </w:rPr>
        <w:t>havi rendszerességgel szervezett csoportfoglalkozások látogatása</w:t>
      </w:r>
      <w:r w:rsidR="00961CB5">
        <w:rPr>
          <w:rFonts w:ascii="Times New Roman" w:hAnsi="Times New Roman" w:cs="Times New Roman"/>
          <w:sz w:val="24"/>
          <w:szCs w:val="24"/>
        </w:rPr>
        <w:t>,</w:t>
      </w:r>
    </w:p>
    <w:p w14:paraId="6A54ED19" w14:textId="77777777" w:rsidR="007E6609" w:rsidRDefault="007E6609" w:rsidP="007D7B98">
      <w:pPr>
        <w:pStyle w:val="Listaszerbekezds"/>
        <w:numPr>
          <w:ilvl w:val="0"/>
          <w:numId w:val="39"/>
        </w:numPr>
        <w:spacing w:after="0" w:line="240" w:lineRule="auto"/>
        <w:jc w:val="both"/>
        <w:rPr>
          <w:rFonts w:ascii="Times New Roman" w:hAnsi="Times New Roman" w:cs="Times New Roman"/>
          <w:sz w:val="24"/>
          <w:szCs w:val="24"/>
        </w:rPr>
      </w:pPr>
      <w:r w:rsidRPr="00961CB5">
        <w:rPr>
          <w:rFonts w:ascii="Times New Roman" w:hAnsi="Times New Roman" w:cs="Times New Roman"/>
          <w:sz w:val="24"/>
          <w:szCs w:val="24"/>
        </w:rPr>
        <w:t>manikűr</w:t>
      </w:r>
      <w:r w:rsidR="00961CB5">
        <w:rPr>
          <w:rFonts w:ascii="Times New Roman" w:hAnsi="Times New Roman" w:cs="Times New Roman"/>
          <w:sz w:val="24"/>
          <w:szCs w:val="24"/>
        </w:rPr>
        <w:t>,</w:t>
      </w:r>
    </w:p>
    <w:p w14:paraId="5718C567" w14:textId="77777777" w:rsidR="007E6609" w:rsidRPr="00961CB5" w:rsidRDefault="007E6609" w:rsidP="007D7B98">
      <w:pPr>
        <w:pStyle w:val="Listaszerbekezds"/>
        <w:numPr>
          <w:ilvl w:val="0"/>
          <w:numId w:val="39"/>
        </w:numPr>
        <w:spacing w:after="0" w:line="240" w:lineRule="auto"/>
        <w:jc w:val="both"/>
        <w:rPr>
          <w:rFonts w:ascii="Times New Roman" w:hAnsi="Times New Roman" w:cs="Times New Roman"/>
          <w:sz w:val="24"/>
          <w:szCs w:val="24"/>
        </w:rPr>
      </w:pPr>
      <w:r w:rsidRPr="00961CB5">
        <w:rPr>
          <w:rFonts w:ascii="Times New Roman" w:hAnsi="Times New Roman" w:cs="Times New Roman"/>
          <w:sz w:val="24"/>
          <w:szCs w:val="24"/>
        </w:rPr>
        <w:t>fodrászat.</w:t>
      </w:r>
    </w:p>
    <w:p w14:paraId="6C59DAC7" w14:textId="77777777" w:rsidR="00961CB5" w:rsidRDefault="00961CB5" w:rsidP="007E6609">
      <w:pPr>
        <w:spacing w:after="0" w:line="240" w:lineRule="auto"/>
        <w:jc w:val="both"/>
        <w:rPr>
          <w:rFonts w:ascii="Times New Roman" w:hAnsi="Times New Roman" w:cs="Times New Roman"/>
          <w:sz w:val="24"/>
          <w:szCs w:val="24"/>
        </w:rPr>
      </w:pPr>
    </w:p>
    <w:p w14:paraId="4E2B06BE"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 programok térítésmentesen vehetőek igénybe. Térítésköteles programot és szolgáltatást nem nyújt az intézmény.</w:t>
      </w:r>
    </w:p>
    <w:p w14:paraId="63AE8A00" w14:textId="77777777" w:rsidR="007E6609" w:rsidRDefault="007E6609" w:rsidP="007E6609">
      <w:pPr>
        <w:spacing w:after="0" w:line="240" w:lineRule="auto"/>
        <w:jc w:val="both"/>
        <w:rPr>
          <w:rFonts w:ascii="Times New Roman" w:hAnsi="Times New Roman" w:cs="Times New Roman"/>
          <w:sz w:val="24"/>
          <w:szCs w:val="24"/>
        </w:rPr>
      </w:pPr>
    </w:p>
    <w:p w14:paraId="39F1202E" w14:textId="77777777" w:rsidR="000D1373" w:rsidRPr="007E6609" w:rsidRDefault="000D1373" w:rsidP="007E6609">
      <w:pPr>
        <w:spacing w:after="0" w:line="240" w:lineRule="auto"/>
        <w:jc w:val="both"/>
        <w:rPr>
          <w:rFonts w:ascii="Times New Roman" w:hAnsi="Times New Roman" w:cs="Times New Roman"/>
          <w:sz w:val="24"/>
          <w:szCs w:val="24"/>
        </w:rPr>
      </w:pPr>
    </w:p>
    <w:p w14:paraId="726C5A0D" w14:textId="77777777" w:rsidR="007E6609" w:rsidRPr="00961CB5" w:rsidRDefault="00961CB5" w:rsidP="00961CB5">
      <w:pPr>
        <w:pStyle w:val="Cmsor3"/>
        <w:rPr>
          <w:rFonts w:ascii="Times New Roman" w:hAnsi="Times New Roman" w:cs="Times New Roman"/>
          <w:b/>
          <w:bCs/>
          <w:color w:val="auto"/>
        </w:rPr>
      </w:pPr>
      <w:bookmarkStart w:id="149" w:name="_Toc80700592"/>
      <w:r w:rsidRPr="00961CB5">
        <w:rPr>
          <w:rFonts w:ascii="Times New Roman" w:hAnsi="Times New Roman" w:cs="Times New Roman"/>
          <w:b/>
          <w:bCs/>
          <w:color w:val="auto"/>
        </w:rPr>
        <w:t>2.4.13.</w:t>
      </w:r>
      <w:r w:rsidR="007E6609" w:rsidRPr="00961CB5">
        <w:rPr>
          <w:rFonts w:ascii="Times New Roman" w:hAnsi="Times New Roman" w:cs="Times New Roman"/>
          <w:b/>
          <w:bCs/>
          <w:color w:val="auto"/>
        </w:rPr>
        <w:t xml:space="preserve"> A Hajléktalanok Átmeneti Szállása és Nappali Melegedője közös szakmai szolgáltatásai</w:t>
      </w:r>
      <w:bookmarkEnd w:id="149"/>
    </w:p>
    <w:p w14:paraId="41C7A0A7" w14:textId="77777777" w:rsidR="007E6609" w:rsidRPr="007E6609" w:rsidRDefault="007E6609" w:rsidP="007E6609">
      <w:pPr>
        <w:spacing w:after="0" w:line="240" w:lineRule="auto"/>
        <w:jc w:val="both"/>
        <w:rPr>
          <w:rFonts w:ascii="Times New Roman" w:hAnsi="Times New Roman" w:cs="Times New Roman"/>
          <w:sz w:val="24"/>
          <w:szCs w:val="24"/>
        </w:rPr>
      </w:pPr>
    </w:p>
    <w:p w14:paraId="226B114B"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 programok térítésmentesen vehetőek igénybe. Térítésköteles programot és szolgáltatást nem nyújt az intézmény.</w:t>
      </w:r>
    </w:p>
    <w:p w14:paraId="00832FEF" w14:textId="77777777" w:rsidR="007E6609" w:rsidRPr="007E6609" w:rsidRDefault="007E6609" w:rsidP="007E6609">
      <w:pPr>
        <w:spacing w:after="0" w:line="240" w:lineRule="auto"/>
        <w:jc w:val="both"/>
        <w:rPr>
          <w:rFonts w:ascii="Times New Roman" w:hAnsi="Times New Roman" w:cs="Times New Roman"/>
          <w:sz w:val="24"/>
          <w:szCs w:val="24"/>
        </w:rPr>
      </w:pPr>
    </w:p>
    <w:p w14:paraId="43D29474" w14:textId="77777777" w:rsidR="007E6609" w:rsidRPr="00961CB5" w:rsidRDefault="007E6609" w:rsidP="007E6609">
      <w:pPr>
        <w:spacing w:after="0" w:line="240" w:lineRule="auto"/>
        <w:jc w:val="both"/>
        <w:rPr>
          <w:rFonts w:ascii="Times New Roman" w:hAnsi="Times New Roman" w:cs="Times New Roman"/>
          <w:b/>
          <w:bCs/>
          <w:sz w:val="24"/>
          <w:szCs w:val="24"/>
        </w:rPr>
      </w:pPr>
      <w:r w:rsidRPr="00961CB5">
        <w:rPr>
          <w:rFonts w:ascii="Times New Roman" w:hAnsi="Times New Roman" w:cs="Times New Roman"/>
          <w:b/>
          <w:bCs/>
          <w:sz w:val="24"/>
          <w:szCs w:val="24"/>
        </w:rPr>
        <w:t>Filmklub</w:t>
      </w:r>
      <w:r w:rsidR="00961CB5">
        <w:rPr>
          <w:rFonts w:ascii="Times New Roman" w:hAnsi="Times New Roman" w:cs="Times New Roman"/>
          <w:b/>
          <w:bCs/>
          <w:sz w:val="24"/>
          <w:szCs w:val="24"/>
        </w:rPr>
        <w:t>:</w:t>
      </w:r>
    </w:p>
    <w:p w14:paraId="0095FB90" w14:textId="77777777" w:rsidR="00961CB5" w:rsidRDefault="00961CB5" w:rsidP="007E6609">
      <w:pPr>
        <w:spacing w:after="0" w:line="240" w:lineRule="auto"/>
        <w:jc w:val="both"/>
        <w:rPr>
          <w:rFonts w:ascii="Times New Roman" w:hAnsi="Times New Roman" w:cs="Times New Roman"/>
          <w:sz w:val="24"/>
          <w:szCs w:val="24"/>
        </w:rPr>
      </w:pPr>
    </w:p>
    <w:p w14:paraId="14E084F4"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 xml:space="preserve">A filmklubban előzetes igényfelmérés alapján az ellátottak egy szociális munkatárssal közösen tekintenek meg egy filmet. A film végén kerül sor a látottak közös megbeszélésére. Ez a szabadidős tevékenység a szórakoztatás mellett lehetőséget nyújt egy adott téma indirekt megvitatására, a közös, némiképp irányított beszélgetésre is. </w:t>
      </w:r>
    </w:p>
    <w:p w14:paraId="04593C9E"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 xml:space="preserve">A filmek lehetőséget nyújtanak különböző, a kliensek számára ismerős élethelyzetek, magatartásformák, kapcsolati minták megvitatására. A filmbeli történet segítségével az ellátottak könnyebben nyíljanak meg. </w:t>
      </w:r>
    </w:p>
    <w:p w14:paraId="6E772C4F"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 xml:space="preserve">A probléma felszínre kerülése és megvitatása nem személyes élményként, hanem átvitt értelemben kerülhet megbeszélésre. A közös beszélgetések segítenek a rejtve maradt problémák kimondásában, megoldásában. Lehetőség van tapasztalatcserére, az ellátottak kommunikációs és probléma megoldó készségének fejlesztésére. </w:t>
      </w:r>
    </w:p>
    <w:p w14:paraId="6CEBD004" w14:textId="77777777" w:rsidR="00961CB5" w:rsidRDefault="00961CB5" w:rsidP="007E6609">
      <w:pPr>
        <w:spacing w:after="0" w:line="240" w:lineRule="auto"/>
        <w:jc w:val="both"/>
        <w:rPr>
          <w:rFonts w:ascii="Times New Roman" w:hAnsi="Times New Roman" w:cs="Times New Roman"/>
          <w:sz w:val="24"/>
          <w:szCs w:val="24"/>
        </w:rPr>
      </w:pPr>
    </w:p>
    <w:p w14:paraId="2D980EAF"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Gyakoriság: havi egy alkalommal.</w:t>
      </w:r>
    </w:p>
    <w:p w14:paraId="3D781256"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Célcsoport: a Hajléktalanok Átmeneti Szállásának, valamint a Nappali Melegedőt igénybe vevő ellátottak.</w:t>
      </w:r>
    </w:p>
    <w:p w14:paraId="42644103"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Lebonyolítás: a filmklub foglalkozásait egy vagy két szociális munkatárs vezeti, a feladatok koordinálásáért a csoportvezető felelős.</w:t>
      </w:r>
    </w:p>
    <w:p w14:paraId="1B1EECC7" w14:textId="77777777" w:rsidR="007E6609" w:rsidRPr="007E6609" w:rsidRDefault="007E6609" w:rsidP="007E6609">
      <w:pPr>
        <w:spacing w:after="0" w:line="240" w:lineRule="auto"/>
        <w:jc w:val="both"/>
        <w:rPr>
          <w:rFonts w:ascii="Times New Roman" w:hAnsi="Times New Roman" w:cs="Times New Roman"/>
          <w:sz w:val="24"/>
          <w:szCs w:val="24"/>
        </w:rPr>
      </w:pPr>
    </w:p>
    <w:p w14:paraId="0C6E5C39" w14:textId="77777777" w:rsidR="007E6609" w:rsidRPr="00961CB5" w:rsidRDefault="007E6609" w:rsidP="007E6609">
      <w:pPr>
        <w:spacing w:after="0" w:line="240" w:lineRule="auto"/>
        <w:jc w:val="both"/>
        <w:rPr>
          <w:rFonts w:ascii="Times New Roman" w:hAnsi="Times New Roman" w:cs="Times New Roman"/>
          <w:b/>
          <w:bCs/>
          <w:sz w:val="24"/>
          <w:szCs w:val="24"/>
        </w:rPr>
      </w:pPr>
      <w:r w:rsidRPr="00961CB5">
        <w:rPr>
          <w:rFonts w:ascii="Times New Roman" w:hAnsi="Times New Roman" w:cs="Times New Roman"/>
          <w:b/>
          <w:bCs/>
          <w:sz w:val="24"/>
          <w:szCs w:val="24"/>
        </w:rPr>
        <w:t>Beszélő kör</w:t>
      </w:r>
      <w:r w:rsidR="00961CB5">
        <w:rPr>
          <w:rFonts w:ascii="Times New Roman" w:hAnsi="Times New Roman" w:cs="Times New Roman"/>
          <w:b/>
          <w:bCs/>
          <w:sz w:val="24"/>
          <w:szCs w:val="24"/>
        </w:rPr>
        <w:t>:</w:t>
      </w:r>
    </w:p>
    <w:p w14:paraId="00D4A697" w14:textId="77777777" w:rsidR="007E6609" w:rsidRPr="007E6609" w:rsidRDefault="007E6609" w:rsidP="007E6609">
      <w:pPr>
        <w:spacing w:after="0" w:line="240" w:lineRule="auto"/>
        <w:jc w:val="both"/>
        <w:rPr>
          <w:rFonts w:ascii="Times New Roman" w:hAnsi="Times New Roman" w:cs="Times New Roman"/>
          <w:sz w:val="24"/>
          <w:szCs w:val="24"/>
        </w:rPr>
      </w:pPr>
    </w:p>
    <w:p w14:paraId="7907A4F3"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Irányított beszélgetés egy szociális munkatárs segítségével a napi- és hetilapokban, folyóiratokban olvasott aktualitásokról. A beszélőkör keretein belül lehetőség van a házi könyvtár használatára, irodalmi művek kölcsönzésére, az olvasott alkotások kötetlen megbeszélésére. A szociális munkatárs közreműködésével lehetősége van az ellátottaknak tájékozódni a médiában megjelenő aktualitásokról, valamint segítséget nyújt a szabadidő hasznos eltöltésében. A közös beszélgetések, a napi problémák felismerése, saját élethelyzetük értékelése elősegítik a gondozási folyamat hatékonyságát.</w:t>
      </w:r>
    </w:p>
    <w:p w14:paraId="35500407"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Gyakoriság: havi egy alkalommal.</w:t>
      </w:r>
    </w:p>
    <w:p w14:paraId="59B74866"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Célcsoport: a Hajléktalanok Átmeneti Szállásának, valamint a Nappali Melegedőt igénybe vevő ellátottak.</w:t>
      </w:r>
    </w:p>
    <w:p w14:paraId="6761524F" w14:textId="77777777" w:rsidR="007E6609" w:rsidRPr="007E6609" w:rsidRDefault="007E6609" w:rsidP="007E6609">
      <w:pPr>
        <w:spacing w:after="0" w:line="240" w:lineRule="auto"/>
        <w:jc w:val="both"/>
        <w:rPr>
          <w:rFonts w:ascii="Times New Roman" w:hAnsi="Times New Roman" w:cs="Times New Roman"/>
          <w:sz w:val="24"/>
          <w:szCs w:val="24"/>
        </w:rPr>
      </w:pPr>
    </w:p>
    <w:p w14:paraId="1B9F9810" w14:textId="77777777" w:rsidR="007E6609" w:rsidRPr="00961CB5" w:rsidRDefault="007E6609" w:rsidP="007E6609">
      <w:pPr>
        <w:spacing w:after="0" w:line="240" w:lineRule="auto"/>
        <w:jc w:val="both"/>
        <w:rPr>
          <w:rFonts w:ascii="Times New Roman" w:hAnsi="Times New Roman" w:cs="Times New Roman"/>
          <w:b/>
          <w:bCs/>
          <w:sz w:val="24"/>
          <w:szCs w:val="24"/>
        </w:rPr>
      </w:pPr>
      <w:r w:rsidRPr="00961CB5">
        <w:rPr>
          <w:rFonts w:ascii="Times New Roman" w:hAnsi="Times New Roman" w:cs="Times New Roman"/>
          <w:b/>
          <w:bCs/>
          <w:sz w:val="24"/>
          <w:szCs w:val="24"/>
        </w:rPr>
        <w:t>Jogi tanácsadás</w:t>
      </w:r>
      <w:r w:rsidR="00961CB5">
        <w:rPr>
          <w:rFonts w:ascii="Times New Roman" w:hAnsi="Times New Roman" w:cs="Times New Roman"/>
          <w:b/>
          <w:bCs/>
          <w:sz w:val="24"/>
          <w:szCs w:val="24"/>
        </w:rPr>
        <w:t>:</w:t>
      </w:r>
    </w:p>
    <w:p w14:paraId="54995ED9" w14:textId="77777777" w:rsidR="007E6609" w:rsidRPr="007E6609" w:rsidRDefault="007E6609" w:rsidP="007E6609">
      <w:pPr>
        <w:spacing w:after="0" w:line="240" w:lineRule="auto"/>
        <w:jc w:val="both"/>
        <w:rPr>
          <w:rFonts w:ascii="Times New Roman" w:hAnsi="Times New Roman" w:cs="Times New Roman"/>
          <w:sz w:val="24"/>
          <w:szCs w:val="24"/>
        </w:rPr>
      </w:pPr>
    </w:p>
    <w:p w14:paraId="1AD89E26"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Az ingyenes jogsegély szolgálat, illetve az ellátott jogi képviselő szükség szerint segítséget jelent ellátottjaink számára különféle peres ügyeik, felmerülő problémáik kezelése során.</w:t>
      </w:r>
      <w:r w:rsidR="00310219">
        <w:rPr>
          <w:rFonts w:ascii="Times New Roman" w:hAnsi="Times New Roman" w:cs="Times New Roman"/>
          <w:sz w:val="24"/>
          <w:szCs w:val="24"/>
        </w:rPr>
        <w:t xml:space="preserve"> A feladatot az intézmény jogásza látja el.</w:t>
      </w:r>
    </w:p>
    <w:p w14:paraId="0337E031" w14:textId="77777777" w:rsidR="007E6609" w:rsidRPr="007E6609" w:rsidRDefault="00310219" w:rsidP="007E6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Gyakoriság: igény szerint, előzetes időpont egyeztetés alapján.</w:t>
      </w:r>
    </w:p>
    <w:p w14:paraId="11A056C0"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Célcsoport: az intézményi ellátottak köre.</w:t>
      </w:r>
    </w:p>
    <w:p w14:paraId="4F2CB7E7" w14:textId="77777777" w:rsidR="007E6609" w:rsidRPr="007E6609" w:rsidRDefault="007E6609" w:rsidP="007E6609">
      <w:pPr>
        <w:spacing w:after="0" w:line="240" w:lineRule="auto"/>
        <w:jc w:val="both"/>
        <w:rPr>
          <w:rFonts w:ascii="Times New Roman" w:hAnsi="Times New Roman" w:cs="Times New Roman"/>
          <w:sz w:val="24"/>
          <w:szCs w:val="24"/>
        </w:rPr>
      </w:pPr>
    </w:p>
    <w:p w14:paraId="0197F396" w14:textId="77777777" w:rsidR="000D1373" w:rsidRDefault="000D1373" w:rsidP="007E6609">
      <w:pPr>
        <w:spacing w:after="0" w:line="240" w:lineRule="auto"/>
        <w:jc w:val="both"/>
        <w:rPr>
          <w:rFonts w:ascii="Times New Roman" w:hAnsi="Times New Roman" w:cs="Times New Roman"/>
          <w:b/>
          <w:bCs/>
          <w:sz w:val="24"/>
          <w:szCs w:val="24"/>
        </w:rPr>
      </w:pPr>
    </w:p>
    <w:p w14:paraId="3D686CBA" w14:textId="77777777" w:rsidR="000D1373" w:rsidRDefault="000D1373" w:rsidP="007E6609">
      <w:pPr>
        <w:spacing w:after="0" w:line="240" w:lineRule="auto"/>
        <w:jc w:val="both"/>
        <w:rPr>
          <w:rFonts w:ascii="Times New Roman" w:hAnsi="Times New Roman" w:cs="Times New Roman"/>
          <w:b/>
          <w:bCs/>
          <w:sz w:val="24"/>
          <w:szCs w:val="24"/>
        </w:rPr>
      </w:pPr>
    </w:p>
    <w:p w14:paraId="6A1FEDFE" w14:textId="77777777" w:rsidR="000D1373" w:rsidRDefault="000D1373" w:rsidP="007E6609">
      <w:pPr>
        <w:spacing w:after="0" w:line="240" w:lineRule="auto"/>
        <w:jc w:val="both"/>
        <w:rPr>
          <w:rFonts w:ascii="Times New Roman" w:hAnsi="Times New Roman" w:cs="Times New Roman"/>
          <w:b/>
          <w:bCs/>
          <w:sz w:val="24"/>
          <w:szCs w:val="24"/>
        </w:rPr>
      </w:pPr>
    </w:p>
    <w:p w14:paraId="65FA0715" w14:textId="77777777" w:rsidR="000D1373" w:rsidRDefault="000D1373" w:rsidP="007E6609">
      <w:pPr>
        <w:spacing w:after="0" w:line="240" w:lineRule="auto"/>
        <w:jc w:val="both"/>
        <w:rPr>
          <w:rFonts w:ascii="Times New Roman" w:hAnsi="Times New Roman" w:cs="Times New Roman"/>
          <w:b/>
          <w:bCs/>
          <w:sz w:val="24"/>
          <w:szCs w:val="24"/>
        </w:rPr>
      </w:pPr>
    </w:p>
    <w:p w14:paraId="43EE9A5A" w14:textId="77777777" w:rsidR="007E6609" w:rsidRPr="00961CB5" w:rsidRDefault="007E6609" w:rsidP="007E6609">
      <w:pPr>
        <w:spacing w:after="0" w:line="240" w:lineRule="auto"/>
        <w:jc w:val="both"/>
        <w:rPr>
          <w:rFonts w:ascii="Times New Roman" w:hAnsi="Times New Roman" w:cs="Times New Roman"/>
          <w:b/>
          <w:bCs/>
          <w:sz w:val="24"/>
          <w:szCs w:val="24"/>
        </w:rPr>
      </w:pPr>
      <w:r w:rsidRPr="00961CB5">
        <w:rPr>
          <w:rFonts w:ascii="Times New Roman" w:hAnsi="Times New Roman" w:cs="Times New Roman"/>
          <w:b/>
          <w:bCs/>
          <w:sz w:val="24"/>
          <w:szCs w:val="24"/>
        </w:rPr>
        <w:t>58-sok klubja</w:t>
      </w:r>
      <w:r w:rsidR="00961CB5" w:rsidRPr="00961CB5">
        <w:rPr>
          <w:rFonts w:ascii="Times New Roman" w:hAnsi="Times New Roman" w:cs="Times New Roman"/>
          <w:b/>
          <w:bCs/>
          <w:sz w:val="24"/>
          <w:szCs w:val="24"/>
        </w:rPr>
        <w:t>:</w:t>
      </w:r>
    </w:p>
    <w:p w14:paraId="33A453D9" w14:textId="77777777" w:rsidR="007E6609" w:rsidRPr="007E6609" w:rsidRDefault="007E6609" w:rsidP="007E6609">
      <w:pPr>
        <w:spacing w:after="0" w:line="240" w:lineRule="auto"/>
        <w:jc w:val="both"/>
        <w:rPr>
          <w:rFonts w:ascii="Times New Roman" w:hAnsi="Times New Roman" w:cs="Times New Roman"/>
          <w:sz w:val="24"/>
          <w:szCs w:val="24"/>
        </w:rPr>
      </w:pPr>
    </w:p>
    <w:p w14:paraId="42318DEA"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 xml:space="preserve">Az ellátottak igényeit figyelembe véve lelki és vallási tartalmú témákkal való foglalkozás vált indokolttá. Lelkész és egyéb felekezetek meghívottai vezetésével történő beszélgetés meghatározott témák feldolgozása alapján történik (barátság, egymás tisztelete, </w:t>
      </w:r>
      <w:r w:rsidR="00985096">
        <w:rPr>
          <w:rFonts w:ascii="Times New Roman" w:hAnsi="Times New Roman" w:cs="Times New Roman"/>
          <w:sz w:val="24"/>
          <w:szCs w:val="24"/>
        </w:rPr>
        <w:t>emberi kapcsolatok</w:t>
      </w:r>
      <w:r w:rsidRPr="007E6609">
        <w:rPr>
          <w:rFonts w:ascii="Times New Roman" w:hAnsi="Times New Roman" w:cs="Times New Roman"/>
          <w:sz w:val="24"/>
          <w:szCs w:val="24"/>
        </w:rPr>
        <w:t>).</w:t>
      </w:r>
    </w:p>
    <w:p w14:paraId="021E1AEF"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Gyakoriság: havonta egy alkalommal.</w:t>
      </w:r>
    </w:p>
    <w:p w14:paraId="57FBFCE4"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Célcsoport: az intézményi ellátottak köre.</w:t>
      </w:r>
    </w:p>
    <w:p w14:paraId="7921AE43" w14:textId="77777777" w:rsidR="007E6609" w:rsidRPr="007E6609" w:rsidRDefault="007E6609" w:rsidP="007E6609">
      <w:pPr>
        <w:spacing w:after="0" w:line="240" w:lineRule="auto"/>
        <w:jc w:val="both"/>
        <w:rPr>
          <w:rFonts w:ascii="Times New Roman" w:hAnsi="Times New Roman" w:cs="Times New Roman"/>
          <w:sz w:val="24"/>
          <w:szCs w:val="24"/>
        </w:rPr>
      </w:pPr>
    </w:p>
    <w:p w14:paraId="1C2745B7" w14:textId="77777777" w:rsidR="007E6609" w:rsidRPr="00961CB5" w:rsidRDefault="007E6609" w:rsidP="007E6609">
      <w:pPr>
        <w:spacing w:after="0" w:line="240" w:lineRule="auto"/>
        <w:jc w:val="both"/>
        <w:rPr>
          <w:rFonts w:ascii="Times New Roman" w:hAnsi="Times New Roman" w:cs="Times New Roman"/>
          <w:b/>
          <w:bCs/>
          <w:sz w:val="24"/>
          <w:szCs w:val="24"/>
        </w:rPr>
      </w:pPr>
      <w:r w:rsidRPr="00961CB5">
        <w:rPr>
          <w:rFonts w:ascii="Times New Roman" w:hAnsi="Times New Roman" w:cs="Times New Roman"/>
          <w:b/>
          <w:bCs/>
          <w:sz w:val="24"/>
          <w:szCs w:val="24"/>
        </w:rPr>
        <w:t>Szabadidős programok</w:t>
      </w:r>
      <w:r w:rsidR="00961CB5" w:rsidRPr="00961CB5">
        <w:rPr>
          <w:rFonts w:ascii="Times New Roman" w:hAnsi="Times New Roman" w:cs="Times New Roman"/>
          <w:b/>
          <w:bCs/>
          <w:sz w:val="24"/>
          <w:szCs w:val="24"/>
        </w:rPr>
        <w:t>:</w:t>
      </w:r>
    </w:p>
    <w:p w14:paraId="29AA3D3F" w14:textId="77777777" w:rsidR="007E6609" w:rsidRPr="007E6609" w:rsidRDefault="007E6609" w:rsidP="007E6609">
      <w:pPr>
        <w:spacing w:after="0" w:line="240" w:lineRule="auto"/>
        <w:jc w:val="both"/>
        <w:rPr>
          <w:rFonts w:ascii="Times New Roman" w:hAnsi="Times New Roman" w:cs="Times New Roman"/>
          <w:sz w:val="24"/>
          <w:szCs w:val="24"/>
        </w:rPr>
      </w:pPr>
    </w:p>
    <w:p w14:paraId="02FC6378"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 xml:space="preserve">A szabadidős tevékenységek segítséget nyújtanak a kreativitás fejlesztésében, egymás megismerésében, barátságok kialakításában. Az időtöltés mellett fontos szerepet kapnak az ünnepekkel kapcsolatos készülődések, díszítések. </w:t>
      </w:r>
    </w:p>
    <w:p w14:paraId="2780B44F"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Programok:</w:t>
      </w:r>
    </w:p>
    <w:p w14:paraId="0F91F9A5" w14:textId="77777777" w:rsidR="007E6609" w:rsidRDefault="007E6609" w:rsidP="007D7B98">
      <w:pPr>
        <w:pStyle w:val="Listaszerbekezds"/>
        <w:numPr>
          <w:ilvl w:val="0"/>
          <w:numId w:val="40"/>
        </w:numPr>
        <w:spacing w:after="0" w:line="240" w:lineRule="auto"/>
        <w:jc w:val="both"/>
        <w:rPr>
          <w:rFonts w:ascii="Times New Roman" w:hAnsi="Times New Roman" w:cs="Times New Roman"/>
          <w:sz w:val="24"/>
          <w:szCs w:val="24"/>
        </w:rPr>
      </w:pPr>
      <w:r w:rsidRPr="00961CB5">
        <w:rPr>
          <w:rFonts w:ascii="Times New Roman" w:hAnsi="Times New Roman" w:cs="Times New Roman"/>
          <w:sz w:val="24"/>
          <w:szCs w:val="24"/>
        </w:rPr>
        <w:t>készülődés az aktuális ünnepekre,</w:t>
      </w:r>
    </w:p>
    <w:p w14:paraId="6E22E93C" w14:textId="77777777" w:rsidR="007E6609" w:rsidRDefault="007E6609" w:rsidP="007D7B98">
      <w:pPr>
        <w:pStyle w:val="Listaszerbekezds"/>
        <w:numPr>
          <w:ilvl w:val="0"/>
          <w:numId w:val="40"/>
        </w:numPr>
        <w:spacing w:after="0" w:line="240" w:lineRule="auto"/>
        <w:jc w:val="both"/>
        <w:rPr>
          <w:rFonts w:ascii="Times New Roman" w:hAnsi="Times New Roman" w:cs="Times New Roman"/>
          <w:sz w:val="24"/>
          <w:szCs w:val="24"/>
        </w:rPr>
      </w:pPr>
      <w:r w:rsidRPr="00961CB5">
        <w:rPr>
          <w:rFonts w:ascii="Times New Roman" w:hAnsi="Times New Roman" w:cs="Times New Roman"/>
          <w:sz w:val="24"/>
          <w:szCs w:val="24"/>
        </w:rPr>
        <w:t>kerti bográcsozás, szalonnasütés,</w:t>
      </w:r>
    </w:p>
    <w:p w14:paraId="4C5A88C6" w14:textId="77777777" w:rsidR="007E6609" w:rsidRDefault="007E6609" w:rsidP="007D7B98">
      <w:pPr>
        <w:pStyle w:val="Listaszerbekezds"/>
        <w:numPr>
          <w:ilvl w:val="0"/>
          <w:numId w:val="40"/>
        </w:numPr>
        <w:spacing w:after="0" w:line="240" w:lineRule="auto"/>
        <w:jc w:val="both"/>
        <w:rPr>
          <w:rFonts w:ascii="Times New Roman" w:hAnsi="Times New Roman" w:cs="Times New Roman"/>
          <w:sz w:val="24"/>
          <w:szCs w:val="24"/>
        </w:rPr>
      </w:pPr>
      <w:r w:rsidRPr="00961CB5">
        <w:rPr>
          <w:rFonts w:ascii="Times New Roman" w:hAnsi="Times New Roman" w:cs="Times New Roman"/>
          <w:sz w:val="24"/>
          <w:szCs w:val="24"/>
        </w:rPr>
        <w:t>társasjáték,</w:t>
      </w:r>
    </w:p>
    <w:p w14:paraId="483DF603" w14:textId="77777777" w:rsidR="007E6609" w:rsidRPr="00961CB5" w:rsidRDefault="007E6609" w:rsidP="007D7B98">
      <w:pPr>
        <w:pStyle w:val="Listaszerbekezds"/>
        <w:numPr>
          <w:ilvl w:val="0"/>
          <w:numId w:val="40"/>
        </w:numPr>
        <w:spacing w:after="0" w:line="240" w:lineRule="auto"/>
        <w:jc w:val="both"/>
        <w:rPr>
          <w:rFonts w:ascii="Times New Roman" w:hAnsi="Times New Roman" w:cs="Times New Roman"/>
          <w:sz w:val="24"/>
          <w:szCs w:val="24"/>
        </w:rPr>
      </w:pPr>
      <w:r w:rsidRPr="00961CB5">
        <w:rPr>
          <w:rFonts w:ascii="Times New Roman" w:hAnsi="Times New Roman" w:cs="Times New Roman"/>
          <w:sz w:val="24"/>
          <w:szCs w:val="24"/>
        </w:rPr>
        <w:t>kártyázás</w:t>
      </w:r>
      <w:r w:rsidR="00961CB5">
        <w:rPr>
          <w:rFonts w:ascii="Times New Roman" w:hAnsi="Times New Roman" w:cs="Times New Roman"/>
          <w:sz w:val="24"/>
          <w:szCs w:val="24"/>
        </w:rPr>
        <w:t>.</w:t>
      </w:r>
    </w:p>
    <w:p w14:paraId="0C13A204"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Gyakoriság: havonta egy alkalommal.</w:t>
      </w:r>
    </w:p>
    <w:p w14:paraId="683B2D85"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Célcsoport: az intézményi ellátottak köre.</w:t>
      </w:r>
    </w:p>
    <w:p w14:paraId="414E3EC1" w14:textId="77777777" w:rsidR="007E6609" w:rsidRPr="007E6609" w:rsidRDefault="007E6609" w:rsidP="007E6609">
      <w:pPr>
        <w:spacing w:after="0" w:line="240" w:lineRule="auto"/>
        <w:jc w:val="both"/>
        <w:rPr>
          <w:rFonts w:ascii="Times New Roman" w:hAnsi="Times New Roman" w:cs="Times New Roman"/>
          <w:sz w:val="24"/>
          <w:szCs w:val="24"/>
        </w:rPr>
      </w:pPr>
    </w:p>
    <w:p w14:paraId="71CA3A1E" w14:textId="77777777" w:rsidR="007E6609" w:rsidRPr="00961CB5" w:rsidRDefault="007E6609" w:rsidP="007E6609">
      <w:pPr>
        <w:spacing w:after="0" w:line="240" w:lineRule="auto"/>
        <w:jc w:val="both"/>
        <w:rPr>
          <w:rFonts w:ascii="Times New Roman" w:hAnsi="Times New Roman" w:cs="Times New Roman"/>
          <w:b/>
          <w:bCs/>
          <w:sz w:val="24"/>
          <w:szCs w:val="24"/>
        </w:rPr>
      </w:pPr>
      <w:r w:rsidRPr="00961CB5">
        <w:rPr>
          <w:rFonts w:ascii="Times New Roman" w:hAnsi="Times New Roman" w:cs="Times New Roman"/>
          <w:b/>
          <w:bCs/>
          <w:sz w:val="24"/>
          <w:szCs w:val="24"/>
        </w:rPr>
        <w:t>Szépségápolás csoport</w:t>
      </w:r>
      <w:r w:rsidR="00961CB5">
        <w:rPr>
          <w:rFonts w:ascii="Times New Roman" w:hAnsi="Times New Roman" w:cs="Times New Roman"/>
          <w:b/>
          <w:bCs/>
          <w:sz w:val="24"/>
          <w:szCs w:val="24"/>
        </w:rPr>
        <w:t>:</w:t>
      </w:r>
    </w:p>
    <w:p w14:paraId="76248017" w14:textId="77777777" w:rsidR="007E6609" w:rsidRPr="007E6609" w:rsidRDefault="007E6609" w:rsidP="007E6609">
      <w:pPr>
        <w:spacing w:after="0" w:line="240" w:lineRule="auto"/>
        <w:jc w:val="both"/>
        <w:rPr>
          <w:rFonts w:ascii="Times New Roman" w:hAnsi="Times New Roman" w:cs="Times New Roman"/>
          <w:sz w:val="24"/>
          <w:szCs w:val="24"/>
        </w:rPr>
      </w:pPr>
    </w:p>
    <w:p w14:paraId="7152E179"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Szépségápolási programok szervezése nőknek és férfiaknak. Manikűr, fodrászat, szakállápolás, szépészeti tanácsadás hajléktalan emberek részére. Szociális munkatársak és önkéntes szakemberek bevonásával.</w:t>
      </w:r>
    </w:p>
    <w:p w14:paraId="13A0C72F"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Gyakoriság: havonta egy alkalommal.</w:t>
      </w:r>
    </w:p>
    <w:p w14:paraId="1A062307" w14:textId="77777777" w:rsidR="007E6609" w:rsidRP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Célcsoport: az intézményi ellátottak köre.</w:t>
      </w:r>
    </w:p>
    <w:p w14:paraId="787A8BEC" w14:textId="77777777" w:rsidR="007E6609" w:rsidRPr="007E6609" w:rsidRDefault="007E6609" w:rsidP="007E6609">
      <w:pPr>
        <w:spacing w:after="0" w:line="240" w:lineRule="auto"/>
        <w:jc w:val="both"/>
        <w:rPr>
          <w:rFonts w:ascii="Times New Roman" w:hAnsi="Times New Roman" w:cs="Times New Roman"/>
          <w:sz w:val="24"/>
          <w:szCs w:val="24"/>
        </w:rPr>
      </w:pPr>
    </w:p>
    <w:p w14:paraId="1056C869" w14:textId="77777777" w:rsidR="007E6609" w:rsidRPr="00961CB5" w:rsidRDefault="00961CB5" w:rsidP="00961CB5">
      <w:pPr>
        <w:pStyle w:val="Cmsor3"/>
        <w:rPr>
          <w:rFonts w:ascii="Times New Roman" w:hAnsi="Times New Roman" w:cs="Times New Roman"/>
          <w:b/>
          <w:bCs/>
          <w:color w:val="auto"/>
        </w:rPr>
      </w:pPr>
      <w:bookmarkStart w:id="150" w:name="_Toc80700593"/>
      <w:r w:rsidRPr="00961CB5">
        <w:rPr>
          <w:rFonts w:ascii="Times New Roman" w:hAnsi="Times New Roman" w:cs="Times New Roman"/>
          <w:b/>
          <w:bCs/>
          <w:color w:val="auto"/>
        </w:rPr>
        <w:t>2.4.14.</w:t>
      </w:r>
      <w:r w:rsidR="007E6609" w:rsidRPr="00961CB5">
        <w:rPr>
          <w:rFonts w:ascii="Times New Roman" w:hAnsi="Times New Roman" w:cs="Times New Roman"/>
          <w:b/>
          <w:bCs/>
          <w:color w:val="auto"/>
        </w:rPr>
        <w:t xml:space="preserve"> A Nappali Melegedő kapacitása</w:t>
      </w:r>
      <w:bookmarkEnd w:id="150"/>
    </w:p>
    <w:p w14:paraId="6C53185E" w14:textId="77777777" w:rsidR="007E6609" w:rsidRPr="007E6609" w:rsidRDefault="007E6609" w:rsidP="007E6609">
      <w:pPr>
        <w:spacing w:after="0" w:line="240" w:lineRule="auto"/>
        <w:jc w:val="both"/>
        <w:rPr>
          <w:rFonts w:ascii="Times New Roman" w:hAnsi="Times New Roman" w:cs="Times New Roman"/>
          <w:sz w:val="24"/>
          <w:szCs w:val="24"/>
        </w:rPr>
      </w:pPr>
    </w:p>
    <w:p w14:paraId="4ADABF24" w14:textId="77777777" w:rsidR="007E6609" w:rsidRDefault="007E6609" w:rsidP="007E6609">
      <w:pPr>
        <w:spacing w:after="0" w:line="240" w:lineRule="auto"/>
        <w:jc w:val="both"/>
        <w:rPr>
          <w:rFonts w:ascii="Times New Roman" w:hAnsi="Times New Roman" w:cs="Times New Roman"/>
          <w:sz w:val="24"/>
          <w:szCs w:val="24"/>
        </w:rPr>
      </w:pPr>
      <w:r w:rsidRPr="007E6609">
        <w:rPr>
          <w:rFonts w:ascii="Times New Roman" w:hAnsi="Times New Roman" w:cs="Times New Roman"/>
          <w:sz w:val="24"/>
          <w:szCs w:val="24"/>
        </w:rPr>
        <w:t>A Nappali Melegedő 20 férőhelyes, kihasználtsága</w:t>
      </w:r>
      <w:r w:rsidR="00732559">
        <w:rPr>
          <w:rFonts w:ascii="Times New Roman" w:hAnsi="Times New Roman" w:cs="Times New Roman"/>
          <w:sz w:val="24"/>
          <w:szCs w:val="24"/>
        </w:rPr>
        <w:t xml:space="preserve"> a 2020. évben</w:t>
      </w:r>
      <w:r w:rsidRPr="007E6609">
        <w:rPr>
          <w:rFonts w:ascii="Times New Roman" w:hAnsi="Times New Roman" w:cs="Times New Roman"/>
          <w:sz w:val="24"/>
          <w:szCs w:val="24"/>
        </w:rPr>
        <w:t xml:space="preserve"> folyamatosan szinte 100%-os, a napi átlagforgalmat tekintve </w:t>
      </w:r>
      <w:r>
        <w:rPr>
          <w:rFonts w:ascii="Times New Roman" w:hAnsi="Times New Roman" w:cs="Times New Roman"/>
          <w:sz w:val="24"/>
          <w:szCs w:val="24"/>
        </w:rPr>
        <w:t>20</w:t>
      </w:r>
      <w:r w:rsidRPr="007E6609">
        <w:rPr>
          <w:rFonts w:ascii="Times New Roman" w:hAnsi="Times New Roman" w:cs="Times New Roman"/>
          <w:sz w:val="24"/>
          <w:szCs w:val="24"/>
        </w:rPr>
        <w:t xml:space="preserve"> fő. A nemek szerinti megoszlás: az ellátottak 75%-a férfi, 25%-a nő. Az átlag életkor 51,2 év, de egyre gyakrabban találkozunk fiatalokkal, pszichiátriai betegségben szenvedőkkel. Jellemző, hogy a szolgáltatást igénybe vevők kb. 90%-a folyamatosan megjelenik az Éjjeli Menedékhelyen is.</w:t>
      </w:r>
      <w:r>
        <w:rPr>
          <w:rFonts w:ascii="Times New Roman" w:hAnsi="Times New Roman" w:cs="Times New Roman"/>
          <w:sz w:val="24"/>
          <w:szCs w:val="24"/>
        </w:rPr>
        <w:t xml:space="preserve"> </w:t>
      </w:r>
    </w:p>
    <w:p w14:paraId="44E39E9F" w14:textId="77777777" w:rsidR="007E6609" w:rsidRPr="007E6609" w:rsidRDefault="007E6609" w:rsidP="007E6609">
      <w:pPr>
        <w:spacing w:after="0" w:line="240" w:lineRule="auto"/>
        <w:jc w:val="both"/>
        <w:rPr>
          <w:rFonts w:ascii="Times New Roman" w:hAnsi="Times New Roman" w:cs="Times New Roman"/>
          <w:b/>
          <w:color w:val="FF0000"/>
          <w:sz w:val="24"/>
          <w:szCs w:val="24"/>
        </w:rPr>
      </w:pPr>
    </w:p>
    <w:p w14:paraId="6B490BBB" w14:textId="77777777" w:rsidR="007E6609" w:rsidRPr="00961CB5" w:rsidRDefault="00961CB5" w:rsidP="00961CB5">
      <w:pPr>
        <w:pStyle w:val="Cmsor3"/>
        <w:rPr>
          <w:rFonts w:ascii="Times New Roman" w:hAnsi="Times New Roman" w:cs="Times New Roman"/>
          <w:b/>
          <w:bCs/>
          <w:color w:val="auto"/>
        </w:rPr>
      </w:pPr>
      <w:bookmarkStart w:id="151" w:name="_Toc80700594"/>
      <w:r w:rsidRPr="00961CB5">
        <w:rPr>
          <w:rFonts w:ascii="Times New Roman" w:hAnsi="Times New Roman" w:cs="Times New Roman"/>
          <w:b/>
          <w:bCs/>
          <w:color w:val="auto"/>
        </w:rPr>
        <w:t xml:space="preserve">2.4.15. </w:t>
      </w:r>
      <w:r w:rsidR="007E6609" w:rsidRPr="00961CB5">
        <w:rPr>
          <w:rFonts w:ascii="Times New Roman" w:hAnsi="Times New Roman" w:cs="Times New Roman"/>
          <w:b/>
          <w:bCs/>
          <w:color w:val="auto"/>
        </w:rPr>
        <w:t>A Hajléktalanok Nappali Melegedőjével kapcsolatos célkitűzések</w:t>
      </w:r>
      <w:bookmarkEnd w:id="151"/>
    </w:p>
    <w:p w14:paraId="6C53FA32" w14:textId="77777777" w:rsidR="008B3B6F" w:rsidRDefault="008B3B6F" w:rsidP="00CF7A75">
      <w:pPr>
        <w:spacing w:after="0" w:line="240" w:lineRule="auto"/>
        <w:jc w:val="both"/>
        <w:rPr>
          <w:rFonts w:ascii="Times New Roman" w:hAnsi="Times New Roman" w:cs="Times New Roman"/>
          <w:b/>
          <w:color w:val="FF0000"/>
          <w:sz w:val="24"/>
          <w:szCs w:val="24"/>
        </w:rPr>
      </w:pPr>
    </w:p>
    <w:p w14:paraId="6CB23457" w14:textId="77777777" w:rsidR="007E6609" w:rsidRDefault="007E6609" w:rsidP="007E6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7E6609">
        <w:rPr>
          <w:rFonts w:ascii="Times New Roman" w:hAnsi="Times New Roman" w:cs="Times New Roman"/>
          <w:sz w:val="24"/>
          <w:szCs w:val="24"/>
        </w:rPr>
        <w:t xml:space="preserve">zakmai célkitűzés a </w:t>
      </w:r>
      <w:r>
        <w:rPr>
          <w:rFonts w:ascii="Times New Roman" w:hAnsi="Times New Roman" w:cs="Times New Roman"/>
          <w:sz w:val="24"/>
          <w:szCs w:val="24"/>
        </w:rPr>
        <w:t>Nappali Melegedőt</w:t>
      </w:r>
      <w:r w:rsidRPr="007E6609">
        <w:rPr>
          <w:rFonts w:ascii="Times New Roman" w:hAnsi="Times New Roman" w:cs="Times New Roman"/>
          <w:sz w:val="24"/>
          <w:szCs w:val="24"/>
        </w:rPr>
        <w:t xml:space="preserve"> igénybevevők </w:t>
      </w:r>
      <w:r>
        <w:rPr>
          <w:rFonts w:ascii="Times New Roman" w:hAnsi="Times New Roman" w:cs="Times New Roman"/>
          <w:sz w:val="24"/>
          <w:szCs w:val="24"/>
        </w:rPr>
        <w:t>részére komplex segítségnyújtás biztosítása, bevonva az intézmény más szakmai egységeinek szolgáltatásait</w:t>
      </w:r>
      <w:r w:rsidR="00E64979">
        <w:rPr>
          <w:rFonts w:ascii="Times New Roman" w:hAnsi="Times New Roman" w:cs="Times New Roman"/>
          <w:sz w:val="24"/>
          <w:szCs w:val="24"/>
        </w:rPr>
        <w:t xml:space="preserve"> is</w:t>
      </w:r>
      <w:r>
        <w:rPr>
          <w:rFonts w:ascii="Times New Roman" w:hAnsi="Times New Roman" w:cs="Times New Roman"/>
          <w:sz w:val="24"/>
          <w:szCs w:val="24"/>
        </w:rPr>
        <w:t xml:space="preserve"> (családsegítés, szociális étkeztetés</w:t>
      </w:r>
      <w:r w:rsidR="00E64979">
        <w:rPr>
          <w:rFonts w:ascii="Times New Roman" w:hAnsi="Times New Roman" w:cs="Times New Roman"/>
          <w:sz w:val="24"/>
          <w:szCs w:val="24"/>
        </w:rPr>
        <w:t>, jogi segítségnyújtás</w:t>
      </w:r>
      <w:r>
        <w:rPr>
          <w:rFonts w:ascii="Times New Roman" w:hAnsi="Times New Roman" w:cs="Times New Roman"/>
          <w:sz w:val="24"/>
          <w:szCs w:val="24"/>
        </w:rPr>
        <w:t xml:space="preserve">). Intézményi </w:t>
      </w:r>
      <w:r w:rsidRPr="007E6609">
        <w:rPr>
          <w:rFonts w:ascii="Times New Roman" w:hAnsi="Times New Roman" w:cs="Times New Roman"/>
          <w:sz w:val="24"/>
          <w:szCs w:val="24"/>
        </w:rPr>
        <w:t xml:space="preserve">célkitűzésként fogalmazódik meg a </w:t>
      </w:r>
      <w:r>
        <w:rPr>
          <w:rFonts w:ascii="Times New Roman" w:hAnsi="Times New Roman" w:cs="Times New Roman"/>
          <w:sz w:val="24"/>
          <w:szCs w:val="24"/>
        </w:rPr>
        <w:t>nappali melegedő</w:t>
      </w:r>
      <w:r w:rsidRPr="007E6609">
        <w:rPr>
          <w:rFonts w:ascii="Times New Roman" w:hAnsi="Times New Roman" w:cs="Times New Roman"/>
          <w:sz w:val="24"/>
          <w:szCs w:val="24"/>
        </w:rPr>
        <w:t xml:space="preserve"> más telephelyre való költöztetése, mely lehetővé tesz</w:t>
      </w:r>
      <w:r>
        <w:rPr>
          <w:rFonts w:ascii="Times New Roman" w:hAnsi="Times New Roman" w:cs="Times New Roman"/>
          <w:sz w:val="24"/>
          <w:szCs w:val="24"/>
        </w:rPr>
        <w:t>i</w:t>
      </w:r>
      <w:r w:rsidRPr="007E6609">
        <w:rPr>
          <w:rFonts w:ascii="Times New Roman" w:hAnsi="Times New Roman" w:cs="Times New Roman"/>
          <w:sz w:val="24"/>
          <w:szCs w:val="24"/>
        </w:rPr>
        <w:t xml:space="preserve"> az egyes ellátási formák elkülönítését, a racionális humán erőforrás gazdálkodást.</w:t>
      </w:r>
    </w:p>
    <w:p w14:paraId="0B8EE844" w14:textId="77777777" w:rsidR="00E64979" w:rsidRDefault="00E64979" w:rsidP="007E6609">
      <w:pPr>
        <w:spacing w:after="0" w:line="240" w:lineRule="auto"/>
        <w:jc w:val="both"/>
        <w:rPr>
          <w:rFonts w:ascii="Times New Roman" w:hAnsi="Times New Roman" w:cs="Times New Roman"/>
          <w:sz w:val="24"/>
          <w:szCs w:val="24"/>
        </w:rPr>
      </w:pPr>
    </w:p>
    <w:p w14:paraId="04713985" w14:textId="77777777" w:rsidR="00732559" w:rsidRPr="00732559" w:rsidRDefault="000F1BBF" w:rsidP="007325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2.4.16. Hajlékatalanok </w:t>
      </w:r>
      <w:r w:rsidR="00732559" w:rsidRPr="00732559">
        <w:rPr>
          <w:rFonts w:ascii="Times New Roman" w:hAnsi="Times New Roman" w:cs="Times New Roman"/>
          <w:b/>
          <w:sz w:val="24"/>
          <w:szCs w:val="24"/>
        </w:rPr>
        <w:t>Éjjeli Menedékhely</w:t>
      </w:r>
      <w:r>
        <w:rPr>
          <w:rFonts w:ascii="Times New Roman" w:hAnsi="Times New Roman" w:cs="Times New Roman"/>
          <w:b/>
          <w:sz w:val="24"/>
          <w:szCs w:val="24"/>
        </w:rPr>
        <w:t>e</w:t>
      </w:r>
    </w:p>
    <w:p w14:paraId="06B85B5E" w14:textId="77777777" w:rsidR="00732559" w:rsidRPr="00732559" w:rsidRDefault="00732559" w:rsidP="00732559">
      <w:pPr>
        <w:spacing w:after="0" w:line="240" w:lineRule="auto"/>
        <w:jc w:val="both"/>
        <w:rPr>
          <w:rFonts w:ascii="Times New Roman" w:hAnsi="Times New Roman" w:cs="Times New Roman"/>
          <w:sz w:val="24"/>
          <w:szCs w:val="24"/>
        </w:rPr>
      </w:pPr>
    </w:p>
    <w:p w14:paraId="6995D387" w14:textId="77777777" w:rsidR="00732559" w:rsidRPr="00732559" w:rsidRDefault="00732559" w:rsidP="00104014">
      <w:pPr>
        <w:spacing w:after="0" w:line="360" w:lineRule="auto"/>
        <w:jc w:val="both"/>
        <w:rPr>
          <w:rFonts w:ascii="Times New Roman" w:hAnsi="Times New Roman" w:cs="Times New Roman"/>
          <w:sz w:val="24"/>
          <w:szCs w:val="24"/>
        </w:rPr>
      </w:pPr>
      <w:r w:rsidRPr="00104014">
        <w:rPr>
          <w:rFonts w:ascii="Times New Roman" w:hAnsi="Times New Roman" w:cs="Times New Roman"/>
          <w:b/>
          <w:bCs/>
          <w:sz w:val="24"/>
          <w:szCs w:val="24"/>
        </w:rPr>
        <w:t>Az intézmény címe:</w:t>
      </w:r>
      <w:r w:rsidRPr="00732559">
        <w:rPr>
          <w:rFonts w:ascii="Times New Roman" w:hAnsi="Times New Roman" w:cs="Times New Roman"/>
          <w:sz w:val="24"/>
          <w:szCs w:val="24"/>
        </w:rPr>
        <w:t xml:space="preserve"> </w:t>
      </w:r>
      <w:r w:rsidRPr="00732559">
        <w:rPr>
          <w:rFonts w:ascii="Times New Roman" w:hAnsi="Times New Roman" w:cs="Times New Roman"/>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Pr="00732559">
        <w:rPr>
          <w:rFonts w:ascii="Times New Roman" w:hAnsi="Times New Roman" w:cs="Times New Roman"/>
          <w:sz w:val="24"/>
          <w:szCs w:val="24"/>
        </w:rPr>
        <w:t>2600 Vác, Rákóczi tér 20</w:t>
      </w:r>
      <w:r w:rsidR="000F1BBF">
        <w:rPr>
          <w:rFonts w:ascii="Times New Roman" w:hAnsi="Times New Roman" w:cs="Times New Roman"/>
          <w:sz w:val="24"/>
          <w:szCs w:val="24"/>
        </w:rPr>
        <w:t>.</w:t>
      </w:r>
    </w:p>
    <w:p w14:paraId="33E0CC98" w14:textId="77777777" w:rsidR="00732559" w:rsidRPr="00732559" w:rsidRDefault="00732559" w:rsidP="00104014">
      <w:pPr>
        <w:spacing w:after="0" w:line="360" w:lineRule="auto"/>
        <w:jc w:val="both"/>
        <w:rPr>
          <w:rFonts w:ascii="Times New Roman" w:hAnsi="Times New Roman" w:cs="Times New Roman"/>
          <w:sz w:val="24"/>
          <w:szCs w:val="24"/>
        </w:rPr>
      </w:pPr>
      <w:r w:rsidRPr="00104014">
        <w:rPr>
          <w:rFonts w:ascii="Times New Roman" w:hAnsi="Times New Roman" w:cs="Times New Roman"/>
          <w:b/>
          <w:bCs/>
          <w:sz w:val="24"/>
          <w:szCs w:val="24"/>
        </w:rPr>
        <w:t>Helyrajzi szám:</w:t>
      </w:r>
      <w:r w:rsidRPr="00732559">
        <w:rPr>
          <w:rFonts w:ascii="Times New Roman" w:hAnsi="Times New Roman" w:cs="Times New Roman"/>
          <w:sz w:val="24"/>
          <w:szCs w:val="24"/>
        </w:rPr>
        <w:t xml:space="preserve"> </w:t>
      </w:r>
      <w:r w:rsidR="000F1BBF">
        <w:rPr>
          <w:rFonts w:ascii="Times New Roman" w:hAnsi="Times New Roman" w:cs="Times New Roman"/>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Pr="00732559">
        <w:rPr>
          <w:rFonts w:ascii="Times New Roman" w:hAnsi="Times New Roman" w:cs="Times New Roman"/>
          <w:sz w:val="24"/>
          <w:szCs w:val="24"/>
        </w:rPr>
        <w:t>2583</w:t>
      </w:r>
    </w:p>
    <w:p w14:paraId="5215A1EF" w14:textId="77777777" w:rsidR="00732559" w:rsidRPr="00732559" w:rsidRDefault="00732559" w:rsidP="00104014">
      <w:pPr>
        <w:spacing w:after="0" w:line="360" w:lineRule="auto"/>
        <w:jc w:val="both"/>
        <w:rPr>
          <w:rFonts w:ascii="Times New Roman" w:hAnsi="Times New Roman" w:cs="Times New Roman"/>
          <w:sz w:val="24"/>
          <w:szCs w:val="24"/>
        </w:rPr>
      </w:pPr>
      <w:r w:rsidRPr="00104014">
        <w:rPr>
          <w:rFonts w:ascii="Times New Roman" w:hAnsi="Times New Roman" w:cs="Times New Roman"/>
          <w:b/>
          <w:bCs/>
          <w:sz w:val="24"/>
          <w:szCs w:val="24"/>
        </w:rPr>
        <w:t xml:space="preserve">Telefonszám: </w:t>
      </w:r>
      <w:r w:rsidRPr="00104014">
        <w:rPr>
          <w:rFonts w:ascii="Times New Roman" w:hAnsi="Times New Roman" w:cs="Times New Roman"/>
          <w:b/>
          <w:bCs/>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000F1BBF">
        <w:rPr>
          <w:rFonts w:ascii="Times New Roman" w:hAnsi="Times New Roman" w:cs="Times New Roman"/>
          <w:sz w:val="24"/>
          <w:szCs w:val="24"/>
        </w:rPr>
        <w:tab/>
      </w:r>
      <w:r w:rsidRPr="00732559">
        <w:rPr>
          <w:rFonts w:ascii="Times New Roman" w:hAnsi="Times New Roman" w:cs="Times New Roman"/>
          <w:sz w:val="24"/>
          <w:szCs w:val="24"/>
        </w:rPr>
        <w:t>27/311-027</w:t>
      </w:r>
    </w:p>
    <w:p w14:paraId="22F228F0" w14:textId="77777777" w:rsidR="00732559" w:rsidRPr="00732559" w:rsidRDefault="00732559" w:rsidP="00104014">
      <w:pPr>
        <w:spacing w:after="0" w:line="360" w:lineRule="auto"/>
        <w:jc w:val="both"/>
        <w:rPr>
          <w:rFonts w:ascii="Times New Roman" w:hAnsi="Times New Roman" w:cs="Times New Roman"/>
          <w:sz w:val="24"/>
          <w:szCs w:val="24"/>
        </w:rPr>
      </w:pPr>
      <w:r w:rsidRPr="00104014">
        <w:rPr>
          <w:rFonts w:ascii="Times New Roman" w:hAnsi="Times New Roman" w:cs="Times New Roman"/>
          <w:b/>
          <w:bCs/>
          <w:sz w:val="24"/>
          <w:szCs w:val="24"/>
        </w:rPr>
        <w:t>Nyitvatartás:</w:t>
      </w:r>
      <w:r w:rsidRPr="00732559">
        <w:rPr>
          <w:rFonts w:ascii="Times New Roman" w:hAnsi="Times New Roman" w:cs="Times New Roman"/>
          <w:sz w:val="24"/>
          <w:szCs w:val="24"/>
        </w:rPr>
        <w:t xml:space="preserve"> Hétköznap:</w:t>
      </w:r>
      <w:r w:rsidRPr="00732559">
        <w:rPr>
          <w:rFonts w:ascii="Times New Roman" w:hAnsi="Times New Roman" w:cs="Times New Roman"/>
          <w:sz w:val="24"/>
          <w:szCs w:val="24"/>
        </w:rPr>
        <w:tab/>
      </w:r>
      <w:r w:rsidRPr="00732559">
        <w:rPr>
          <w:rFonts w:ascii="Times New Roman" w:hAnsi="Times New Roman" w:cs="Times New Roman"/>
          <w:sz w:val="24"/>
          <w:szCs w:val="24"/>
        </w:rPr>
        <w:tab/>
      </w:r>
      <w:r w:rsidRPr="00732559">
        <w:rPr>
          <w:rFonts w:ascii="Times New Roman" w:hAnsi="Times New Roman" w:cs="Times New Roman"/>
          <w:sz w:val="24"/>
          <w:szCs w:val="24"/>
        </w:rPr>
        <w:tab/>
      </w:r>
      <w:r w:rsidRPr="00732559">
        <w:rPr>
          <w:rFonts w:ascii="Times New Roman" w:hAnsi="Times New Roman" w:cs="Times New Roman"/>
          <w:sz w:val="24"/>
          <w:szCs w:val="24"/>
        </w:rPr>
        <w:tab/>
        <w:t>18:00 órától 08:00 óráig</w:t>
      </w:r>
    </w:p>
    <w:p w14:paraId="3F19543B" w14:textId="77777777" w:rsidR="00732559" w:rsidRPr="00732559" w:rsidRDefault="00732559" w:rsidP="00104014">
      <w:pPr>
        <w:spacing w:after="0" w:line="360" w:lineRule="auto"/>
        <w:jc w:val="both"/>
        <w:rPr>
          <w:rFonts w:ascii="Times New Roman" w:hAnsi="Times New Roman" w:cs="Times New Roman"/>
          <w:sz w:val="24"/>
          <w:szCs w:val="24"/>
        </w:rPr>
      </w:pPr>
      <w:r w:rsidRPr="00732559">
        <w:rPr>
          <w:rFonts w:ascii="Times New Roman" w:hAnsi="Times New Roman" w:cs="Times New Roman"/>
          <w:sz w:val="24"/>
          <w:szCs w:val="24"/>
        </w:rPr>
        <w:t xml:space="preserve">                      </w:t>
      </w:r>
      <w:r w:rsidR="00104014">
        <w:rPr>
          <w:rFonts w:ascii="Times New Roman" w:hAnsi="Times New Roman" w:cs="Times New Roman"/>
          <w:sz w:val="24"/>
          <w:szCs w:val="24"/>
        </w:rPr>
        <w:tab/>
      </w:r>
      <w:r w:rsidRPr="00732559">
        <w:rPr>
          <w:rFonts w:ascii="Times New Roman" w:hAnsi="Times New Roman" w:cs="Times New Roman"/>
          <w:sz w:val="24"/>
          <w:szCs w:val="24"/>
        </w:rPr>
        <w:t xml:space="preserve">Szabad- és munkaszüneti napokon: </w:t>
      </w:r>
      <w:r w:rsidRPr="00732559">
        <w:rPr>
          <w:rFonts w:ascii="Times New Roman" w:hAnsi="Times New Roman" w:cs="Times New Roman"/>
          <w:sz w:val="24"/>
          <w:szCs w:val="24"/>
        </w:rPr>
        <w:tab/>
        <w:t>18:00 órától 08:00 óráig</w:t>
      </w:r>
    </w:p>
    <w:p w14:paraId="49C13B7E" w14:textId="77777777" w:rsidR="00732559" w:rsidRPr="00732559" w:rsidRDefault="00732559" w:rsidP="00732559">
      <w:pPr>
        <w:spacing w:after="0" w:line="240" w:lineRule="auto"/>
        <w:jc w:val="both"/>
        <w:rPr>
          <w:rFonts w:ascii="Times New Roman" w:hAnsi="Times New Roman" w:cs="Times New Roman"/>
          <w:sz w:val="24"/>
          <w:szCs w:val="24"/>
        </w:rPr>
      </w:pPr>
    </w:p>
    <w:p w14:paraId="1514255F"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 Éjjeli Menedékhely célja, hogy az önellátásra és a közösségi együttélés szabályainak betartására képes hajléktalan személyek éjszakai pihenését, valamint krízishelyzetben éjszakai szállását, mint szolgáltatást biztosítsa. A közvetlen életveszély elhárítása mellett a szolgáltatásainkkal minimális szükségleteiket folyamatosan kielégítsük, a szociális munka eszközeivel és módszereivel segítsük a hajléktalanságból történő kilépést és/vagy egyéni szükségleteiknek megfelelő más szociális ellátás igénybevételét.</w:t>
      </w:r>
    </w:p>
    <w:p w14:paraId="40EA63C3" w14:textId="77777777" w:rsidR="00732559" w:rsidRPr="00732559" w:rsidRDefault="00732559" w:rsidP="00732559">
      <w:pPr>
        <w:spacing w:after="0" w:line="240" w:lineRule="auto"/>
        <w:jc w:val="both"/>
        <w:rPr>
          <w:rFonts w:ascii="Times New Roman" w:hAnsi="Times New Roman" w:cs="Times New Roman"/>
          <w:sz w:val="24"/>
          <w:szCs w:val="24"/>
        </w:rPr>
      </w:pPr>
    </w:p>
    <w:p w14:paraId="7B01F6CB" w14:textId="77777777" w:rsidR="00732559" w:rsidRPr="00104014" w:rsidRDefault="00104014" w:rsidP="00104014">
      <w:pPr>
        <w:pStyle w:val="Cmsor3"/>
        <w:rPr>
          <w:rFonts w:ascii="Times New Roman" w:hAnsi="Times New Roman" w:cs="Times New Roman"/>
          <w:b/>
          <w:bCs/>
          <w:color w:val="auto"/>
        </w:rPr>
      </w:pPr>
      <w:bookmarkStart w:id="152" w:name="_Toc80700595"/>
      <w:r w:rsidRPr="00104014">
        <w:rPr>
          <w:rFonts w:ascii="Times New Roman" w:hAnsi="Times New Roman" w:cs="Times New Roman"/>
          <w:b/>
          <w:bCs/>
          <w:color w:val="auto"/>
        </w:rPr>
        <w:t>2.4.17.</w:t>
      </w:r>
      <w:r w:rsidR="00732559" w:rsidRPr="00104014">
        <w:rPr>
          <w:rFonts w:ascii="Times New Roman" w:hAnsi="Times New Roman" w:cs="Times New Roman"/>
          <w:b/>
          <w:bCs/>
          <w:color w:val="auto"/>
        </w:rPr>
        <w:t xml:space="preserve"> Az Éjjeli Menedékhely ügyfelei</w:t>
      </w:r>
      <w:bookmarkEnd w:id="152"/>
    </w:p>
    <w:p w14:paraId="1565CA7A" w14:textId="77777777" w:rsidR="00732559" w:rsidRPr="00732559" w:rsidRDefault="00732559" w:rsidP="00732559">
      <w:pPr>
        <w:spacing w:after="0" w:line="240" w:lineRule="auto"/>
        <w:jc w:val="both"/>
        <w:rPr>
          <w:rFonts w:ascii="Times New Roman" w:hAnsi="Times New Roman" w:cs="Times New Roman"/>
          <w:sz w:val="24"/>
          <w:szCs w:val="24"/>
        </w:rPr>
      </w:pPr>
    </w:p>
    <w:p w14:paraId="7D156031" w14:textId="77777777" w:rsidR="00104014"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 xml:space="preserve">Az Éjjeli Menedékhelyet elsősorban olyan hajléktalan személyek veszik igénybe, akik nem rendelkeznek lakhatási lehetőséggel, napjaikat (az éjszakákat is) közterületen, vagy más, nem lakás céljára szolgáló helyiségeiben életvitelszerűen tartózkodnak. </w:t>
      </w:r>
    </w:p>
    <w:p w14:paraId="381828A5"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Valamint az egyéb, szociálisan rászoruló személyek, krízishelyzetben lévők, akiknek egészségi, fizikális, mentális állapotuk megromlott, nehezen alkalmazkodnak a kötöttségekhez.</w:t>
      </w:r>
    </w:p>
    <w:p w14:paraId="11DC0AB3" w14:textId="77777777" w:rsid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Kiemelt jelentőséggel bír a krízishelyzetben lévők éjszakai biztonságos elszállásolása.</w:t>
      </w:r>
    </w:p>
    <w:p w14:paraId="419336D1" w14:textId="77777777" w:rsidR="00FA6E2A" w:rsidRPr="00732559" w:rsidRDefault="00FA6E2A" w:rsidP="00732559">
      <w:pPr>
        <w:spacing w:after="0" w:line="240" w:lineRule="auto"/>
        <w:jc w:val="both"/>
        <w:rPr>
          <w:rFonts w:ascii="Times New Roman" w:hAnsi="Times New Roman" w:cs="Times New Roman"/>
          <w:sz w:val="24"/>
          <w:szCs w:val="24"/>
        </w:rPr>
      </w:pPr>
    </w:p>
    <w:p w14:paraId="47AAB5D5" w14:textId="77777777" w:rsidR="00732559" w:rsidRPr="00104014" w:rsidRDefault="00104014" w:rsidP="00104014">
      <w:pPr>
        <w:pStyle w:val="Cmsor3"/>
        <w:rPr>
          <w:rFonts w:ascii="Times New Roman" w:hAnsi="Times New Roman" w:cs="Times New Roman"/>
          <w:b/>
          <w:bCs/>
          <w:color w:val="auto"/>
        </w:rPr>
      </w:pPr>
      <w:bookmarkStart w:id="153" w:name="_Toc80700596"/>
      <w:r w:rsidRPr="00104014">
        <w:rPr>
          <w:rFonts w:ascii="Times New Roman" w:hAnsi="Times New Roman" w:cs="Times New Roman"/>
          <w:b/>
          <w:bCs/>
          <w:color w:val="auto"/>
        </w:rPr>
        <w:t>2.4.18.</w:t>
      </w:r>
      <w:r w:rsidR="00732559" w:rsidRPr="00104014">
        <w:rPr>
          <w:rFonts w:ascii="Times New Roman" w:hAnsi="Times New Roman" w:cs="Times New Roman"/>
          <w:b/>
          <w:bCs/>
          <w:color w:val="auto"/>
        </w:rPr>
        <w:t xml:space="preserve"> Az Éjjeli Menedékhely igénybevételének módja</w:t>
      </w:r>
      <w:bookmarkEnd w:id="153"/>
    </w:p>
    <w:p w14:paraId="7B0E9846" w14:textId="77777777" w:rsidR="00732559" w:rsidRPr="00732559" w:rsidRDefault="00732559" w:rsidP="00732559">
      <w:pPr>
        <w:spacing w:after="0" w:line="240" w:lineRule="auto"/>
        <w:jc w:val="both"/>
        <w:rPr>
          <w:rFonts w:ascii="Times New Roman" w:hAnsi="Times New Roman" w:cs="Times New Roman"/>
          <w:sz w:val="24"/>
          <w:szCs w:val="24"/>
        </w:rPr>
      </w:pPr>
    </w:p>
    <w:p w14:paraId="79F4A4D8"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 Éjjeli Menedékhely szolgáltatásait megkülönböztetés nélkül bárki igénybe veheti. Feltétele az érvényes, egy évnél nem régebbi negatív tüdőszűrő igazolás, az egy évnél nem régebbi bőrgyógyászati igazolás, az önellátási képesség megléte, illetve az ellátott megismerje és betartja a házirendben foglalt szabályokat. Szükség esetén fertőző betegséget kizáró orvosi igazolás szükséges.</w:t>
      </w:r>
    </w:p>
    <w:p w14:paraId="3964F691"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 xml:space="preserve">Az ellátottak érkezéskor jelentkeznek az ügyeletes munkatársnál, aki felveszi az ellátást igénylő adatait. Az ellátott felvételéről való döntést az intézményvezető delegálta a mindenkori szociális munkatársak és szociális segítők részére, mely a munkaköri leírásuk is tartalmaz. A felvételről vagy annak elutasításáról az ellátott írásban kap tájékoztatást. </w:t>
      </w:r>
    </w:p>
    <w:p w14:paraId="7153FB81"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 Éjjeli Menedékhely szolgáltatásait minden, a házirendet megismerő és azt elfogadó és betartó rászoruló személy térítésmentesen igénybe veheti, aki nem áll kitiltás alatt. A kitiltás felfüggesztésre kerül amennyiben az időjárási viszontagságok az emberi életet veszélyezteti (kihűlés, túlhevülés), illetve kiemelten kezelve a vörös kód riasztást.</w:t>
      </w:r>
    </w:p>
    <w:p w14:paraId="3DE4741B"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 ellátást igénybe vevőkkel írásbeli megállapodás, szerződéskötés nem történik, számukra a házirend megismerése és betartása a kötelező. A szociális munkatársak szükség szerint segítséget nyújtanak a szolgáltatások igénybevételéhez, tájékoztatják a rászorulókat az intézmény nyújtotta lehetőségekről, valamint krízis helyzetben szociális, mentális gondozást végeznek. Az elhelyezés minden esetben csak egy éjszakára szól, 18:00 órától 08:00 óráig.</w:t>
      </w:r>
    </w:p>
    <w:p w14:paraId="00470D8C"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 xml:space="preserve">Az Éjjeli Menedékhelyet igénybe vevő személy minden nap jelentkezik felvételre, a felvétel érkezési sorrendben történik. Az ellátottak beengedése az intézményhez tartozó belső udvarról történik. Felvételnél a hajléktalan személynek (személyi iratok hiányában) közölnie kell személyi adatait. </w:t>
      </w:r>
    </w:p>
    <w:p w14:paraId="40DF7040"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Ha az ellátott gondnokság alatt áll vagy kirendelt hivatásos támogató segítésében részesül azt köteles tudatni az intézménnyel.</w:t>
      </w:r>
    </w:p>
    <w:p w14:paraId="56E23086"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 ellátás megszűnésének vagy megszüntetésének szabályait az Éjjeli Menedékhely Házirendje tartalmazza.</w:t>
      </w:r>
    </w:p>
    <w:p w14:paraId="3E6C74C6" w14:textId="77777777" w:rsidR="00732559" w:rsidRPr="00732559" w:rsidRDefault="00732559" w:rsidP="00732559">
      <w:pPr>
        <w:spacing w:after="0" w:line="240" w:lineRule="auto"/>
        <w:jc w:val="both"/>
        <w:rPr>
          <w:rFonts w:ascii="Times New Roman" w:hAnsi="Times New Roman" w:cs="Times New Roman"/>
          <w:sz w:val="24"/>
          <w:szCs w:val="24"/>
        </w:rPr>
      </w:pPr>
    </w:p>
    <w:p w14:paraId="61C89F94" w14:textId="77777777" w:rsidR="00732559" w:rsidRPr="00104014" w:rsidRDefault="00104014" w:rsidP="00104014">
      <w:pPr>
        <w:pStyle w:val="Cmsor3"/>
        <w:rPr>
          <w:rFonts w:ascii="Times New Roman" w:hAnsi="Times New Roman" w:cs="Times New Roman"/>
          <w:b/>
          <w:bCs/>
          <w:color w:val="auto"/>
        </w:rPr>
      </w:pPr>
      <w:bookmarkStart w:id="154" w:name="_Toc80700597"/>
      <w:r w:rsidRPr="00104014">
        <w:rPr>
          <w:rFonts w:ascii="Times New Roman" w:hAnsi="Times New Roman" w:cs="Times New Roman"/>
          <w:b/>
          <w:bCs/>
          <w:color w:val="auto"/>
        </w:rPr>
        <w:t>2.4.19.</w:t>
      </w:r>
      <w:r w:rsidR="00732559" w:rsidRPr="00104014">
        <w:rPr>
          <w:rFonts w:ascii="Times New Roman" w:hAnsi="Times New Roman" w:cs="Times New Roman"/>
          <w:b/>
          <w:bCs/>
          <w:color w:val="auto"/>
        </w:rPr>
        <w:t xml:space="preserve"> Az Éjjeli Menedékhelyen igénybe vehető szolgáltatási elemek</w:t>
      </w:r>
      <w:bookmarkEnd w:id="154"/>
    </w:p>
    <w:p w14:paraId="689ECDD3" w14:textId="77777777" w:rsidR="00732559" w:rsidRPr="00732559" w:rsidRDefault="00732559" w:rsidP="00732559">
      <w:pPr>
        <w:spacing w:after="0" w:line="240" w:lineRule="auto"/>
        <w:jc w:val="both"/>
        <w:rPr>
          <w:rFonts w:ascii="Times New Roman" w:hAnsi="Times New Roman" w:cs="Times New Roman"/>
          <w:sz w:val="24"/>
          <w:szCs w:val="24"/>
        </w:rPr>
      </w:pPr>
    </w:p>
    <w:p w14:paraId="2F4B086C"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 1/2000. SzCsM. rendelet 107. § (1) alapján nem nyújt szociális munkát.</w:t>
      </w:r>
    </w:p>
    <w:p w14:paraId="6C8ED8DF" w14:textId="77777777" w:rsidR="00732559" w:rsidRPr="00732559" w:rsidRDefault="00393EB0" w:rsidP="00732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1/2000. </w:t>
      </w:r>
      <w:r w:rsidR="00732559" w:rsidRPr="00732559">
        <w:rPr>
          <w:rFonts w:ascii="Times New Roman" w:hAnsi="Times New Roman" w:cs="Times New Roman"/>
          <w:sz w:val="24"/>
          <w:szCs w:val="24"/>
        </w:rPr>
        <w:t>SzCsM. rendelet 107. § (2) alapján az éjjeli menedékhely a hét minden napján legalább 18:00 óra és 8:00 óra között nyitva tart.</w:t>
      </w:r>
    </w:p>
    <w:p w14:paraId="3F22C159" w14:textId="77777777" w:rsidR="00732559" w:rsidRPr="00732559" w:rsidRDefault="00732559" w:rsidP="00732559">
      <w:pPr>
        <w:spacing w:after="0" w:line="240" w:lineRule="auto"/>
        <w:jc w:val="both"/>
        <w:rPr>
          <w:rFonts w:ascii="Times New Roman" w:hAnsi="Times New Roman" w:cs="Times New Roman"/>
          <w:sz w:val="24"/>
          <w:szCs w:val="24"/>
        </w:rPr>
      </w:pPr>
    </w:p>
    <w:p w14:paraId="3360412F"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 1/2000. SzCsM. rendelet 107. § (3) alapján az éjjeli menedékhely:</w:t>
      </w:r>
    </w:p>
    <w:p w14:paraId="0EB1775A"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1.</w:t>
      </w:r>
      <w:r w:rsidRPr="00732559">
        <w:rPr>
          <w:rFonts w:ascii="Times New Roman" w:hAnsi="Times New Roman" w:cs="Times New Roman"/>
          <w:sz w:val="24"/>
          <w:szCs w:val="24"/>
        </w:rPr>
        <w:tab/>
        <w:t>felügyelet,</w:t>
      </w:r>
    </w:p>
    <w:p w14:paraId="493C71EA"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2.</w:t>
      </w:r>
      <w:r w:rsidRPr="00732559">
        <w:rPr>
          <w:rFonts w:ascii="Times New Roman" w:hAnsi="Times New Roman" w:cs="Times New Roman"/>
          <w:sz w:val="24"/>
          <w:szCs w:val="24"/>
        </w:rPr>
        <w:tab/>
        <w:t>tanácsadás,</w:t>
      </w:r>
    </w:p>
    <w:p w14:paraId="2EEAFD05"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3.</w:t>
      </w:r>
      <w:r w:rsidRPr="00732559">
        <w:rPr>
          <w:rFonts w:ascii="Times New Roman" w:hAnsi="Times New Roman" w:cs="Times New Roman"/>
          <w:sz w:val="24"/>
          <w:szCs w:val="24"/>
        </w:rPr>
        <w:tab/>
        <w:t>éjszakai pihenés,</w:t>
      </w:r>
    </w:p>
    <w:p w14:paraId="07F96896"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4.</w:t>
      </w:r>
      <w:r w:rsidRPr="00732559">
        <w:rPr>
          <w:rFonts w:ascii="Times New Roman" w:hAnsi="Times New Roman" w:cs="Times New Roman"/>
          <w:sz w:val="24"/>
          <w:szCs w:val="24"/>
        </w:rPr>
        <w:tab/>
        <w:t>személyi tisztálkodás,</w:t>
      </w:r>
    </w:p>
    <w:p w14:paraId="062DE5B6"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5.</w:t>
      </w:r>
      <w:r w:rsidRPr="00732559">
        <w:rPr>
          <w:rFonts w:ascii="Times New Roman" w:hAnsi="Times New Roman" w:cs="Times New Roman"/>
          <w:sz w:val="24"/>
          <w:szCs w:val="24"/>
        </w:rPr>
        <w:tab/>
        <w:t>személyes ruházat tisztítása,</w:t>
      </w:r>
    </w:p>
    <w:p w14:paraId="29D238D5"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6.</w:t>
      </w:r>
      <w:r w:rsidRPr="00732559">
        <w:rPr>
          <w:rFonts w:ascii="Times New Roman" w:hAnsi="Times New Roman" w:cs="Times New Roman"/>
          <w:sz w:val="24"/>
          <w:szCs w:val="24"/>
        </w:rPr>
        <w:tab/>
        <w:t>ruhacsere, pótlás,</w:t>
      </w:r>
    </w:p>
    <w:p w14:paraId="00DB0253"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7.</w:t>
      </w:r>
      <w:r w:rsidRPr="00732559">
        <w:rPr>
          <w:rFonts w:ascii="Times New Roman" w:hAnsi="Times New Roman" w:cs="Times New Roman"/>
          <w:sz w:val="24"/>
          <w:szCs w:val="24"/>
        </w:rPr>
        <w:tab/>
        <w:t>csomagmegőrzés,</w:t>
      </w:r>
    </w:p>
    <w:p w14:paraId="6CF4CD71"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8.</w:t>
      </w:r>
      <w:r w:rsidRPr="00732559">
        <w:rPr>
          <w:rFonts w:ascii="Times New Roman" w:hAnsi="Times New Roman" w:cs="Times New Roman"/>
          <w:sz w:val="24"/>
          <w:szCs w:val="24"/>
        </w:rPr>
        <w:tab/>
        <w:t>ételmelegítésre, tálalásra és elfogyasztásra szolgáló helyiség,</w:t>
      </w:r>
    </w:p>
    <w:p w14:paraId="067A5719"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9.</w:t>
      </w:r>
      <w:r w:rsidRPr="00732559">
        <w:rPr>
          <w:rFonts w:ascii="Times New Roman" w:hAnsi="Times New Roman" w:cs="Times New Roman"/>
          <w:sz w:val="24"/>
          <w:szCs w:val="24"/>
        </w:rPr>
        <w:tab/>
        <w:t>orvosi ügyelet, mentő elérhetősége,</w:t>
      </w:r>
    </w:p>
    <w:p w14:paraId="1E6C2071"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10.</w:t>
      </w:r>
      <w:r w:rsidRPr="00732559">
        <w:rPr>
          <w:rFonts w:ascii="Times New Roman" w:hAnsi="Times New Roman" w:cs="Times New Roman"/>
          <w:sz w:val="24"/>
          <w:szCs w:val="24"/>
        </w:rPr>
        <w:tab/>
        <w:t>telefonhasználat,</w:t>
      </w:r>
    </w:p>
    <w:p w14:paraId="35255808"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szolgáltatási elemeket biztosít.</w:t>
      </w:r>
    </w:p>
    <w:p w14:paraId="74AF0198" w14:textId="77777777" w:rsidR="005559A6" w:rsidRDefault="005559A6" w:rsidP="00732559">
      <w:pPr>
        <w:spacing w:after="0" w:line="240" w:lineRule="auto"/>
        <w:jc w:val="both"/>
        <w:rPr>
          <w:rFonts w:ascii="Times New Roman" w:hAnsi="Times New Roman" w:cs="Times New Roman"/>
          <w:sz w:val="24"/>
          <w:szCs w:val="24"/>
        </w:rPr>
      </w:pPr>
    </w:p>
    <w:p w14:paraId="78DD2A7D" w14:textId="77777777" w:rsid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Szükség szerint postacímet/levelezési címet biztosítunk.</w:t>
      </w:r>
    </w:p>
    <w:p w14:paraId="57B3EA6E" w14:textId="77777777" w:rsidR="00D93ACC" w:rsidRPr="00732559" w:rsidRDefault="00D93ACC" w:rsidP="00732559">
      <w:pPr>
        <w:spacing w:after="0" w:line="240" w:lineRule="auto"/>
        <w:jc w:val="both"/>
        <w:rPr>
          <w:rFonts w:ascii="Times New Roman" w:hAnsi="Times New Roman" w:cs="Times New Roman"/>
          <w:sz w:val="24"/>
          <w:szCs w:val="24"/>
        </w:rPr>
      </w:pPr>
    </w:p>
    <w:p w14:paraId="2C3562E4" w14:textId="77777777" w:rsidR="00732559" w:rsidRPr="00104014" w:rsidRDefault="00104014" w:rsidP="00104014">
      <w:pPr>
        <w:pStyle w:val="Cmsor3"/>
        <w:rPr>
          <w:rFonts w:ascii="Times New Roman" w:hAnsi="Times New Roman" w:cs="Times New Roman"/>
          <w:b/>
          <w:bCs/>
          <w:color w:val="auto"/>
        </w:rPr>
      </w:pPr>
      <w:bookmarkStart w:id="155" w:name="_Toc80700598"/>
      <w:r w:rsidRPr="00104014">
        <w:rPr>
          <w:rFonts w:ascii="Times New Roman" w:hAnsi="Times New Roman" w:cs="Times New Roman"/>
          <w:b/>
          <w:bCs/>
          <w:color w:val="auto"/>
        </w:rPr>
        <w:t>2.4.20.</w:t>
      </w:r>
      <w:r w:rsidR="00732559" w:rsidRPr="00104014">
        <w:rPr>
          <w:rFonts w:ascii="Times New Roman" w:hAnsi="Times New Roman" w:cs="Times New Roman"/>
          <w:b/>
          <w:bCs/>
          <w:color w:val="auto"/>
        </w:rPr>
        <w:t xml:space="preserve"> Az Éjjeli Menedékhely kapacitása</w:t>
      </w:r>
      <w:bookmarkEnd w:id="155"/>
    </w:p>
    <w:p w14:paraId="171F9202" w14:textId="77777777" w:rsidR="00732559" w:rsidRPr="00732559" w:rsidRDefault="00732559" w:rsidP="00732559">
      <w:pPr>
        <w:spacing w:after="0" w:line="240" w:lineRule="auto"/>
        <w:jc w:val="both"/>
        <w:rPr>
          <w:rFonts w:ascii="Times New Roman" w:hAnsi="Times New Roman" w:cs="Times New Roman"/>
          <w:sz w:val="24"/>
          <w:szCs w:val="24"/>
        </w:rPr>
      </w:pPr>
    </w:p>
    <w:p w14:paraId="31310DA6" w14:textId="77777777" w:rsidR="00732559" w:rsidRPr="0073255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 Éjjeli Menedékhely teljes kihasználtsággal működik, amelyet napi átlag forgalmat tekintve 16 fő veszi igénybe. A nemek szerinti megosztás tekintetében az ellátottak 75%-a férfi, 25%-a nő. Az átlag életkor 49,8 év, de egyre gyakrabban találkozunk fiatalokkal is.</w:t>
      </w:r>
    </w:p>
    <w:p w14:paraId="41E5789D" w14:textId="77777777" w:rsidR="00E64979" w:rsidRDefault="00732559" w:rsidP="00732559">
      <w:pPr>
        <w:spacing w:after="0" w:line="240" w:lineRule="auto"/>
        <w:jc w:val="both"/>
        <w:rPr>
          <w:rFonts w:ascii="Times New Roman" w:hAnsi="Times New Roman" w:cs="Times New Roman"/>
          <w:sz w:val="24"/>
          <w:szCs w:val="24"/>
        </w:rPr>
      </w:pPr>
      <w:r w:rsidRPr="00732559">
        <w:rPr>
          <w:rFonts w:ascii="Times New Roman" w:hAnsi="Times New Roman" w:cs="Times New Roman"/>
          <w:sz w:val="24"/>
          <w:szCs w:val="24"/>
        </w:rPr>
        <w:t>Az</w:t>
      </w:r>
      <w:r>
        <w:rPr>
          <w:rFonts w:ascii="Times New Roman" w:hAnsi="Times New Roman" w:cs="Times New Roman"/>
          <w:sz w:val="24"/>
          <w:szCs w:val="24"/>
        </w:rPr>
        <w:t xml:space="preserve"> 2020. évi</w:t>
      </w:r>
      <w:r w:rsidRPr="00732559">
        <w:rPr>
          <w:rFonts w:ascii="Times New Roman" w:hAnsi="Times New Roman" w:cs="Times New Roman"/>
          <w:sz w:val="24"/>
          <w:szCs w:val="24"/>
        </w:rPr>
        <w:t xml:space="preserve"> átlag kihasználtság folyamatosan szinte 100%-os. Jellemző, hogy a szolgáltatást igénybe vevők kb. 90 %-a rendszeresen megjelenik a Nappali Melegedőben is.</w:t>
      </w:r>
    </w:p>
    <w:p w14:paraId="1B50FAAD" w14:textId="77777777" w:rsidR="00E64979" w:rsidRDefault="00E64979" w:rsidP="007E6609">
      <w:pPr>
        <w:spacing w:after="0" w:line="240" w:lineRule="auto"/>
        <w:jc w:val="both"/>
        <w:rPr>
          <w:rFonts w:ascii="Times New Roman" w:hAnsi="Times New Roman" w:cs="Times New Roman"/>
          <w:sz w:val="24"/>
          <w:szCs w:val="24"/>
        </w:rPr>
      </w:pPr>
    </w:p>
    <w:p w14:paraId="0CAD77F2" w14:textId="77777777" w:rsidR="00E64979" w:rsidRPr="00104014" w:rsidRDefault="00104014" w:rsidP="00104014">
      <w:pPr>
        <w:pStyle w:val="Cmsor3"/>
        <w:rPr>
          <w:rFonts w:ascii="Times New Roman" w:hAnsi="Times New Roman" w:cs="Times New Roman"/>
          <w:b/>
          <w:bCs/>
          <w:color w:val="auto"/>
        </w:rPr>
      </w:pPr>
      <w:bookmarkStart w:id="156" w:name="_Toc80700599"/>
      <w:r w:rsidRPr="00104014">
        <w:rPr>
          <w:rFonts w:ascii="Times New Roman" w:hAnsi="Times New Roman" w:cs="Times New Roman"/>
          <w:b/>
          <w:bCs/>
          <w:color w:val="auto"/>
        </w:rPr>
        <w:t xml:space="preserve">2.4.21. </w:t>
      </w:r>
      <w:r w:rsidR="00732559" w:rsidRPr="00104014">
        <w:rPr>
          <w:rFonts w:ascii="Times New Roman" w:hAnsi="Times New Roman" w:cs="Times New Roman"/>
          <w:b/>
          <w:bCs/>
          <w:color w:val="auto"/>
        </w:rPr>
        <w:t>A Hajléktalanok Éjjeli menedékhel</w:t>
      </w:r>
      <w:r w:rsidRPr="00104014">
        <w:rPr>
          <w:rFonts w:ascii="Times New Roman" w:hAnsi="Times New Roman" w:cs="Times New Roman"/>
          <w:b/>
          <w:bCs/>
          <w:color w:val="auto"/>
        </w:rPr>
        <w:t>yével</w:t>
      </w:r>
      <w:r w:rsidR="00732559" w:rsidRPr="00104014">
        <w:rPr>
          <w:rFonts w:ascii="Times New Roman" w:hAnsi="Times New Roman" w:cs="Times New Roman"/>
          <w:b/>
          <w:bCs/>
          <w:color w:val="auto"/>
        </w:rPr>
        <w:t xml:space="preserve"> kapcsolatos célkitűzések</w:t>
      </w:r>
      <w:bookmarkEnd w:id="156"/>
    </w:p>
    <w:p w14:paraId="75DF421F" w14:textId="77777777" w:rsidR="00E64979" w:rsidRDefault="00E64979" w:rsidP="007E6609">
      <w:pPr>
        <w:spacing w:after="0" w:line="240" w:lineRule="auto"/>
        <w:jc w:val="both"/>
        <w:rPr>
          <w:rFonts w:ascii="Times New Roman" w:hAnsi="Times New Roman" w:cs="Times New Roman"/>
          <w:sz w:val="24"/>
          <w:szCs w:val="24"/>
        </w:rPr>
      </w:pPr>
    </w:p>
    <w:p w14:paraId="10F89CD8" w14:textId="77777777" w:rsidR="00561E9D" w:rsidRDefault="00561E9D" w:rsidP="007E6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Szakmai célkitűzésként kiemelten fogalmazódik meg az utcai szociális munka és az éjjeli menedékhely együttes működésének hatékonyabb összehangolása. A közterületen és a nem lakás céljára szolgáló helyiségekben élők intézményi ellátásba (éjjeli menedékhelyre) való bevonása, a biztonságosabb körülmények rendelkezésre bocsájtása érdekében, különösen a téli időszakban.</w:t>
      </w:r>
    </w:p>
    <w:p w14:paraId="2CA5CE6E" w14:textId="77777777" w:rsidR="00561E9D" w:rsidRDefault="00561E9D" w:rsidP="007E6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Intézményi </w:t>
      </w:r>
      <w:r w:rsidRPr="007E6609">
        <w:rPr>
          <w:rFonts w:ascii="Times New Roman" w:hAnsi="Times New Roman" w:cs="Times New Roman"/>
          <w:sz w:val="24"/>
          <w:szCs w:val="24"/>
        </w:rPr>
        <w:t>cé</w:t>
      </w:r>
      <w:r>
        <w:rPr>
          <w:rFonts w:ascii="Times New Roman" w:hAnsi="Times New Roman" w:cs="Times New Roman"/>
          <w:sz w:val="24"/>
          <w:szCs w:val="24"/>
        </w:rPr>
        <w:t xml:space="preserve">lkitűzésként fogalmazódik meg az éjjeli menedékhely </w:t>
      </w:r>
      <w:r w:rsidRPr="007E6609">
        <w:rPr>
          <w:rFonts w:ascii="Times New Roman" w:hAnsi="Times New Roman" w:cs="Times New Roman"/>
          <w:sz w:val="24"/>
          <w:szCs w:val="24"/>
        </w:rPr>
        <w:t>más telephelyre való költöztetése, mely lehetővé tesz</w:t>
      </w:r>
      <w:r>
        <w:rPr>
          <w:rFonts w:ascii="Times New Roman" w:hAnsi="Times New Roman" w:cs="Times New Roman"/>
          <w:sz w:val="24"/>
          <w:szCs w:val="24"/>
        </w:rPr>
        <w:t>i</w:t>
      </w:r>
      <w:r w:rsidRPr="007E6609">
        <w:rPr>
          <w:rFonts w:ascii="Times New Roman" w:hAnsi="Times New Roman" w:cs="Times New Roman"/>
          <w:sz w:val="24"/>
          <w:szCs w:val="24"/>
        </w:rPr>
        <w:t xml:space="preserve"> az egyes ellátási formák elkülönítését, a racionális humán erőforrás gazdálkodást.</w:t>
      </w:r>
    </w:p>
    <w:p w14:paraId="6FED2222" w14:textId="77777777" w:rsidR="00FA6E2A" w:rsidRDefault="00FA6E2A" w:rsidP="007E6609">
      <w:pPr>
        <w:spacing w:after="0" w:line="240" w:lineRule="auto"/>
        <w:jc w:val="both"/>
        <w:rPr>
          <w:rFonts w:ascii="Times New Roman" w:hAnsi="Times New Roman" w:cs="Times New Roman"/>
          <w:sz w:val="24"/>
          <w:szCs w:val="24"/>
        </w:rPr>
      </w:pPr>
    </w:p>
    <w:p w14:paraId="774359D3" w14:textId="77777777" w:rsidR="00552F68" w:rsidRDefault="00552F68" w:rsidP="007E6609">
      <w:pPr>
        <w:spacing w:after="0" w:line="240" w:lineRule="auto"/>
        <w:jc w:val="both"/>
        <w:rPr>
          <w:rFonts w:ascii="Times New Roman" w:hAnsi="Times New Roman" w:cs="Times New Roman"/>
          <w:sz w:val="24"/>
          <w:szCs w:val="24"/>
        </w:rPr>
      </w:pPr>
    </w:p>
    <w:p w14:paraId="6DD9EE02" w14:textId="77777777" w:rsidR="00552F68" w:rsidRPr="00104014" w:rsidRDefault="00104014" w:rsidP="00104014">
      <w:pPr>
        <w:pStyle w:val="Cmsor3"/>
        <w:rPr>
          <w:rFonts w:ascii="Times New Roman" w:hAnsi="Times New Roman" w:cs="Times New Roman"/>
          <w:b/>
          <w:bCs/>
          <w:color w:val="auto"/>
        </w:rPr>
      </w:pPr>
      <w:bookmarkStart w:id="157" w:name="_Toc80700600"/>
      <w:r w:rsidRPr="00104014">
        <w:rPr>
          <w:rFonts w:ascii="Times New Roman" w:hAnsi="Times New Roman" w:cs="Times New Roman"/>
          <w:b/>
          <w:bCs/>
          <w:color w:val="auto"/>
        </w:rPr>
        <w:t xml:space="preserve">2.4.22. Hajléktalanok Átmeneti Szállása </w:t>
      </w:r>
      <w:r w:rsidR="00552F68" w:rsidRPr="00104014">
        <w:rPr>
          <w:rFonts w:ascii="Times New Roman" w:hAnsi="Times New Roman" w:cs="Times New Roman"/>
          <w:b/>
          <w:bCs/>
          <w:color w:val="auto"/>
        </w:rPr>
        <w:t>Külső Férőhely</w:t>
      </w:r>
      <w:bookmarkEnd w:id="157"/>
    </w:p>
    <w:p w14:paraId="5C8CB464" w14:textId="77777777" w:rsidR="00552F68" w:rsidRPr="00552F68" w:rsidRDefault="00552F68" w:rsidP="00552F68">
      <w:pPr>
        <w:spacing w:after="0" w:line="240" w:lineRule="auto"/>
        <w:jc w:val="both"/>
        <w:rPr>
          <w:rFonts w:ascii="Times New Roman" w:hAnsi="Times New Roman" w:cs="Times New Roman"/>
          <w:sz w:val="24"/>
          <w:szCs w:val="24"/>
        </w:rPr>
      </w:pPr>
    </w:p>
    <w:p w14:paraId="1CF14F4D" w14:textId="77777777" w:rsidR="00552F68" w:rsidRPr="00552F68" w:rsidRDefault="00552F68" w:rsidP="00104014">
      <w:pPr>
        <w:spacing w:after="0" w:line="360" w:lineRule="auto"/>
        <w:jc w:val="both"/>
        <w:rPr>
          <w:rFonts w:ascii="Times New Roman" w:hAnsi="Times New Roman" w:cs="Times New Roman"/>
          <w:sz w:val="24"/>
          <w:szCs w:val="24"/>
        </w:rPr>
      </w:pPr>
      <w:r w:rsidRPr="00104014">
        <w:rPr>
          <w:rFonts w:ascii="Times New Roman" w:hAnsi="Times New Roman" w:cs="Times New Roman"/>
          <w:b/>
          <w:bCs/>
          <w:sz w:val="24"/>
          <w:szCs w:val="24"/>
        </w:rPr>
        <w:t>Az intézmény címe:</w:t>
      </w:r>
      <w:r w:rsidRPr="00552F68">
        <w:rPr>
          <w:rFonts w:ascii="Times New Roman" w:hAnsi="Times New Roman" w:cs="Times New Roman"/>
          <w:sz w:val="24"/>
          <w:szCs w:val="24"/>
        </w:rPr>
        <w:t xml:space="preserve"> </w:t>
      </w:r>
      <w:r w:rsidRPr="00552F68">
        <w:rPr>
          <w:rFonts w:ascii="Times New Roman" w:hAnsi="Times New Roman" w:cs="Times New Roman"/>
          <w:sz w:val="24"/>
          <w:szCs w:val="24"/>
        </w:rPr>
        <w:tab/>
      </w:r>
      <w:r w:rsidR="00104014">
        <w:rPr>
          <w:rFonts w:ascii="Times New Roman" w:hAnsi="Times New Roman" w:cs="Times New Roman"/>
          <w:sz w:val="24"/>
          <w:szCs w:val="24"/>
        </w:rPr>
        <w:tab/>
      </w:r>
      <w:r w:rsidR="00104014">
        <w:rPr>
          <w:rFonts w:ascii="Times New Roman" w:hAnsi="Times New Roman" w:cs="Times New Roman"/>
          <w:sz w:val="24"/>
          <w:szCs w:val="24"/>
        </w:rPr>
        <w:tab/>
      </w:r>
      <w:r w:rsidR="00104014">
        <w:rPr>
          <w:rFonts w:ascii="Times New Roman" w:hAnsi="Times New Roman" w:cs="Times New Roman"/>
          <w:sz w:val="24"/>
          <w:szCs w:val="24"/>
        </w:rPr>
        <w:tab/>
      </w:r>
      <w:r w:rsidR="00104014">
        <w:rPr>
          <w:rFonts w:ascii="Times New Roman" w:hAnsi="Times New Roman" w:cs="Times New Roman"/>
          <w:sz w:val="24"/>
          <w:szCs w:val="24"/>
        </w:rPr>
        <w:tab/>
      </w:r>
      <w:r w:rsidR="00104014">
        <w:rPr>
          <w:rFonts w:ascii="Times New Roman" w:hAnsi="Times New Roman" w:cs="Times New Roman"/>
          <w:sz w:val="24"/>
          <w:szCs w:val="24"/>
        </w:rPr>
        <w:tab/>
      </w:r>
      <w:r w:rsidRPr="00552F68">
        <w:rPr>
          <w:rFonts w:ascii="Times New Roman" w:hAnsi="Times New Roman" w:cs="Times New Roman"/>
          <w:sz w:val="24"/>
          <w:szCs w:val="24"/>
        </w:rPr>
        <w:t>2600 Vác, Budapesti főút 61.</w:t>
      </w:r>
      <w:r w:rsidR="00104014">
        <w:rPr>
          <w:rFonts w:ascii="Times New Roman" w:hAnsi="Times New Roman" w:cs="Times New Roman"/>
          <w:sz w:val="24"/>
          <w:szCs w:val="24"/>
        </w:rPr>
        <w:tab/>
      </w:r>
      <w:r w:rsidR="00104014">
        <w:rPr>
          <w:rFonts w:ascii="Times New Roman" w:hAnsi="Times New Roman" w:cs="Times New Roman"/>
          <w:sz w:val="24"/>
          <w:szCs w:val="24"/>
        </w:rPr>
        <w:tab/>
      </w:r>
    </w:p>
    <w:p w14:paraId="707BF0D2" w14:textId="77777777" w:rsidR="00552F68" w:rsidRPr="00552F68" w:rsidRDefault="00552F68" w:rsidP="00104014">
      <w:pPr>
        <w:spacing w:after="0" w:line="360" w:lineRule="auto"/>
        <w:jc w:val="both"/>
        <w:rPr>
          <w:rFonts w:ascii="Times New Roman" w:hAnsi="Times New Roman" w:cs="Times New Roman"/>
          <w:sz w:val="24"/>
          <w:szCs w:val="24"/>
        </w:rPr>
      </w:pPr>
      <w:r w:rsidRPr="00104014">
        <w:rPr>
          <w:rFonts w:ascii="Times New Roman" w:hAnsi="Times New Roman" w:cs="Times New Roman"/>
          <w:b/>
          <w:bCs/>
          <w:sz w:val="24"/>
          <w:szCs w:val="24"/>
        </w:rPr>
        <w:t>Telefonszám:</w:t>
      </w:r>
      <w:r w:rsidRPr="00552F68">
        <w:rPr>
          <w:rFonts w:ascii="Times New Roman" w:hAnsi="Times New Roman" w:cs="Times New Roman"/>
          <w:sz w:val="24"/>
          <w:szCs w:val="24"/>
        </w:rPr>
        <w:t xml:space="preserve"> </w:t>
      </w:r>
      <w:r w:rsidRPr="00552F68">
        <w:rPr>
          <w:rFonts w:ascii="Times New Roman" w:hAnsi="Times New Roman" w:cs="Times New Roman"/>
          <w:sz w:val="24"/>
          <w:szCs w:val="24"/>
        </w:rPr>
        <w:tab/>
      </w:r>
      <w:r w:rsidR="00104014">
        <w:rPr>
          <w:rFonts w:ascii="Times New Roman" w:hAnsi="Times New Roman" w:cs="Times New Roman"/>
          <w:sz w:val="24"/>
          <w:szCs w:val="24"/>
        </w:rPr>
        <w:tab/>
      </w:r>
      <w:r w:rsidR="00104014">
        <w:rPr>
          <w:rFonts w:ascii="Times New Roman" w:hAnsi="Times New Roman" w:cs="Times New Roman"/>
          <w:sz w:val="24"/>
          <w:szCs w:val="24"/>
        </w:rPr>
        <w:tab/>
      </w:r>
      <w:r w:rsidR="00104014">
        <w:rPr>
          <w:rFonts w:ascii="Times New Roman" w:hAnsi="Times New Roman" w:cs="Times New Roman"/>
          <w:sz w:val="24"/>
          <w:szCs w:val="24"/>
        </w:rPr>
        <w:tab/>
      </w:r>
      <w:r w:rsidR="00104014">
        <w:rPr>
          <w:rFonts w:ascii="Times New Roman" w:hAnsi="Times New Roman" w:cs="Times New Roman"/>
          <w:sz w:val="24"/>
          <w:szCs w:val="24"/>
        </w:rPr>
        <w:tab/>
      </w:r>
      <w:r w:rsidR="00104014">
        <w:rPr>
          <w:rFonts w:ascii="Times New Roman" w:hAnsi="Times New Roman" w:cs="Times New Roman"/>
          <w:sz w:val="24"/>
          <w:szCs w:val="24"/>
        </w:rPr>
        <w:tab/>
      </w:r>
      <w:r w:rsidRPr="00552F68">
        <w:rPr>
          <w:rFonts w:ascii="Times New Roman" w:hAnsi="Times New Roman" w:cs="Times New Roman"/>
          <w:sz w:val="24"/>
          <w:szCs w:val="24"/>
        </w:rPr>
        <w:t>27/ 311-027, 30/381-9114</w:t>
      </w:r>
    </w:p>
    <w:p w14:paraId="5DD29CCD" w14:textId="77777777" w:rsidR="00552F68" w:rsidRPr="00552F68" w:rsidRDefault="00552F68" w:rsidP="00104014">
      <w:pPr>
        <w:spacing w:after="0" w:line="360" w:lineRule="auto"/>
        <w:jc w:val="both"/>
        <w:rPr>
          <w:rFonts w:ascii="Times New Roman" w:hAnsi="Times New Roman" w:cs="Times New Roman"/>
          <w:sz w:val="24"/>
          <w:szCs w:val="24"/>
        </w:rPr>
      </w:pPr>
      <w:r w:rsidRPr="00104014">
        <w:rPr>
          <w:rFonts w:ascii="Times New Roman" w:hAnsi="Times New Roman" w:cs="Times New Roman"/>
          <w:b/>
          <w:bCs/>
          <w:sz w:val="24"/>
          <w:szCs w:val="24"/>
        </w:rPr>
        <w:t>Nyitvatartás:</w:t>
      </w:r>
      <w:r w:rsidRPr="00552F68">
        <w:rPr>
          <w:rFonts w:ascii="Times New Roman" w:hAnsi="Times New Roman" w:cs="Times New Roman"/>
          <w:sz w:val="24"/>
          <w:szCs w:val="24"/>
        </w:rPr>
        <w:t xml:space="preserve"> Hétköznap:</w:t>
      </w:r>
      <w:r w:rsidRPr="00552F68">
        <w:rPr>
          <w:rFonts w:ascii="Times New Roman" w:hAnsi="Times New Roman" w:cs="Times New Roman"/>
          <w:sz w:val="24"/>
          <w:szCs w:val="24"/>
        </w:rPr>
        <w:tab/>
      </w:r>
      <w:r w:rsidRPr="00552F68">
        <w:rPr>
          <w:rFonts w:ascii="Times New Roman" w:hAnsi="Times New Roman" w:cs="Times New Roman"/>
          <w:sz w:val="24"/>
          <w:szCs w:val="24"/>
        </w:rPr>
        <w:tab/>
      </w:r>
      <w:r w:rsidRPr="00552F68">
        <w:rPr>
          <w:rFonts w:ascii="Times New Roman" w:hAnsi="Times New Roman" w:cs="Times New Roman"/>
          <w:sz w:val="24"/>
          <w:szCs w:val="24"/>
        </w:rPr>
        <w:tab/>
      </w:r>
      <w:r w:rsidRPr="00552F68">
        <w:rPr>
          <w:rFonts w:ascii="Times New Roman" w:hAnsi="Times New Roman" w:cs="Times New Roman"/>
          <w:sz w:val="24"/>
          <w:szCs w:val="24"/>
        </w:rPr>
        <w:tab/>
      </w:r>
      <w:r w:rsidR="00104014">
        <w:rPr>
          <w:rFonts w:ascii="Times New Roman" w:hAnsi="Times New Roman" w:cs="Times New Roman"/>
          <w:sz w:val="24"/>
          <w:szCs w:val="24"/>
        </w:rPr>
        <w:tab/>
      </w:r>
      <w:r w:rsidRPr="00552F68">
        <w:rPr>
          <w:rFonts w:ascii="Times New Roman" w:hAnsi="Times New Roman" w:cs="Times New Roman"/>
          <w:sz w:val="24"/>
          <w:szCs w:val="24"/>
        </w:rPr>
        <w:t>17:00 órától 07:00 óráig</w:t>
      </w:r>
    </w:p>
    <w:p w14:paraId="73D64FB1" w14:textId="77777777" w:rsidR="00552F68" w:rsidRPr="00552F68" w:rsidRDefault="00552F68" w:rsidP="00104014">
      <w:pPr>
        <w:spacing w:after="0" w:line="360" w:lineRule="auto"/>
        <w:jc w:val="both"/>
        <w:rPr>
          <w:rFonts w:ascii="Times New Roman" w:hAnsi="Times New Roman" w:cs="Times New Roman"/>
          <w:sz w:val="24"/>
          <w:szCs w:val="24"/>
        </w:rPr>
      </w:pPr>
      <w:r w:rsidRPr="00552F68">
        <w:rPr>
          <w:rFonts w:ascii="Times New Roman" w:hAnsi="Times New Roman" w:cs="Times New Roman"/>
          <w:sz w:val="24"/>
          <w:szCs w:val="24"/>
        </w:rPr>
        <w:t xml:space="preserve">                      Szabad- és munkaszüneti napokon: </w:t>
      </w:r>
      <w:r w:rsidRPr="00552F68">
        <w:rPr>
          <w:rFonts w:ascii="Times New Roman" w:hAnsi="Times New Roman" w:cs="Times New Roman"/>
          <w:sz w:val="24"/>
          <w:szCs w:val="24"/>
        </w:rPr>
        <w:tab/>
      </w:r>
      <w:r w:rsidR="00104014">
        <w:rPr>
          <w:rFonts w:ascii="Times New Roman" w:hAnsi="Times New Roman" w:cs="Times New Roman"/>
          <w:sz w:val="24"/>
          <w:szCs w:val="24"/>
        </w:rPr>
        <w:tab/>
      </w:r>
      <w:r w:rsidRPr="00552F68">
        <w:rPr>
          <w:rFonts w:ascii="Times New Roman" w:hAnsi="Times New Roman" w:cs="Times New Roman"/>
          <w:sz w:val="24"/>
          <w:szCs w:val="24"/>
        </w:rPr>
        <w:t>18:00 órától 08:00 óráig</w:t>
      </w:r>
    </w:p>
    <w:p w14:paraId="7FBC36BA" w14:textId="77777777" w:rsidR="00552F68" w:rsidRPr="00552F68" w:rsidRDefault="00552F68" w:rsidP="00552F68">
      <w:pPr>
        <w:spacing w:after="0" w:line="240" w:lineRule="auto"/>
        <w:jc w:val="both"/>
        <w:rPr>
          <w:rFonts w:ascii="Times New Roman" w:hAnsi="Times New Roman" w:cs="Times New Roman"/>
          <w:sz w:val="24"/>
          <w:szCs w:val="24"/>
        </w:rPr>
      </w:pPr>
    </w:p>
    <w:p w14:paraId="728C8078"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 xml:space="preserve">A Külső Férőhely célja, hogy a </w:t>
      </w:r>
      <w:r w:rsidRPr="00B30F9E">
        <w:rPr>
          <w:rFonts w:ascii="Times New Roman" w:hAnsi="Times New Roman" w:cs="Times New Roman"/>
          <w:b/>
          <w:sz w:val="24"/>
          <w:szCs w:val="24"/>
          <w:u w:val="single"/>
        </w:rPr>
        <w:t>megnövekedett ellátotti létszám esetén</w:t>
      </w:r>
      <w:r w:rsidRPr="00552F68">
        <w:rPr>
          <w:rFonts w:ascii="Times New Roman" w:hAnsi="Times New Roman" w:cs="Times New Roman"/>
          <w:sz w:val="24"/>
          <w:szCs w:val="24"/>
        </w:rPr>
        <w:t xml:space="preserve"> az önellátásra és a közösségi együttélés szabályainak betartására képes hajléktalan személyek éjszakai pihenését, valamint éjszakai szállását, mint szolgáltatást biztosítsa. </w:t>
      </w:r>
    </w:p>
    <w:p w14:paraId="13296206"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 közvetlen életveszély elhárítása mellett a szolgáltatásainkkal minimális szükségleteiket folyamatosan kielégítsük, a szociális munka eszközeivel és módszereivel segítsük a hajléktalanságból történő kilépést és/vagy egyéni szükségleteiknek megfelelő más szociális ellátás igénybevételét. A Külső Férőhelyen 6 fő ellátott elhelyezésére van lehetőség.</w:t>
      </w:r>
    </w:p>
    <w:p w14:paraId="35A23F58" w14:textId="77777777" w:rsidR="00552F68" w:rsidRPr="00552F68" w:rsidRDefault="00552F68" w:rsidP="00552F68">
      <w:pPr>
        <w:spacing w:after="0" w:line="240" w:lineRule="auto"/>
        <w:jc w:val="both"/>
        <w:rPr>
          <w:rFonts w:ascii="Times New Roman" w:hAnsi="Times New Roman" w:cs="Times New Roman"/>
          <w:sz w:val="24"/>
          <w:szCs w:val="24"/>
        </w:rPr>
      </w:pPr>
    </w:p>
    <w:p w14:paraId="2C64F188" w14:textId="77777777" w:rsidR="00552F68" w:rsidRPr="00104014" w:rsidRDefault="00104014" w:rsidP="00104014">
      <w:pPr>
        <w:pStyle w:val="Cmsor3"/>
        <w:rPr>
          <w:rFonts w:ascii="Times New Roman" w:hAnsi="Times New Roman" w:cs="Times New Roman"/>
          <w:b/>
          <w:bCs/>
          <w:color w:val="auto"/>
        </w:rPr>
      </w:pPr>
      <w:bookmarkStart w:id="158" w:name="_Toc80700601"/>
      <w:r w:rsidRPr="00104014">
        <w:rPr>
          <w:rFonts w:ascii="Times New Roman" w:hAnsi="Times New Roman" w:cs="Times New Roman"/>
          <w:b/>
          <w:bCs/>
          <w:color w:val="auto"/>
        </w:rPr>
        <w:t>2.4.23.</w:t>
      </w:r>
      <w:r w:rsidR="00552F68" w:rsidRPr="00104014">
        <w:rPr>
          <w:rFonts w:ascii="Times New Roman" w:hAnsi="Times New Roman" w:cs="Times New Roman"/>
          <w:b/>
          <w:bCs/>
          <w:color w:val="auto"/>
        </w:rPr>
        <w:t xml:space="preserve"> A Külső Férőhely ügyfelei</w:t>
      </w:r>
      <w:bookmarkEnd w:id="158"/>
    </w:p>
    <w:p w14:paraId="3792AAB9" w14:textId="77777777" w:rsidR="00552F68" w:rsidRPr="00552F68" w:rsidRDefault="00552F68" w:rsidP="00552F68">
      <w:pPr>
        <w:spacing w:after="0" w:line="240" w:lineRule="auto"/>
        <w:jc w:val="both"/>
        <w:rPr>
          <w:rFonts w:ascii="Times New Roman" w:hAnsi="Times New Roman" w:cs="Times New Roman"/>
          <w:sz w:val="24"/>
          <w:szCs w:val="24"/>
        </w:rPr>
      </w:pPr>
    </w:p>
    <w:p w14:paraId="10AC5D84"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 Külső Férőhelyet elsősorban olyan hajléktalan személyek veszik igénybe, akik nem rendelkeznek lakhatási lehetőséggel, napjaikat (az éjszakákat is) közterületen, vagy más, nem lakás céljára szolgáló helyiségeiben életvitelszerűen tartózkodnak. Valamint az egyéb, szociálisan rászoruló személyek, krízishelyzetben lévők, akiknek egészségi, fizikális, mentális állapotuk megromlott, nehezen alkalmazkodnak a kötöttségekhez.</w:t>
      </w:r>
      <w:r w:rsidR="00104014">
        <w:rPr>
          <w:rFonts w:ascii="Times New Roman" w:hAnsi="Times New Roman" w:cs="Times New Roman"/>
          <w:sz w:val="24"/>
          <w:szCs w:val="24"/>
        </w:rPr>
        <w:t xml:space="preserve"> </w:t>
      </w:r>
      <w:r w:rsidRPr="00552F68">
        <w:rPr>
          <w:rFonts w:ascii="Times New Roman" w:hAnsi="Times New Roman" w:cs="Times New Roman"/>
          <w:sz w:val="24"/>
          <w:szCs w:val="24"/>
        </w:rPr>
        <w:t>Kiemelt jelentőséggel bír a krízishelyzetben lévők éjszakai biztonságos elszállásolása.</w:t>
      </w:r>
    </w:p>
    <w:p w14:paraId="3F8C506B" w14:textId="77777777" w:rsidR="00552F68" w:rsidRPr="00552F68" w:rsidRDefault="00552F68" w:rsidP="00552F68">
      <w:pPr>
        <w:spacing w:after="0" w:line="240" w:lineRule="auto"/>
        <w:jc w:val="both"/>
        <w:rPr>
          <w:rFonts w:ascii="Times New Roman" w:hAnsi="Times New Roman" w:cs="Times New Roman"/>
          <w:sz w:val="24"/>
          <w:szCs w:val="24"/>
        </w:rPr>
      </w:pPr>
    </w:p>
    <w:p w14:paraId="04F5ECF2" w14:textId="77777777" w:rsidR="00552F68" w:rsidRPr="00104014" w:rsidRDefault="00104014" w:rsidP="00104014">
      <w:pPr>
        <w:pStyle w:val="Cmsor3"/>
        <w:rPr>
          <w:rFonts w:ascii="Times New Roman" w:hAnsi="Times New Roman" w:cs="Times New Roman"/>
          <w:b/>
          <w:bCs/>
          <w:color w:val="auto"/>
        </w:rPr>
      </w:pPr>
      <w:bookmarkStart w:id="159" w:name="_Toc80700602"/>
      <w:r w:rsidRPr="00104014">
        <w:rPr>
          <w:rFonts w:ascii="Times New Roman" w:hAnsi="Times New Roman" w:cs="Times New Roman"/>
          <w:b/>
          <w:bCs/>
          <w:color w:val="auto"/>
        </w:rPr>
        <w:t>2.4.24.</w:t>
      </w:r>
      <w:r w:rsidR="00552F68" w:rsidRPr="00104014">
        <w:rPr>
          <w:rFonts w:ascii="Times New Roman" w:hAnsi="Times New Roman" w:cs="Times New Roman"/>
          <w:b/>
          <w:bCs/>
          <w:color w:val="auto"/>
        </w:rPr>
        <w:t xml:space="preserve"> A Külső Férőhely igénybevételének módja</w:t>
      </w:r>
      <w:bookmarkEnd w:id="159"/>
    </w:p>
    <w:p w14:paraId="698FABBF" w14:textId="77777777" w:rsidR="00552F68" w:rsidRPr="00552F68" w:rsidRDefault="00552F68" w:rsidP="00552F68">
      <w:pPr>
        <w:spacing w:after="0" w:line="240" w:lineRule="auto"/>
        <w:jc w:val="both"/>
        <w:rPr>
          <w:rFonts w:ascii="Times New Roman" w:hAnsi="Times New Roman" w:cs="Times New Roman"/>
          <w:sz w:val="24"/>
          <w:szCs w:val="24"/>
        </w:rPr>
      </w:pPr>
    </w:p>
    <w:p w14:paraId="47BCA231"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 Külső Férőhely szolgáltatásait megkülönböztetés nélkül bárki igénybe veheti. Feltétele az érvényes, egy évnél nem régebbi negatív tüdőszűrő igazolás, az egy évnél nem régebbi bőrgyógyászati igazolás, az önellátási képesség megléte, illetve az ellátott megismeri és betartja a házirendben foglalt szabályokat. Szükség esetén fertőző betegséget kizáró orvosi igazolás szükséges.</w:t>
      </w:r>
    </w:p>
    <w:p w14:paraId="2AA7098B"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 xml:space="preserve">Az ellátottak érkezéskor jelentkeznek az ügyeletes munkatársnál, aki felveszi az ellátást igénylő adatait. Az ellátott felvételéről való döntést az intézményvezető delegálta a mindenkori szociális munkatársak és szociális segítők részére, mely a munkaköri leírásuk is tartalmaz. A felvételről vagy annak elutasításáról az ellátott írásban kap tájékoztatást. </w:t>
      </w:r>
    </w:p>
    <w:p w14:paraId="6525E7DF"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 Külső Férőhely szolgáltatásait minden, a házirendet megismerő és azt elfogadó és betartó rászoruló személy térítésmentesen igénybe veheti, aki nem áll kitiltás alatt. A kitiltás felfüggesztésre kerül amennyiben az időjárási viszontagságok az emberi életet veszélyezteti (kihűlés, túlhevülés), illetve kiemelten kezelve a vörös kód riasztást.</w:t>
      </w:r>
    </w:p>
    <w:p w14:paraId="7A3D2FB3"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 xml:space="preserve">Az ellátást igénybe vevőkkel írásbeli megállapodás, szerződéskötés nem történik, számukra a házirend megismerése és betartása a kötelező. Az elhelyezés minden esetben csak egy éjszakára szól, 17:00 órától 07:00 óráig. </w:t>
      </w:r>
    </w:p>
    <w:p w14:paraId="185BD021"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 Külső Férőhelyet igénybe vevő személy minden nap jelentkezik felvételre, a felvétel érkezési sorrendben történik. Az ellátottak beengedése az intézményhez tartozó belső udvarról történik.</w:t>
      </w:r>
    </w:p>
    <w:p w14:paraId="154C3D42"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Felvételnél a hajléktalan személynek (személyi iratok hiányában) közölnie kell személyi adatait.</w:t>
      </w:r>
    </w:p>
    <w:p w14:paraId="28D6DA74"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Ha az ellátott gondnokság alatt áll vagy kirendelt hivatásos támogató segítésében részesül azt köteles tudatni az intézménnyel.</w:t>
      </w:r>
    </w:p>
    <w:p w14:paraId="558766EF"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Az ellátás megszűnésének vagy megszüntetésének szabályait a Külső Férőhely Házirendje tartalmazza.</w:t>
      </w:r>
    </w:p>
    <w:p w14:paraId="4684D403" w14:textId="77777777" w:rsidR="00552F68" w:rsidRPr="00552F68" w:rsidRDefault="00552F68" w:rsidP="00552F68">
      <w:pPr>
        <w:spacing w:after="0" w:line="240" w:lineRule="auto"/>
        <w:jc w:val="both"/>
        <w:rPr>
          <w:rFonts w:ascii="Times New Roman" w:hAnsi="Times New Roman" w:cs="Times New Roman"/>
          <w:sz w:val="24"/>
          <w:szCs w:val="24"/>
        </w:rPr>
      </w:pPr>
    </w:p>
    <w:p w14:paraId="70C65439" w14:textId="77777777" w:rsidR="00552F68" w:rsidRPr="002A0F89" w:rsidRDefault="002A0F89" w:rsidP="002A0F89">
      <w:pPr>
        <w:pStyle w:val="Cmsor3"/>
        <w:rPr>
          <w:rFonts w:ascii="Times New Roman" w:hAnsi="Times New Roman" w:cs="Times New Roman"/>
          <w:b/>
          <w:bCs/>
          <w:color w:val="auto"/>
        </w:rPr>
      </w:pPr>
      <w:bookmarkStart w:id="160" w:name="_Toc80700603"/>
      <w:r w:rsidRPr="002A0F89">
        <w:rPr>
          <w:rFonts w:ascii="Times New Roman" w:hAnsi="Times New Roman" w:cs="Times New Roman"/>
          <w:b/>
          <w:bCs/>
          <w:color w:val="auto"/>
        </w:rPr>
        <w:t>2.4.25.</w:t>
      </w:r>
      <w:r w:rsidR="00552F68" w:rsidRPr="002A0F89">
        <w:rPr>
          <w:rFonts w:ascii="Times New Roman" w:hAnsi="Times New Roman" w:cs="Times New Roman"/>
          <w:b/>
          <w:bCs/>
          <w:color w:val="auto"/>
        </w:rPr>
        <w:t xml:space="preserve"> A Külső férőhelyen igénybe vehető szolgáltatási elemek</w:t>
      </w:r>
      <w:bookmarkEnd w:id="160"/>
    </w:p>
    <w:p w14:paraId="039A0672" w14:textId="77777777" w:rsidR="00552F68" w:rsidRPr="00552F68" w:rsidRDefault="00552F68" w:rsidP="00552F68">
      <w:pPr>
        <w:spacing w:after="0" w:line="240" w:lineRule="auto"/>
        <w:jc w:val="both"/>
        <w:rPr>
          <w:rFonts w:ascii="Times New Roman" w:hAnsi="Times New Roman" w:cs="Times New Roman"/>
          <w:sz w:val="24"/>
          <w:szCs w:val="24"/>
        </w:rPr>
      </w:pPr>
    </w:p>
    <w:p w14:paraId="46F60114"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 hajléktalan személyek átmeneti szállása külső férőhelyén kizárólag csak lakhatási szolgáltatás biztosított, felügyelet mellett.</w:t>
      </w:r>
    </w:p>
    <w:p w14:paraId="669448E9"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 külső férőhelyen kizárólag az alábbi szolgáltatási elemek biztosítottak:</w:t>
      </w:r>
    </w:p>
    <w:p w14:paraId="61BDFB05"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w:t>
      </w:r>
      <w:r w:rsidRPr="00552F68">
        <w:rPr>
          <w:rFonts w:ascii="Times New Roman" w:hAnsi="Times New Roman" w:cs="Times New Roman"/>
          <w:sz w:val="24"/>
          <w:szCs w:val="24"/>
        </w:rPr>
        <w:tab/>
        <w:t>személyi tisztálkodás,</w:t>
      </w:r>
    </w:p>
    <w:p w14:paraId="5053C9A1"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b.)</w:t>
      </w:r>
      <w:r w:rsidRPr="00552F68">
        <w:rPr>
          <w:rFonts w:ascii="Times New Roman" w:hAnsi="Times New Roman" w:cs="Times New Roman"/>
          <w:sz w:val="24"/>
          <w:szCs w:val="24"/>
        </w:rPr>
        <w:tab/>
        <w:t>éjszakai pihenés – elhelyezés 1 szobában</w:t>
      </w:r>
    </w:p>
    <w:p w14:paraId="396B0506" w14:textId="77777777" w:rsidR="00552F68" w:rsidRPr="00552F68" w:rsidRDefault="00552F68" w:rsidP="00552F68">
      <w:pPr>
        <w:spacing w:after="0" w:line="240" w:lineRule="auto"/>
        <w:jc w:val="both"/>
        <w:rPr>
          <w:rFonts w:ascii="Times New Roman" w:hAnsi="Times New Roman" w:cs="Times New Roman"/>
          <w:sz w:val="24"/>
          <w:szCs w:val="24"/>
        </w:rPr>
      </w:pPr>
    </w:p>
    <w:p w14:paraId="59AC815C" w14:textId="77777777" w:rsidR="00552F68" w:rsidRP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Az 1/2000. SzCsM. rendelet 105. § (1.) bekezdése, valamint az 1/2000. SzCsM. rendelet 106. § alapján előírt további szolgáltatási elemeket a 2600 Vác, Rákóczi tér 20. sz. alatti telephelyén vehetik igénybe a külső férőhelyen elhelyezett ellátottak.</w:t>
      </w:r>
    </w:p>
    <w:p w14:paraId="49EB7984" w14:textId="77777777" w:rsidR="00552F68" w:rsidRPr="00552F68" w:rsidRDefault="00552F68" w:rsidP="00552F68">
      <w:pPr>
        <w:spacing w:after="0" w:line="240" w:lineRule="auto"/>
        <w:jc w:val="both"/>
        <w:rPr>
          <w:rFonts w:ascii="Times New Roman" w:hAnsi="Times New Roman" w:cs="Times New Roman"/>
          <w:sz w:val="24"/>
          <w:szCs w:val="24"/>
        </w:rPr>
      </w:pPr>
    </w:p>
    <w:p w14:paraId="69A1A7A6" w14:textId="77777777" w:rsidR="00552F68" w:rsidRPr="002A0F89" w:rsidRDefault="002A0F89" w:rsidP="002A0F89">
      <w:pPr>
        <w:pStyle w:val="Cmsor3"/>
        <w:rPr>
          <w:rFonts w:ascii="Times New Roman" w:hAnsi="Times New Roman" w:cs="Times New Roman"/>
          <w:b/>
          <w:bCs/>
          <w:color w:val="auto"/>
        </w:rPr>
      </w:pPr>
      <w:bookmarkStart w:id="161" w:name="_Toc80700604"/>
      <w:r w:rsidRPr="002A0F89">
        <w:rPr>
          <w:rFonts w:ascii="Times New Roman" w:hAnsi="Times New Roman" w:cs="Times New Roman"/>
          <w:b/>
          <w:bCs/>
          <w:color w:val="auto"/>
        </w:rPr>
        <w:t>2.4.26.</w:t>
      </w:r>
      <w:r w:rsidR="00552F68" w:rsidRPr="002A0F89">
        <w:rPr>
          <w:rFonts w:ascii="Times New Roman" w:hAnsi="Times New Roman" w:cs="Times New Roman"/>
          <w:b/>
          <w:bCs/>
          <w:color w:val="auto"/>
        </w:rPr>
        <w:t xml:space="preserve"> A Külső Férőhely kapacitása</w:t>
      </w:r>
      <w:bookmarkEnd w:id="161"/>
    </w:p>
    <w:p w14:paraId="79A97E51" w14:textId="77777777" w:rsidR="00552F68" w:rsidRPr="00552F68" w:rsidRDefault="00552F68" w:rsidP="00552F68">
      <w:pPr>
        <w:spacing w:after="0" w:line="240" w:lineRule="auto"/>
        <w:jc w:val="both"/>
        <w:rPr>
          <w:rFonts w:ascii="Times New Roman" w:hAnsi="Times New Roman" w:cs="Times New Roman"/>
          <w:sz w:val="24"/>
          <w:szCs w:val="24"/>
        </w:rPr>
      </w:pPr>
    </w:p>
    <w:p w14:paraId="765FE2A8" w14:textId="77777777" w:rsidR="00552F68" w:rsidRDefault="00552F68" w:rsidP="00552F68">
      <w:pPr>
        <w:spacing w:after="0" w:line="240" w:lineRule="auto"/>
        <w:jc w:val="both"/>
        <w:rPr>
          <w:rFonts w:ascii="Times New Roman" w:hAnsi="Times New Roman" w:cs="Times New Roman"/>
          <w:sz w:val="24"/>
          <w:szCs w:val="24"/>
        </w:rPr>
      </w:pPr>
      <w:r w:rsidRPr="00552F68">
        <w:rPr>
          <w:rFonts w:ascii="Times New Roman" w:hAnsi="Times New Roman" w:cs="Times New Roman"/>
          <w:sz w:val="24"/>
          <w:szCs w:val="24"/>
        </w:rPr>
        <w:t>A külső férőhely teljes kihasználtsággal működik, a</w:t>
      </w:r>
      <w:r>
        <w:rPr>
          <w:rFonts w:ascii="Times New Roman" w:hAnsi="Times New Roman" w:cs="Times New Roman"/>
          <w:sz w:val="24"/>
          <w:szCs w:val="24"/>
        </w:rPr>
        <w:t xml:space="preserve"> 202</w:t>
      </w:r>
      <w:r w:rsidR="007B54E3">
        <w:rPr>
          <w:rFonts w:ascii="Times New Roman" w:hAnsi="Times New Roman" w:cs="Times New Roman"/>
          <w:sz w:val="24"/>
          <w:szCs w:val="24"/>
        </w:rPr>
        <w:t>0</w:t>
      </w:r>
      <w:r>
        <w:rPr>
          <w:rFonts w:ascii="Times New Roman" w:hAnsi="Times New Roman" w:cs="Times New Roman"/>
          <w:sz w:val="24"/>
          <w:szCs w:val="24"/>
        </w:rPr>
        <w:t>. évben a</w:t>
      </w:r>
      <w:r w:rsidRPr="00552F68">
        <w:rPr>
          <w:rFonts w:ascii="Times New Roman" w:hAnsi="Times New Roman" w:cs="Times New Roman"/>
          <w:sz w:val="24"/>
          <w:szCs w:val="24"/>
        </w:rPr>
        <w:t xml:space="preserve"> napi átlagforgalmat tekintve 6 fő ve</w:t>
      </w:r>
      <w:r>
        <w:rPr>
          <w:rFonts w:ascii="Times New Roman" w:hAnsi="Times New Roman" w:cs="Times New Roman"/>
          <w:sz w:val="24"/>
          <w:szCs w:val="24"/>
        </w:rPr>
        <w:t>tte</w:t>
      </w:r>
      <w:r w:rsidRPr="00552F68">
        <w:rPr>
          <w:rFonts w:ascii="Times New Roman" w:hAnsi="Times New Roman" w:cs="Times New Roman"/>
          <w:sz w:val="24"/>
          <w:szCs w:val="24"/>
        </w:rPr>
        <w:t xml:space="preserve"> igénybe.</w:t>
      </w:r>
    </w:p>
    <w:p w14:paraId="57874356" w14:textId="77777777" w:rsidR="00561E9D" w:rsidRDefault="00561E9D" w:rsidP="007E6609">
      <w:pPr>
        <w:spacing w:after="0" w:line="240" w:lineRule="auto"/>
        <w:jc w:val="both"/>
        <w:rPr>
          <w:rFonts w:ascii="Times New Roman" w:hAnsi="Times New Roman" w:cs="Times New Roman"/>
          <w:sz w:val="24"/>
          <w:szCs w:val="24"/>
        </w:rPr>
      </w:pPr>
    </w:p>
    <w:p w14:paraId="7B2F2144" w14:textId="77777777" w:rsidR="000D1373" w:rsidRDefault="00561E9D" w:rsidP="000D1373">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 </w:t>
      </w:r>
    </w:p>
    <w:p w14:paraId="5A1C248A" w14:textId="77777777" w:rsidR="006D4B6E" w:rsidRPr="000D1373" w:rsidRDefault="002A0F89" w:rsidP="000D1373">
      <w:pPr>
        <w:spacing w:after="0" w:line="240" w:lineRule="auto"/>
        <w:jc w:val="both"/>
        <w:rPr>
          <w:rFonts w:ascii="Times New Roman" w:hAnsi="Times New Roman" w:cs="Times New Roman"/>
          <w:sz w:val="24"/>
          <w:szCs w:val="24"/>
        </w:rPr>
      </w:pPr>
      <w:r w:rsidRPr="002A0F89">
        <w:rPr>
          <w:rFonts w:ascii="Times New Roman" w:hAnsi="Times New Roman" w:cs="Times New Roman"/>
          <w:b/>
          <w:bCs/>
        </w:rPr>
        <w:t xml:space="preserve">2.4.27. </w:t>
      </w:r>
      <w:r w:rsidR="006D4B6E" w:rsidRPr="00393EB0">
        <w:rPr>
          <w:rFonts w:ascii="Times New Roman" w:hAnsi="Times New Roman" w:cs="Times New Roman"/>
          <w:b/>
          <w:bCs/>
          <w:sz w:val="24"/>
        </w:rPr>
        <w:t>Utcai Szociális Munka</w:t>
      </w:r>
    </w:p>
    <w:p w14:paraId="04B29F46" w14:textId="77777777" w:rsidR="006D4B6E" w:rsidRPr="006D4B6E" w:rsidRDefault="006D4B6E" w:rsidP="006D4B6E">
      <w:pPr>
        <w:spacing w:after="0" w:line="240" w:lineRule="auto"/>
        <w:jc w:val="both"/>
        <w:rPr>
          <w:rFonts w:ascii="Times New Roman" w:hAnsi="Times New Roman" w:cs="Times New Roman"/>
          <w:sz w:val="24"/>
          <w:szCs w:val="24"/>
        </w:rPr>
      </w:pPr>
    </w:p>
    <w:p w14:paraId="5394EB70" w14:textId="77777777" w:rsidR="006D4B6E" w:rsidRPr="006D4B6E" w:rsidRDefault="006D4B6E" w:rsidP="002A0F89">
      <w:pPr>
        <w:spacing w:after="0" w:line="360" w:lineRule="auto"/>
        <w:jc w:val="both"/>
        <w:rPr>
          <w:rFonts w:ascii="Times New Roman" w:hAnsi="Times New Roman" w:cs="Times New Roman"/>
          <w:sz w:val="24"/>
          <w:szCs w:val="24"/>
        </w:rPr>
      </w:pPr>
      <w:r w:rsidRPr="002A0F89">
        <w:rPr>
          <w:rFonts w:ascii="Times New Roman" w:hAnsi="Times New Roman" w:cs="Times New Roman"/>
          <w:b/>
          <w:bCs/>
          <w:sz w:val="24"/>
          <w:szCs w:val="24"/>
        </w:rPr>
        <w:t>Az intézmény címe:</w:t>
      </w:r>
      <w:r w:rsidRPr="006D4B6E">
        <w:rPr>
          <w:rFonts w:ascii="Times New Roman" w:hAnsi="Times New Roman" w:cs="Times New Roman"/>
          <w:sz w:val="24"/>
          <w:szCs w:val="24"/>
        </w:rPr>
        <w:t xml:space="preserve"> </w:t>
      </w:r>
      <w:r w:rsidRPr="006D4B6E">
        <w:rPr>
          <w:rFonts w:ascii="Times New Roman" w:hAnsi="Times New Roman" w:cs="Times New Roman"/>
          <w:sz w:val="24"/>
          <w:szCs w:val="24"/>
        </w:rPr>
        <w:tab/>
      </w:r>
      <w:r w:rsidR="002A0F89">
        <w:rPr>
          <w:rFonts w:ascii="Times New Roman" w:hAnsi="Times New Roman" w:cs="Times New Roman"/>
          <w:sz w:val="24"/>
          <w:szCs w:val="24"/>
        </w:rPr>
        <w:tab/>
      </w:r>
      <w:r w:rsidR="002A0F89">
        <w:rPr>
          <w:rFonts w:ascii="Times New Roman" w:hAnsi="Times New Roman" w:cs="Times New Roman"/>
          <w:sz w:val="24"/>
          <w:szCs w:val="24"/>
        </w:rPr>
        <w:tab/>
      </w:r>
      <w:r w:rsidR="002A0F89">
        <w:rPr>
          <w:rFonts w:ascii="Times New Roman" w:hAnsi="Times New Roman" w:cs="Times New Roman"/>
          <w:sz w:val="24"/>
          <w:szCs w:val="24"/>
        </w:rPr>
        <w:tab/>
      </w:r>
      <w:r w:rsidRPr="006D4B6E">
        <w:rPr>
          <w:rFonts w:ascii="Times New Roman" w:hAnsi="Times New Roman" w:cs="Times New Roman"/>
          <w:sz w:val="24"/>
          <w:szCs w:val="24"/>
        </w:rPr>
        <w:t>2600 Vác, Rákóczi tér 20.</w:t>
      </w:r>
    </w:p>
    <w:p w14:paraId="13190B92" w14:textId="77777777" w:rsidR="006D4B6E" w:rsidRPr="006D4B6E" w:rsidRDefault="006D4B6E" w:rsidP="002A0F89">
      <w:pPr>
        <w:spacing w:after="0" w:line="360" w:lineRule="auto"/>
        <w:jc w:val="both"/>
        <w:rPr>
          <w:rFonts w:ascii="Times New Roman" w:hAnsi="Times New Roman" w:cs="Times New Roman"/>
          <w:sz w:val="24"/>
          <w:szCs w:val="24"/>
        </w:rPr>
      </w:pPr>
      <w:r w:rsidRPr="002A0F89">
        <w:rPr>
          <w:rFonts w:ascii="Times New Roman" w:hAnsi="Times New Roman" w:cs="Times New Roman"/>
          <w:b/>
          <w:bCs/>
          <w:sz w:val="24"/>
          <w:szCs w:val="24"/>
        </w:rPr>
        <w:t>Helyrajzi szám:</w:t>
      </w:r>
      <w:r w:rsidRPr="006D4B6E">
        <w:rPr>
          <w:rFonts w:ascii="Times New Roman" w:hAnsi="Times New Roman" w:cs="Times New Roman"/>
          <w:sz w:val="24"/>
          <w:szCs w:val="24"/>
        </w:rPr>
        <w:t xml:space="preserve"> </w:t>
      </w:r>
      <w:r w:rsidR="002A0F89">
        <w:rPr>
          <w:rFonts w:ascii="Times New Roman" w:hAnsi="Times New Roman" w:cs="Times New Roman"/>
          <w:sz w:val="24"/>
          <w:szCs w:val="24"/>
        </w:rPr>
        <w:tab/>
      </w:r>
      <w:r w:rsidR="002A0F89">
        <w:rPr>
          <w:rFonts w:ascii="Times New Roman" w:hAnsi="Times New Roman" w:cs="Times New Roman"/>
          <w:sz w:val="24"/>
          <w:szCs w:val="24"/>
        </w:rPr>
        <w:tab/>
      </w:r>
      <w:r w:rsidR="002A0F89">
        <w:rPr>
          <w:rFonts w:ascii="Times New Roman" w:hAnsi="Times New Roman" w:cs="Times New Roman"/>
          <w:sz w:val="24"/>
          <w:szCs w:val="24"/>
        </w:rPr>
        <w:tab/>
      </w:r>
      <w:r w:rsidR="002A0F89">
        <w:rPr>
          <w:rFonts w:ascii="Times New Roman" w:hAnsi="Times New Roman" w:cs="Times New Roman"/>
          <w:sz w:val="24"/>
          <w:szCs w:val="24"/>
        </w:rPr>
        <w:tab/>
      </w:r>
      <w:r w:rsidRPr="006D4B6E">
        <w:rPr>
          <w:rFonts w:ascii="Times New Roman" w:hAnsi="Times New Roman" w:cs="Times New Roman"/>
          <w:sz w:val="24"/>
          <w:szCs w:val="24"/>
        </w:rPr>
        <w:t>2583</w:t>
      </w:r>
    </w:p>
    <w:p w14:paraId="42DD9863" w14:textId="77777777" w:rsidR="006D4B6E" w:rsidRPr="006D4B6E" w:rsidRDefault="006D4B6E" w:rsidP="002A0F89">
      <w:pPr>
        <w:spacing w:after="0" w:line="360" w:lineRule="auto"/>
        <w:jc w:val="both"/>
        <w:rPr>
          <w:rFonts w:ascii="Times New Roman" w:hAnsi="Times New Roman" w:cs="Times New Roman"/>
          <w:sz w:val="24"/>
          <w:szCs w:val="24"/>
        </w:rPr>
      </w:pPr>
      <w:r w:rsidRPr="002A0F89">
        <w:rPr>
          <w:rFonts w:ascii="Times New Roman" w:hAnsi="Times New Roman" w:cs="Times New Roman"/>
          <w:b/>
          <w:bCs/>
          <w:sz w:val="24"/>
          <w:szCs w:val="24"/>
        </w:rPr>
        <w:t xml:space="preserve">Telefonszám: </w:t>
      </w:r>
      <w:r w:rsidRPr="006D4B6E">
        <w:rPr>
          <w:rFonts w:ascii="Times New Roman" w:hAnsi="Times New Roman" w:cs="Times New Roman"/>
          <w:sz w:val="24"/>
          <w:szCs w:val="24"/>
        </w:rPr>
        <w:tab/>
      </w:r>
      <w:r w:rsidR="002A0F89">
        <w:rPr>
          <w:rFonts w:ascii="Times New Roman" w:hAnsi="Times New Roman" w:cs="Times New Roman"/>
          <w:sz w:val="24"/>
          <w:szCs w:val="24"/>
        </w:rPr>
        <w:tab/>
      </w:r>
      <w:r w:rsidR="002A0F89">
        <w:rPr>
          <w:rFonts w:ascii="Times New Roman" w:hAnsi="Times New Roman" w:cs="Times New Roman"/>
          <w:sz w:val="24"/>
          <w:szCs w:val="24"/>
        </w:rPr>
        <w:tab/>
      </w:r>
      <w:r w:rsidR="002A0F89">
        <w:rPr>
          <w:rFonts w:ascii="Times New Roman" w:hAnsi="Times New Roman" w:cs="Times New Roman"/>
          <w:sz w:val="24"/>
          <w:szCs w:val="24"/>
        </w:rPr>
        <w:tab/>
      </w:r>
      <w:r w:rsidRPr="006D4B6E">
        <w:rPr>
          <w:rFonts w:ascii="Times New Roman" w:hAnsi="Times New Roman" w:cs="Times New Roman"/>
          <w:sz w:val="24"/>
          <w:szCs w:val="24"/>
        </w:rPr>
        <w:t>27/311-027</w:t>
      </w:r>
      <w:r w:rsidR="002A0F89">
        <w:rPr>
          <w:rFonts w:ascii="Times New Roman" w:hAnsi="Times New Roman" w:cs="Times New Roman"/>
          <w:sz w:val="24"/>
          <w:szCs w:val="24"/>
        </w:rPr>
        <w:t xml:space="preserve">, </w:t>
      </w:r>
      <w:r w:rsidR="002A0F89" w:rsidRPr="00552F68">
        <w:rPr>
          <w:rFonts w:ascii="Times New Roman" w:hAnsi="Times New Roman" w:cs="Times New Roman"/>
          <w:sz w:val="24"/>
          <w:szCs w:val="24"/>
        </w:rPr>
        <w:t>30/381-9114</w:t>
      </w:r>
    </w:p>
    <w:p w14:paraId="4A2BD838" w14:textId="77777777" w:rsidR="006D4B6E" w:rsidRPr="006D4B6E" w:rsidRDefault="006D4B6E" w:rsidP="002A0F89">
      <w:pPr>
        <w:spacing w:after="0" w:line="360" w:lineRule="auto"/>
        <w:jc w:val="both"/>
        <w:rPr>
          <w:rFonts w:ascii="Times New Roman" w:hAnsi="Times New Roman" w:cs="Times New Roman"/>
          <w:sz w:val="24"/>
          <w:szCs w:val="24"/>
        </w:rPr>
      </w:pPr>
      <w:r w:rsidRPr="006D4B6E">
        <w:rPr>
          <w:rFonts w:ascii="Times New Roman" w:hAnsi="Times New Roman" w:cs="Times New Roman"/>
          <w:sz w:val="24"/>
          <w:szCs w:val="24"/>
        </w:rPr>
        <w:t>Az utcai szociális munkavégzésnek időpontjai az év minden napján:</w:t>
      </w:r>
    </w:p>
    <w:p w14:paraId="0F12B669" w14:textId="77777777" w:rsidR="006D4B6E" w:rsidRPr="006D4B6E" w:rsidRDefault="006D4B6E" w:rsidP="002A0F89">
      <w:pPr>
        <w:spacing w:after="0" w:line="36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Nappal: Hétfő – péntek: 10:00 – 13:00 </w:t>
      </w:r>
    </w:p>
    <w:p w14:paraId="5BEC9A5B" w14:textId="77777777" w:rsidR="002A0F89" w:rsidRDefault="006D4B6E" w:rsidP="002A0F89">
      <w:pPr>
        <w:spacing w:after="0" w:line="360" w:lineRule="auto"/>
        <w:jc w:val="both"/>
        <w:rPr>
          <w:rFonts w:ascii="Times New Roman" w:hAnsi="Times New Roman" w:cs="Times New Roman"/>
          <w:sz w:val="24"/>
          <w:szCs w:val="24"/>
        </w:rPr>
      </w:pPr>
      <w:r w:rsidRPr="006D4B6E">
        <w:rPr>
          <w:rFonts w:ascii="Times New Roman" w:hAnsi="Times New Roman" w:cs="Times New Roman"/>
          <w:sz w:val="24"/>
          <w:szCs w:val="24"/>
        </w:rPr>
        <w:t>Este: Hétfő – vasárnap:  18:00 – 22:00</w:t>
      </w:r>
    </w:p>
    <w:p w14:paraId="1EEA8873" w14:textId="77777777" w:rsidR="006D4B6E" w:rsidRPr="006D4B6E" w:rsidRDefault="006D4B6E" w:rsidP="002A0F89">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A szolgáltatás kereteit a szociális igazgatásról és szociális ellátásokról szóló 1993. évi III. tv. és a személyes gondoskodást nyújtó szociális intézmények szakmai feladatairól és működésük feltételeiről szóló 1/2000. (I. 7.) SZCSM rendelet szabályozza.</w:t>
      </w:r>
    </w:p>
    <w:p w14:paraId="26817321" w14:textId="77777777" w:rsidR="002A0F89" w:rsidRDefault="002A0F89" w:rsidP="006D4B6E">
      <w:pPr>
        <w:spacing w:after="0" w:line="240" w:lineRule="auto"/>
        <w:jc w:val="both"/>
        <w:rPr>
          <w:rFonts w:ascii="Times New Roman" w:hAnsi="Times New Roman" w:cs="Times New Roman"/>
          <w:sz w:val="24"/>
          <w:szCs w:val="24"/>
        </w:rPr>
      </w:pPr>
    </w:p>
    <w:p w14:paraId="4F2A7A2D"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Az utcai szociális munka célja, az intézmény ellátásából kiszorult, vagy az azzal szemben bizalmatlan, az utcán, közterületen, nem lakás céljára szolgáló helyen élők életet vagy testi épséget veszélyeztető helyzetének megszüntetése, az életmóddal járó ártalmak csökkentése, a szociális és egészségügyi szolgáltatások és ellátások igénybevételének segítése és szervezése, a hajléktalan személyeket ellátó intézménybe vagy más szálláshelyre juttatás.</w:t>
      </w:r>
    </w:p>
    <w:p w14:paraId="2B9DEB3D" w14:textId="77777777" w:rsidR="006D4B6E" w:rsidRPr="006D4B6E" w:rsidRDefault="006D4B6E" w:rsidP="006D4B6E">
      <w:pPr>
        <w:spacing w:after="0" w:line="240" w:lineRule="auto"/>
        <w:jc w:val="both"/>
        <w:rPr>
          <w:rFonts w:ascii="Times New Roman" w:hAnsi="Times New Roman" w:cs="Times New Roman"/>
          <w:sz w:val="24"/>
          <w:szCs w:val="24"/>
        </w:rPr>
      </w:pPr>
    </w:p>
    <w:p w14:paraId="6456434C" w14:textId="77777777" w:rsidR="006D4B6E" w:rsidRPr="002A0F89" w:rsidRDefault="002A0F89" w:rsidP="002A0F89">
      <w:pPr>
        <w:pStyle w:val="Cmsor3"/>
        <w:rPr>
          <w:rFonts w:ascii="Times New Roman" w:hAnsi="Times New Roman" w:cs="Times New Roman"/>
          <w:b/>
          <w:bCs/>
          <w:color w:val="auto"/>
        </w:rPr>
      </w:pPr>
      <w:bookmarkStart w:id="162" w:name="_Toc80700605"/>
      <w:r w:rsidRPr="002A0F89">
        <w:rPr>
          <w:rFonts w:ascii="Times New Roman" w:hAnsi="Times New Roman" w:cs="Times New Roman"/>
          <w:b/>
          <w:bCs/>
          <w:color w:val="auto"/>
        </w:rPr>
        <w:t>2.4.28.</w:t>
      </w:r>
      <w:r w:rsidR="006D4B6E" w:rsidRPr="002A0F89">
        <w:rPr>
          <w:rFonts w:ascii="Times New Roman" w:hAnsi="Times New Roman" w:cs="Times New Roman"/>
          <w:b/>
          <w:bCs/>
          <w:color w:val="auto"/>
        </w:rPr>
        <w:t xml:space="preserve"> Az utcai szociális munka keretében igénybe vehető szolgáltatási elemek</w:t>
      </w:r>
      <w:bookmarkEnd w:id="162"/>
    </w:p>
    <w:p w14:paraId="5C60A707" w14:textId="77777777" w:rsidR="006D4B6E" w:rsidRPr="006D4B6E" w:rsidRDefault="006D4B6E" w:rsidP="006D4B6E">
      <w:pPr>
        <w:spacing w:after="0" w:line="240" w:lineRule="auto"/>
        <w:jc w:val="both"/>
        <w:rPr>
          <w:rFonts w:ascii="Times New Roman" w:hAnsi="Times New Roman" w:cs="Times New Roman"/>
          <w:sz w:val="24"/>
          <w:szCs w:val="24"/>
        </w:rPr>
      </w:pPr>
    </w:p>
    <w:p w14:paraId="02F4B161"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Az 1/2000. SzCsM. rendelet 104.§ (2.) bekezdés alapján:</w:t>
      </w:r>
    </w:p>
    <w:p w14:paraId="0045970E"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Az utcai szociális munka</w:t>
      </w:r>
    </w:p>
    <w:p w14:paraId="08C0AC23"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a) megkeresés,</w:t>
      </w:r>
    </w:p>
    <w:p w14:paraId="62988017"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b) tanácsadás,</w:t>
      </w:r>
    </w:p>
    <w:p w14:paraId="0F76E9F4"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c) gondozás,</w:t>
      </w:r>
    </w:p>
    <w:p w14:paraId="5FF9F481"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d) esetkezelés és</w:t>
      </w:r>
    </w:p>
    <w:p w14:paraId="1325E1EA"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e) szállítás</w:t>
      </w:r>
    </w:p>
    <w:p w14:paraId="2F589AD0"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szolgáltatási elemeket szükség szerint biztosít. </w:t>
      </w:r>
    </w:p>
    <w:p w14:paraId="7537D801"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Szükség szerint postacímet/levelezési címet biztosítunk.</w:t>
      </w:r>
    </w:p>
    <w:p w14:paraId="7A669246" w14:textId="77777777" w:rsidR="006D4B6E" w:rsidRPr="006D4B6E" w:rsidRDefault="006D4B6E" w:rsidP="006D4B6E">
      <w:pPr>
        <w:spacing w:after="0" w:line="240" w:lineRule="auto"/>
        <w:jc w:val="both"/>
        <w:rPr>
          <w:rFonts w:ascii="Times New Roman" w:hAnsi="Times New Roman" w:cs="Times New Roman"/>
          <w:sz w:val="24"/>
          <w:szCs w:val="24"/>
        </w:rPr>
      </w:pPr>
    </w:p>
    <w:p w14:paraId="4C0687A2"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Ha a hajléktalan személyt érintő veszélyhelyzetet az utcai szociális munkás nem tudja elhárítani, intézkedik a segítséget igénylő állapotának és helyzetének megfelelő ellátás biztosítása érdekében, és a helyszínen megvárja az ellátást, illetve intézkedést nyújtó személy megérkezését. </w:t>
      </w:r>
    </w:p>
    <w:p w14:paraId="318E2399"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Az utcai szociális munkát végző számára biztosítani kell a segítségnyújtáshoz szükséges tárgyi feltételeket, szükség szerint közlekedési eszközt vagy utazási bérletet, meleg takarót, ruhaneműt, esetenként konzerv és egyéb élelmiszert, valamint készenléti gyógyszert.</w:t>
      </w:r>
    </w:p>
    <w:p w14:paraId="34F884F1" w14:textId="77777777" w:rsidR="006D4B6E" w:rsidRPr="002A0F89" w:rsidRDefault="002A0F89" w:rsidP="002A0F89">
      <w:pPr>
        <w:pStyle w:val="Cmsor3"/>
        <w:rPr>
          <w:rFonts w:ascii="Times New Roman" w:hAnsi="Times New Roman" w:cs="Times New Roman"/>
          <w:b/>
          <w:bCs/>
          <w:color w:val="auto"/>
        </w:rPr>
      </w:pPr>
      <w:bookmarkStart w:id="163" w:name="_Toc80700606"/>
      <w:r w:rsidRPr="002A0F89">
        <w:rPr>
          <w:rFonts w:ascii="Times New Roman" w:hAnsi="Times New Roman" w:cs="Times New Roman"/>
          <w:b/>
          <w:bCs/>
          <w:color w:val="auto"/>
        </w:rPr>
        <w:t>2.4.29.</w:t>
      </w:r>
      <w:r w:rsidR="006D4B6E" w:rsidRPr="002A0F89">
        <w:rPr>
          <w:rFonts w:ascii="Times New Roman" w:hAnsi="Times New Roman" w:cs="Times New Roman"/>
          <w:b/>
          <w:bCs/>
          <w:color w:val="auto"/>
        </w:rPr>
        <w:t xml:space="preserve"> Az utcai szociális munka keretében történő együttműködési lehetőségek</w:t>
      </w:r>
      <w:bookmarkEnd w:id="163"/>
    </w:p>
    <w:p w14:paraId="3D10DBA8" w14:textId="77777777" w:rsidR="006D4B6E" w:rsidRPr="006D4B6E" w:rsidRDefault="006D4B6E" w:rsidP="006D4B6E">
      <w:pPr>
        <w:spacing w:after="0" w:line="240" w:lineRule="auto"/>
        <w:jc w:val="both"/>
        <w:rPr>
          <w:rFonts w:ascii="Times New Roman" w:hAnsi="Times New Roman" w:cs="Times New Roman"/>
          <w:sz w:val="24"/>
          <w:szCs w:val="24"/>
        </w:rPr>
      </w:pPr>
    </w:p>
    <w:p w14:paraId="4AC78828"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Az utcai szociális munkát végző szolgáltatók együttműködnek a területükön illetékes rendőrkapitányságok és határrendészeti kirendeltségek kijelölt személyeivel a rászoruló személyeket a téli időjárási viszonyok következtében fenyegető veszélyhelyzetek megelőzésével és kezelésével összefüggő rendőri feladatok végrehajtása érdekében.</w:t>
      </w:r>
    </w:p>
    <w:p w14:paraId="63BF5559"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Az utcai szociális munkát végző szolgáltatók, intézmények tevékenységüket összehangolják az ellátási területükön, illetve az azzal szomszédos ellátási területeken működő más utcai szociális munkát végző szolgáltatókkal, intézményekkel, valamint az illetékes diszpécserszolgálattal. A diszpécserszolgálattal történő együttműködéssel kapcsolatos kérdéseket - a feladatok, a vállalt kötelezettségek és a közterületen töltött ellátási időszakok meghatározásával - együttműködési megállapodásban kell rögzíteni. </w:t>
      </w:r>
    </w:p>
    <w:p w14:paraId="3E3A29F9"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A </w:t>
      </w:r>
      <w:r w:rsidR="00730DB7">
        <w:rPr>
          <w:rFonts w:ascii="Times New Roman" w:hAnsi="Times New Roman" w:cs="Times New Roman"/>
          <w:sz w:val="24"/>
          <w:szCs w:val="24"/>
        </w:rPr>
        <w:t>Váci Család- és Gyermekjóléti Központ</w:t>
      </w:r>
      <w:r w:rsidRPr="006D4B6E">
        <w:rPr>
          <w:rFonts w:ascii="Times New Roman" w:hAnsi="Times New Roman" w:cs="Times New Roman"/>
          <w:sz w:val="24"/>
          <w:szCs w:val="24"/>
        </w:rPr>
        <w:t xml:space="preserve"> a Menhely Alapítvány által üzemeltetett Közép-magyarországi Diszpécser Szolgálattal kötött együttműködési megállapodást.</w:t>
      </w:r>
    </w:p>
    <w:p w14:paraId="58690BD9" w14:textId="77777777" w:rsidR="006D4B6E" w:rsidRPr="006D4B6E" w:rsidRDefault="006D4B6E" w:rsidP="006D4B6E">
      <w:pPr>
        <w:spacing w:after="0" w:line="240" w:lineRule="auto"/>
        <w:jc w:val="both"/>
        <w:rPr>
          <w:rFonts w:ascii="Times New Roman" w:hAnsi="Times New Roman" w:cs="Times New Roman"/>
          <w:sz w:val="24"/>
          <w:szCs w:val="24"/>
        </w:rPr>
      </w:pPr>
    </w:p>
    <w:p w14:paraId="50F86E3B" w14:textId="77777777" w:rsidR="006D4B6E" w:rsidRPr="002A0F89" w:rsidRDefault="002A0F89" w:rsidP="002A0F89">
      <w:pPr>
        <w:pStyle w:val="Cmsor3"/>
        <w:rPr>
          <w:rFonts w:ascii="Times New Roman" w:hAnsi="Times New Roman" w:cs="Times New Roman"/>
          <w:b/>
          <w:bCs/>
          <w:color w:val="auto"/>
        </w:rPr>
      </w:pPr>
      <w:bookmarkStart w:id="164" w:name="_Toc80700607"/>
      <w:r w:rsidRPr="002A0F89">
        <w:rPr>
          <w:rFonts w:ascii="Times New Roman" w:hAnsi="Times New Roman" w:cs="Times New Roman"/>
          <w:b/>
          <w:bCs/>
          <w:color w:val="auto"/>
        </w:rPr>
        <w:t>2.4.30.</w:t>
      </w:r>
      <w:r w:rsidR="006D4B6E" w:rsidRPr="002A0F89">
        <w:rPr>
          <w:rFonts w:ascii="Times New Roman" w:hAnsi="Times New Roman" w:cs="Times New Roman"/>
          <w:b/>
          <w:bCs/>
          <w:color w:val="auto"/>
        </w:rPr>
        <w:t xml:space="preserve"> Egyének és csoportok életkörülményeinek jellemzői</w:t>
      </w:r>
      <w:bookmarkEnd w:id="164"/>
    </w:p>
    <w:p w14:paraId="65A9A493" w14:textId="77777777" w:rsidR="006D4B6E" w:rsidRPr="006D4B6E" w:rsidRDefault="006D4B6E" w:rsidP="006D4B6E">
      <w:pPr>
        <w:spacing w:after="0" w:line="240" w:lineRule="auto"/>
        <w:jc w:val="both"/>
        <w:rPr>
          <w:rFonts w:ascii="Times New Roman" w:hAnsi="Times New Roman" w:cs="Times New Roman"/>
          <w:sz w:val="24"/>
          <w:szCs w:val="24"/>
        </w:rPr>
      </w:pPr>
    </w:p>
    <w:p w14:paraId="381B7EC2" w14:textId="77777777" w:rsidR="002A0F89"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Vác települési szerkezetét figyelembe véve, a város öt részre bontható, mely jelenti a Belváros, Kisvác, Alsóváros, Deákvár, Külterületek részeit. A hajléktalanná vált emberek mozgás - és tartózkodási helyét nagyban meghatározza, hogy a város mely pontjaihoz van kötődésük (pl. a város mely részén élt korábban, </w:t>
      </w:r>
      <w:r w:rsidR="00881E14">
        <w:rPr>
          <w:rFonts w:ascii="Times New Roman" w:hAnsi="Times New Roman" w:cs="Times New Roman"/>
          <w:sz w:val="24"/>
          <w:szCs w:val="24"/>
        </w:rPr>
        <w:t>kapcsolatai</w:t>
      </w:r>
      <w:r w:rsidRPr="006D4B6E">
        <w:rPr>
          <w:rFonts w:ascii="Times New Roman" w:hAnsi="Times New Roman" w:cs="Times New Roman"/>
          <w:sz w:val="24"/>
          <w:szCs w:val="24"/>
        </w:rPr>
        <w:t xml:space="preserve"> hov</w:t>
      </w:r>
      <w:r w:rsidR="00881E14">
        <w:rPr>
          <w:rFonts w:ascii="Times New Roman" w:hAnsi="Times New Roman" w:cs="Times New Roman"/>
          <w:sz w:val="24"/>
          <w:szCs w:val="24"/>
        </w:rPr>
        <w:t>á</w:t>
      </w:r>
      <w:r w:rsidRPr="006D4B6E">
        <w:rPr>
          <w:rFonts w:ascii="Times New Roman" w:hAnsi="Times New Roman" w:cs="Times New Roman"/>
          <w:sz w:val="24"/>
          <w:szCs w:val="24"/>
        </w:rPr>
        <w:t xml:space="preserve"> köti</w:t>
      </w:r>
      <w:r w:rsidR="00881E14">
        <w:rPr>
          <w:rFonts w:ascii="Times New Roman" w:hAnsi="Times New Roman" w:cs="Times New Roman"/>
          <w:sz w:val="24"/>
          <w:szCs w:val="24"/>
        </w:rPr>
        <w:t>k</w:t>
      </w:r>
      <w:r w:rsidRPr="006D4B6E">
        <w:rPr>
          <w:rFonts w:ascii="Times New Roman" w:hAnsi="Times New Roman" w:cs="Times New Roman"/>
          <w:sz w:val="24"/>
          <w:szCs w:val="24"/>
        </w:rPr>
        <w:t xml:space="preserve">). </w:t>
      </w:r>
    </w:p>
    <w:p w14:paraId="11DAACC6"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Ezen túl lényegi meghatározó tényező mozgásterük tekintetében a napi megélhetésük biztosítása. Ennek okán a bevásárló központok területén tartózkodnak többségében, mely a Belváros és sétáló utcái (CBA, DM, Rossmann), Alsóváros (Tesco, Lild, Aldi, Korall Diszkont), Deákvár (Lidl, CBA, Korall Diszkont) területeket érinti. A város külterületein élők nem lakás céljára szolgáló épületekben (garázs, pince, gyümölcstároló, elhagyatott víkendház) életvitelszerűen élnek. Ők a távolság miatt kevésbé járnak be a „városba”, önellátók és mezőgazdasági munkából, valamint állattartásból tartják fenn magukat. Az együttélési formájuk tekintetében a külterületen élőkre jellemző, hogy egyedül vagy élettársi kapcsolatban élnek. A városban tartózkodó hajléktalanok többnyire csoportosan, bandákba verődve élnek.</w:t>
      </w:r>
    </w:p>
    <w:p w14:paraId="0D22E8AC" w14:textId="77777777" w:rsidR="006D4B6E" w:rsidRPr="006D4B6E" w:rsidRDefault="006D4B6E" w:rsidP="006D4B6E">
      <w:pPr>
        <w:spacing w:after="0" w:line="240" w:lineRule="auto"/>
        <w:jc w:val="both"/>
        <w:rPr>
          <w:rFonts w:ascii="Times New Roman" w:hAnsi="Times New Roman" w:cs="Times New Roman"/>
          <w:sz w:val="24"/>
          <w:szCs w:val="24"/>
        </w:rPr>
      </w:pPr>
    </w:p>
    <w:p w14:paraId="0F44BF91" w14:textId="77777777" w:rsidR="006D4B6E" w:rsidRPr="002A0F89" w:rsidRDefault="002A0F89" w:rsidP="002A0F89">
      <w:pPr>
        <w:pStyle w:val="Cmsor3"/>
        <w:rPr>
          <w:rFonts w:ascii="Times New Roman" w:hAnsi="Times New Roman" w:cs="Times New Roman"/>
          <w:b/>
          <w:bCs/>
          <w:color w:val="auto"/>
        </w:rPr>
      </w:pPr>
      <w:bookmarkStart w:id="165" w:name="_Toc80700608"/>
      <w:r w:rsidRPr="002A0F89">
        <w:rPr>
          <w:rFonts w:ascii="Times New Roman" w:hAnsi="Times New Roman" w:cs="Times New Roman"/>
          <w:b/>
          <w:bCs/>
          <w:color w:val="auto"/>
        </w:rPr>
        <w:t>2.4.31.</w:t>
      </w:r>
      <w:r w:rsidR="006D4B6E" w:rsidRPr="002A0F89">
        <w:rPr>
          <w:rFonts w:ascii="Times New Roman" w:hAnsi="Times New Roman" w:cs="Times New Roman"/>
          <w:b/>
          <w:bCs/>
          <w:color w:val="auto"/>
        </w:rPr>
        <w:t xml:space="preserve"> Egyének és csoportok egészségi, mentális, fizikai állapotának jellemzői</w:t>
      </w:r>
      <w:bookmarkEnd w:id="165"/>
    </w:p>
    <w:p w14:paraId="5B75D02D" w14:textId="77777777" w:rsidR="006D4B6E" w:rsidRPr="006D4B6E" w:rsidRDefault="006D4B6E" w:rsidP="006D4B6E">
      <w:pPr>
        <w:spacing w:after="0" w:line="240" w:lineRule="auto"/>
        <w:jc w:val="both"/>
        <w:rPr>
          <w:rFonts w:ascii="Times New Roman" w:hAnsi="Times New Roman" w:cs="Times New Roman"/>
          <w:sz w:val="24"/>
          <w:szCs w:val="24"/>
        </w:rPr>
      </w:pPr>
    </w:p>
    <w:p w14:paraId="51C03885"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Az ellátotti létszám 2020. december 31-én a nyilvántartási adatok alapján 31 fő. Nem szerinti megoszlásuk 80% férfi, 20% nő. Az átlag életkor nők esetében 51 év, férfiak esetében 48 év. A gondozásban lévő ügyfeleink több, krónikus alapbetegségben szenvednek, leromlott, rossz fizikai és mentális állapotban vannak. A leggyakoribb krónikus megbetegedések: magas vérnyomás, pszichiátriai betegségek, szenvedélybetegségek, daganatos megbetegedések, emésztési zavarok, mozgásszervi megbetegedések, széklet-és vizelettartási panaszok. Gyakori jelenség körükben a fejtetű és rühatka fertőzöttség. Mentális és pszichés állapotukból adódóan az egészségügyi ellátás felajánlását visszautasítják. Az együttműködés hiánya megnehezíti az ellátottak intézményünkbe való juttatását, mert kötelező az előzetes orvosi vizsgálaton való részvétel (tüdőszűrés, bőrgyógyászat). </w:t>
      </w:r>
    </w:p>
    <w:p w14:paraId="56452EEA" w14:textId="77777777" w:rsidR="006D4B6E" w:rsidRPr="006D4B6E" w:rsidRDefault="006D4B6E" w:rsidP="006D4B6E">
      <w:pPr>
        <w:spacing w:after="0" w:line="240" w:lineRule="auto"/>
        <w:jc w:val="both"/>
        <w:rPr>
          <w:rFonts w:ascii="Times New Roman" w:hAnsi="Times New Roman" w:cs="Times New Roman"/>
          <w:sz w:val="24"/>
          <w:szCs w:val="24"/>
        </w:rPr>
      </w:pPr>
    </w:p>
    <w:p w14:paraId="3725B6BA" w14:textId="77777777" w:rsidR="006D4B6E" w:rsidRPr="002A0F89" w:rsidRDefault="002A0F89" w:rsidP="002A0F89">
      <w:pPr>
        <w:pStyle w:val="Cmsor3"/>
        <w:rPr>
          <w:rFonts w:ascii="Times New Roman" w:hAnsi="Times New Roman" w:cs="Times New Roman"/>
          <w:b/>
          <w:bCs/>
          <w:color w:val="auto"/>
        </w:rPr>
      </w:pPr>
      <w:bookmarkStart w:id="166" w:name="_Toc80700609"/>
      <w:r w:rsidRPr="002A0F89">
        <w:rPr>
          <w:rFonts w:ascii="Times New Roman" w:hAnsi="Times New Roman" w:cs="Times New Roman"/>
          <w:b/>
          <w:bCs/>
          <w:color w:val="auto"/>
        </w:rPr>
        <w:t>2.4.32.</w:t>
      </w:r>
      <w:r w:rsidR="006D4B6E" w:rsidRPr="002A0F89">
        <w:rPr>
          <w:rFonts w:ascii="Times New Roman" w:hAnsi="Times New Roman" w:cs="Times New Roman"/>
          <w:b/>
          <w:bCs/>
          <w:color w:val="auto"/>
        </w:rPr>
        <w:t xml:space="preserve"> A város ellátási helyszíneinek bemutatása</w:t>
      </w:r>
      <w:bookmarkEnd w:id="166"/>
    </w:p>
    <w:p w14:paraId="3CDFD0BE" w14:textId="77777777" w:rsidR="006D4B6E" w:rsidRPr="006D4B6E" w:rsidRDefault="006D4B6E" w:rsidP="006D4B6E">
      <w:pPr>
        <w:spacing w:after="0" w:line="240" w:lineRule="auto"/>
        <w:jc w:val="both"/>
        <w:rPr>
          <w:rFonts w:ascii="Times New Roman" w:hAnsi="Times New Roman" w:cs="Times New Roman"/>
          <w:sz w:val="24"/>
          <w:szCs w:val="24"/>
        </w:rPr>
      </w:pPr>
    </w:p>
    <w:p w14:paraId="7157D453"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Az utcai szociális munka előre meghatározott útvonal terv alapján történik a város minden részét érintve. A beérkező jelzések során új területek is folyamatosan felderítésre kerülnek. </w:t>
      </w:r>
    </w:p>
    <w:p w14:paraId="5179630C" w14:textId="77777777" w:rsidR="006D4B6E" w:rsidRPr="006D4B6E" w:rsidRDefault="006D4B6E" w:rsidP="006D4B6E">
      <w:pPr>
        <w:spacing w:after="0" w:line="240" w:lineRule="auto"/>
        <w:jc w:val="both"/>
        <w:rPr>
          <w:rFonts w:ascii="Times New Roman" w:hAnsi="Times New Roman" w:cs="Times New Roman"/>
          <w:sz w:val="24"/>
          <w:szCs w:val="24"/>
        </w:rPr>
      </w:pPr>
    </w:p>
    <w:p w14:paraId="38D9969B"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A legfrekventáltabb pontok a következőek: Rákóczi tér, Árpád út, Rákóczi út, Dózsa György út, Köztársaság út, Dr. Csányi László körút, Eötvös utca, Széchenyi utca, Március 15. tér, Görgey utca, Posta park, Piac tér, Káptalan utca, Zichy Hippolyt utca, Kossuth utca, Báthory utca, Konstantin tér, I. Géza király tér, Budapesti főút, Duna-part több szakasza, Avar utcai garázssor, Zöldfa utca, Kölcsey utca, Nagymező utca, Damjanich tér, Magyar utca, Rádi út, Kertész utca, Honvéd út, Deákvári fasor, Telep utca, Kosdi út, Lehár utca, Deákvári főtér, Kresz park, Deákvári főút, Radnóti út, Újhegyi út, Gombási út, Naszály út, Buszpályaudvar, Vasútállomás, Zrínyi utca, Erzsébet utca.</w:t>
      </w:r>
    </w:p>
    <w:p w14:paraId="0E738A95" w14:textId="77777777" w:rsidR="006D4B6E" w:rsidRPr="006D4B6E" w:rsidRDefault="006D4B6E" w:rsidP="006D4B6E">
      <w:pPr>
        <w:spacing w:after="0" w:line="240" w:lineRule="auto"/>
        <w:jc w:val="both"/>
        <w:rPr>
          <w:rFonts w:ascii="Times New Roman" w:hAnsi="Times New Roman" w:cs="Times New Roman"/>
          <w:sz w:val="24"/>
          <w:szCs w:val="24"/>
        </w:rPr>
      </w:pPr>
    </w:p>
    <w:p w14:paraId="01983A8B"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Külterület: Spinyér, Nyulas, Sejce, Gombás, Csipkés-dűlő, Hermány-dűlő, Patakvölgy-dűlő </w:t>
      </w:r>
    </w:p>
    <w:p w14:paraId="480A93C1"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 </w:t>
      </w:r>
    </w:p>
    <w:p w14:paraId="58D321DD"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A folyamatos terepfelmérés során azt tapasztaljuk, hogy vannak olyan területek, épületek, helyszínek a városon belül, valamint a városon kívül, ahol jelenleg nem tartózkodnak potenciális ügyfélcsoportok, de a jövőben megjelenésükre, életvitelszerű tartózkodásukra számítani lehet. </w:t>
      </w:r>
    </w:p>
    <w:p w14:paraId="36C6FCEB" w14:textId="77777777" w:rsidR="006D4B6E" w:rsidRPr="006D4B6E" w:rsidRDefault="006D4B6E" w:rsidP="006D4B6E">
      <w:pPr>
        <w:spacing w:after="0" w:line="240" w:lineRule="auto"/>
        <w:jc w:val="both"/>
        <w:rPr>
          <w:rFonts w:ascii="Times New Roman" w:hAnsi="Times New Roman" w:cs="Times New Roman"/>
          <w:sz w:val="24"/>
          <w:szCs w:val="24"/>
        </w:rPr>
      </w:pPr>
    </w:p>
    <w:p w14:paraId="0AE190DA"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Ezek a következők: </w:t>
      </w:r>
    </w:p>
    <w:p w14:paraId="0A7EA7A2" w14:textId="77777777" w:rsidR="002A0F89" w:rsidRDefault="006D4B6E" w:rsidP="007D7B98">
      <w:pPr>
        <w:pStyle w:val="Listaszerbekezds"/>
        <w:numPr>
          <w:ilvl w:val="0"/>
          <w:numId w:val="41"/>
        </w:numPr>
        <w:spacing w:after="0" w:line="240" w:lineRule="auto"/>
        <w:jc w:val="both"/>
        <w:rPr>
          <w:rFonts w:ascii="Times New Roman" w:hAnsi="Times New Roman" w:cs="Times New Roman"/>
          <w:sz w:val="24"/>
          <w:szCs w:val="24"/>
        </w:rPr>
      </w:pPr>
      <w:r w:rsidRPr="002A0F89">
        <w:rPr>
          <w:rFonts w:ascii="Times New Roman" w:hAnsi="Times New Roman" w:cs="Times New Roman"/>
          <w:sz w:val="24"/>
          <w:szCs w:val="24"/>
        </w:rPr>
        <w:t>Duna-part egyes szakaszai (amelyek sátorozásra alkalmasak)</w:t>
      </w:r>
      <w:r w:rsidR="002A0F89">
        <w:rPr>
          <w:rFonts w:ascii="Times New Roman" w:hAnsi="Times New Roman" w:cs="Times New Roman"/>
          <w:sz w:val="24"/>
          <w:szCs w:val="24"/>
        </w:rPr>
        <w:t>,</w:t>
      </w:r>
    </w:p>
    <w:p w14:paraId="37F19A50" w14:textId="77777777" w:rsidR="006D4B6E" w:rsidRDefault="006D4B6E" w:rsidP="007D7B98">
      <w:pPr>
        <w:pStyle w:val="Listaszerbekezds"/>
        <w:numPr>
          <w:ilvl w:val="0"/>
          <w:numId w:val="41"/>
        </w:numPr>
        <w:spacing w:after="0" w:line="240" w:lineRule="auto"/>
        <w:jc w:val="both"/>
        <w:rPr>
          <w:rFonts w:ascii="Times New Roman" w:hAnsi="Times New Roman" w:cs="Times New Roman"/>
          <w:sz w:val="24"/>
          <w:szCs w:val="24"/>
        </w:rPr>
      </w:pPr>
      <w:r w:rsidRPr="002A0F89">
        <w:rPr>
          <w:rFonts w:ascii="Times New Roman" w:hAnsi="Times New Roman" w:cs="Times New Roman"/>
          <w:sz w:val="24"/>
          <w:szCs w:val="24"/>
        </w:rPr>
        <w:t xml:space="preserve"> a MÁV által nem használt épületek (őrbódék, raktárépületek)</w:t>
      </w:r>
      <w:r w:rsidR="002A0F89">
        <w:rPr>
          <w:rFonts w:ascii="Times New Roman" w:hAnsi="Times New Roman" w:cs="Times New Roman"/>
          <w:sz w:val="24"/>
          <w:szCs w:val="24"/>
        </w:rPr>
        <w:t>,</w:t>
      </w:r>
      <w:r w:rsidRPr="002A0F89">
        <w:rPr>
          <w:rFonts w:ascii="Times New Roman" w:hAnsi="Times New Roman" w:cs="Times New Roman"/>
          <w:sz w:val="24"/>
          <w:szCs w:val="24"/>
        </w:rPr>
        <w:t xml:space="preserve"> </w:t>
      </w:r>
    </w:p>
    <w:p w14:paraId="4AB9CC33" w14:textId="77777777" w:rsidR="006D4B6E" w:rsidRDefault="006D4B6E" w:rsidP="007D7B98">
      <w:pPr>
        <w:pStyle w:val="Listaszerbekezds"/>
        <w:numPr>
          <w:ilvl w:val="0"/>
          <w:numId w:val="41"/>
        </w:numPr>
        <w:spacing w:after="0" w:line="240" w:lineRule="auto"/>
        <w:jc w:val="both"/>
        <w:rPr>
          <w:rFonts w:ascii="Times New Roman" w:hAnsi="Times New Roman" w:cs="Times New Roman"/>
          <w:sz w:val="24"/>
          <w:szCs w:val="24"/>
        </w:rPr>
      </w:pPr>
      <w:r w:rsidRPr="002A0F89">
        <w:rPr>
          <w:rFonts w:ascii="Times New Roman" w:hAnsi="Times New Roman" w:cs="Times New Roman"/>
          <w:sz w:val="24"/>
          <w:szCs w:val="24"/>
        </w:rPr>
        <w:t>régi gyár épületek (Forte gyár)</w:t>
      </w:r>
      <w:r w:rsidR="002A0F89">
        <w:rPr>
          <w:rFonts w:ascii="Times New Roman" w:hAnsi="Times New Roman" w:cs="Times New Roman"/>
          <w:sz w:val="24"/>
          <w:szCs w:val="24"/>
        </w:rPr>
        <w:t>,</w:t>
      </w:r>
      <w:r w:rsidRPr="002A0F89">
        <w:rPr>
          <w:rFonts w:ascii="Times New Roman" w:hAnsi="Times New Roman" w:cs="Times New Roman"/>
          <w:sz w:val="24"/>
          <w:szCs w:val="24"/>
        </w:rPr>
        <w:t xml:space="preserve"> </w:t>
      </w:r>
    </w:p>
    <w:p w14:paraId="54DB91E6" w14:textId="77777777" w:rsidR="006D4B6E" w:rsidRDefault="006D4B6E" w:rsidP="007D7B98">
      <w:pPr>
        <w:pStyle w:val="Listaszerbekezds"/>
        <w:numPr>
          <w:ilvl w:val="0"/>
          <w:numId w:val="41"/>
        </w:numPr>
        <w:spacing w:after="0" w:line="240" w:lineRule="auto"/>
        <w:jc w:val="both"/>
        <w:rPr>
          <w:rFonts w:ascii="Times New Roman" w:hAnsi="Times New Roman" w:cs="Times New Roman"/>
          <w:sz w:val="24"/>
          <w:szCs w:val="24"/>
        </w:rPr>
      </w:pPr>
      <w:r w:rsidRPr="002A0F89">
        <w:rPr>
          <w:rFonts w:ascii="Times New Roman" w:hAnsi="Times New Roman" w:cs="Times New Roman"/>
          <w:sz w:val="24"/>
          <w:szCs w:val="24"/>
        </w:rPr>
        <w:t>lakótelepi házak tárolói</w:t>
      </w:r>
      <w:r w:rsidR="002A0F89">
        <w:rPr>
          <w:rFonts w:ascii="Times New Roman" w:hAnsi="Times New Roman" w:cs="Times New Roman"/>
          <w:sz w:val="24"/>
          <w:szCs w:val="24"/>
        </w:rPr>
        <w:t>,</w:t>
      </w:r>
    </w:p>
    <w:p w14:paraId="06790870" w14:textId="77777777" w:rsidR="006D4B6E" w:rsidRDefault="006D4B6E" w:rsidP="007D7B98">
      <w:pPr>
        <w:pStyle w:val="Listaszerbekezds"/>
        <w:numPr>
          <w:ilvl w:val="0"/>
          <w:numId w:val="41"/>
        </w:numPr>
        <w:spacing w:after="0" w:line="240" w:lineRule="auto"/>
        <w:jc w:val="both"/>
        <w:rPr>
          <w:rFonts w:ascii="Times New Roman" w:hAnsi="Times New Roman" w:cs="Times New Roman"/>
          <w:sz w:val="24"/>
          <w:szCs w:val="24"/>
        </w:rPr>
      </w:pPr>
      <w:r w:rsidRPr="002A0F89">
        <w:rPr>
          <w:rFonts w:ascii="Times New Roman" w:hAnsi="Times New Roman" w:cs="Times New Roman"/>
          <w:sz w:val="24"/>
          <w:szCs w:val="24"/>
        </w:rPr>
        <w:t>fedett buszmegállók</w:t>
      </w:r>
      <w:r w:rsidR="002A0F89">
        <w:rPr>
          <w:rFonts w:ascii="Times New Roman" w:hAnsi="Times New Roman" w:cs="Times New Roman"/>
          <w:sz w:val="24"/>
          <w:szCs w:val="24"/>
        </w:rPr>
        <w:t>,</w:t>
      </w:r>
      <w:r w:rsidRPr="002A0F89">
        <w:rPr>
          <w:rFonts w:ascii="Times New Roman" w:hAnsi="Times New Roman" w:cs="Times New Roman"/>
          <w:sz w:val="24"/>
          <w:szCs w:val="24"/>
        </w:rPr>
        <w:t xml:space="preserve"> </w:t>
      </w:r>
    </w:p>
    <w:p w14:paraId="6C456908" w14:textId="77777777" w:rsidR="006D4B6E" w:rsidRDefault="006D4B6E" w:rsidP="007D7B98">
      <w:pPr>
        <w:pStyle w:val="Listaszerbekezds"/>
        <w:numPr>
          <w:ilvl w:val="0"/>
          <w:numId w:val="41"/>
        </w:numPr>
        <w:spacing w:after="0" w:line="240" w:lineRule="auto"/>
        <w:jc w:val="both"/>
        <w:rPr>
          <w:rFonts w:ascii="Times New Roman" w:hAnsi="Times New Roman" w:cs="Times New Roman"/>
          <w:sz w:val="24"/>
          <w:szCs w:val="24"/>
        </w:rPr>
      </w:pPr>
      <w:r w:rsidRPr="002A0F89">
        <w:rPr>
          <w:rFonts w:ascii="Times New Roman" w:hAnsi="Times New Roman" w:cs="Times New Roman"/>
          <w:sz w:val="24"/>
          <w:szCs w:val="24"/>
        </w:rPr>
        <w:t>üresen álló garázsok</w:t>
      </w:r>
      <w:r w:rsidR="002A0F89">
        <w:rPr>
          <w:rFonts w:ascii="Times New Roman" w:hAnsi="Times New Roman" w:cs="Times New Roman"/>
          <w:sz w:val="24"/>
          <w:szCs w:val="24"/>
        </w:rPr>
        <w:t>,</w:t>
      </w:r>
      <w:r w:rsidRPr="002A0F89">
        <w:rPr>
          <w:rFonts w:ascii="Times New Roman" w:hAnsi="Times New Roman" w:cs="Times New Roman"/>
          <w:sz w:val="24"/>
          <w:szCs w:val="24"/>
        </w:rPr>
        <w:t xml:space="preserve"> </w:t>
      </w:r>
    </w:p>
    <w:p w14:paraId="3DDB4886" w14:textId="77777777" w:rsidR="006D4B6E" w:rsidRDefault="006D4B6E" w:rsidP="007D7B98">
      <w:pPr>
        <w:pStyle w:val="Listaszerbekezds"/>
        <w:numPr>
          <w:ilvl w:val="0"/>
          <w:numId w:val="41"/>
        </w:numPr>
        <w:spacing w:after="0" w:line="240" w:lineRule="auto"/>
        <w:jc w:val="both"/>
        <w:rPr>
          <w:rFonts w:ascii="Times New Roman" w:hAnsi="Times New Roman" w:cs="Times New Roman"/>
          <w:sz w:val="24"/>
          <w:szCs w:val="24"/>
        </w:rPr>
      </w:pPr>
      <w:r w:rsidRPr="002A0F89">
        <w:rPr>
          <w:rFonts w:ascii="Times New Roman" w:hAnsi="Times New Roman" w:cs="Times New Roman"/>
          <w:sz w:val="24"/>
          <w:szCs w:val="24"/>
        </w:rPr>
        <w:t>kevésbé használatos játszóterek, parkok</w:t>
      </w:r>
      <w:r w:rsidR="002A0F89">
        <w:rPr>
          <w:rFonts w:ascii="Times New Roman" w:hAnsi="Times New Roman" w:cs="Times New Roman"/>
          <w:sz w:val="24"/>
          <w:szCs w:val="24"/>
        </w:rPr>
        <w:t>,</w:t>
      </w:r>
      <w:r w:rsidRPr="002A0F89">
        <w:rPr>
          <w:rFonts w:ascii="Times New Roman" w:hAnsi="Times New Roman" w:cs="Times New Roman"/>
          <w:sz w:val="24"/>
          <w:szCs w:val="24"/>
        </w:rPr>
        <w:t xml:space="preserve"> </w:t>
      </w:r>
    </w:p>
    <w:p w14:paraId="207A16D2" w14:textId="77777777" w:rsidR="006D4B6E" w:rsidRPr="00B30F9E" w:rsidRDefault="006D4B6E" w:rsidP="006D4B6E">
      <w:pPr>
        <w:pStyle w:val="Listaszerbekezds"/>
        <w:numPr>
          <w:ilvl w:val="0"/>
          <w:numId w:val="41"/>
        </w:numPr>
        <w:spacing w:after="0" w:line="240" w:lineRule="auto"/>
        <w:jc w:val="both"/>
        <w:rPr>
          <w:rFonts w:ascii="Times New Roman" w:hAnsi="Times New Roman" w:cs="Times New Roman"/>
          <w:sz w:val="24"/>
          <w:szCs w:val="24"/>
        </w:rPr>
      </w:pPr>
      <w:r w:rsidRPr="002A0F89">
        <w:rPr>
          <w:rFonts w:ascii="Times New Roman" w:hAnsi="Times New Roman" w:cs="Times New Roman"/>
          <w:sz w:val="24"/>
          <w:szCs w:val="24"/>
        </w:rPr>
        <w:t>Vác külterületén található szerszámtárolók, elhagyatott víkendházak</w:t>
      </w:r>
      <w:r w:rsidR="002A0F89">
        <w:rPr>
          <w:rFonts w:ascii="Times New Roman" w:hAnsi="Times New Roman" w:cs="Times New Roman"/>
          <w:sz w:val="24"/>
          <w:szCs w:val="24"/>
        </w:rPr>
        <w:t>.</w:t>
      </w:r>
    </w:p>
    <w:p w14:paraId="06CA3D7A" w14:textId="77777777" w:rsidR="00FA6E2A" w:rsidRDefault="00FA6E2A" w:rsidP="002A0F89">
      <w:pPr>
        <w:pStyle w:val="Cmsor3"/>
        <w:rPr>
          <w:rFonts w:ascii="Times New Roman" w:hAnsi="Times New Roman" w:cs="Times New Roman"/>
          <w:b/>
          <w:bCs/>
          <w:color w:val="auto"/>
        </w:rPr>
      </w:pPr>
    </w:p>
    <w:p w14:paraId="17A513DD" w14:textId="77777777" w:rsidR="006D4B6E" w:rsidRPr="002A0F89" w:rsidRDefault="002A0F89" w:rsidP="002A0F89">
      <w:pPr>
        <w:pStyle w:val="Cmsor3"/>
        <w:rPr>
          <w:rFonts w:ascii="Times New Roman" w:hAnsi="Times New Roman" w:cs="Times New Roman"/>
          <w:b/>
          <w:bCs/>
          <w:color w:val="auto"/>
        </w:rPr>
      </w:pPr>
      <w:bookmarkStart w:id="167" w:name="_Toc80700610"/>
      <w:r w:rsidRPr="002A0F89">
        <w:rPr>
          <w:rFonts w:ascii="Times New Roman" w:hAnsi="Times New Roman" w:cs="Times New Roman"/>
          <w:b/>
          <w:bCs/>
          <w:color w:val="auto"/>
        </w:rPr>
        <w:t xml:space="preserve">2.4.33. </w:t>
      </w:r>
      <w:r w:rsidR="006D4B6E" w:rsidRPr="002A0F89">
        <w:rPr>
          <w:rFonts w:ascii="Times New Roman" w:hAnsi="Times New Roman" w:cs="Times New Roman"/>
          <w:b/>
          <w:bCs/>
          <w:color w:val="auto"/>
        </w:rPr>
        <w:t>A közterületen élők által igénybe vehető szociális és egyéb szolgáltatások Vác városában</w:t>
      </w:r>
      <w:bookmarkEnd w:id="167"/>
    </w:p>
    <w:p w14:paraId="32F7D503" w14:textId="77777777" w:rsidR="006D4B6E" w:rsidRPr="006D4B6E" w:rsidRDefault="006D4B6E" w:rsidP="006D4B6E">
      <w:pPr>
        <w:spacing w:after="0" w:line="240" w:lineRule="auto"/>
        <w:jc w:val="both"/>
        <w:rPr>
          <w:rFonts w:ascii="Times New Roman" w:hAnsi="Times New Roman" w:cs="Times New Roman"/>
          <w:sz w:val="24"/>
          <w:szCs w:val="24"/>
        </w:rPr>
      </w:pPr>
    </w:p>
    <w:p w14:paraId="68B391C1"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1.Váci Egyházmegye Szamaritánus Szolgálat Népkonyhája (igénybe vehető szolgáltatási elemek: népkonyha, szociális étkeztetés)</w:t>
      </w:r>
    </w:p>
    <w:p w14:paraId="4BEB85C2" w14:textId="77777777" w:rsidR="006D4B6E" w:rsidRDefault="006D4B6E" w:rsidP="006D4B6E">
      <w:pPr>
        <w:spacing w:after="0" w:line="240" w:lineRule="auto"/>
        <w:jc w:val="both"/>
        <w:rPr>
          <w:rFonts w:ascii="Times New Roman" w:hAnsi="Times New Roman" w:cs="Times New Roman"/>
          <w:sz w:val="24"/>
          <w:szCs w:val="24"/>
        </w:rPr>
      </w:pPr>
    </w:p>
    <w:p w14:paraId="25774BDB" w14:textId="77777777" w:rsidR="006D4B6E" w:rsidRPr="006D4B6E" w:rsidRDefault="006D4B6E" w:rsidP="006D4B6E">
      <w:pPr>
        <w:spacing w:after="0" w:line="240" w:lineRule="auto"/>
        <w:jc w:val="both"/>
        <w:rPr>
          <w:rFonts w:ascii="Times New Roman" w:hAnsi="Times New Roman" w:cs="Times New Roman"/>
          <w:sz w:val="24"/>
          <w:szCs w:val="24"/>
        </w:rPr>
      </w:pPr>
      <w:r w:rsidRPr="006D4B6E">
        <w:rPr>
          <w:rFonts w:ascii="Times New Roman" w:hAnsi="Times New Roman" w:cs="Times New Roman"/>
          <w:sz w:val="24"/>
          <w:szCs w:val="24"/>
        </w:rPr>
        <w:t xml:space="preserve">2.Vác Egyházmegye Karitász (igénybe vehető szolgáltatási elemek: ruhapótlás) </w:t>
      </w:r>
    </w:p>
    <w:p w14:paraId="6CA5C502" w14:textId="77777777" w:rsidR="008B3B6F" w:rsidRDefault="008B3B6F" w:rsidP="00CF7A75">
      <w:pPr>
        <w:spacing w:after="0" w:line="240" w:lineRule="auto"/>
        <w:jc w:val="both"/>
        <w:rPr>
          <w:rFonts w:ascii="Times New Roman" w:hAnsi="Times New Roman" w:cs="Times New Roman"/>
          <w:sz w:val="24"/>
          <w:szCs w:val="24"/>
        </w:rPr>
      </w:pPr>
    </w:p>
    <w:p w14:paraId="2E83BD43" w14:textId="77777777" w:rsidR="00FA6E2A" w:rsidRDefault="009B43C2" w:rsidP="00FA6E2A">
      <w:pPr>
        <w:pStyle w:val="Cmsor3"/>
        <w:rPr>
          <w:rFonts w:ascii="Times New Roman" w:eastAsia="Times New Roman" w:hAnsi="Times New Roman" w:cs="Times New Roman"/>
          <w:b/>
          <w:bCs/>
          <w:color w:val="auto"/>
          <w:lang w:eastAsia="zh-CN"/>
        </w:rPr>
      </w:pPr>
      <w:bookmarkStart w:id="168" w:name="_Toc80700611"/>
      <w:r w:rsidRPr="009B43C2">
        <w:rPr>
          <w:rFonts w:ascii="Times New Roman" w:hAnsi="Times New Roman" w:cs="Times New Roman"/>
          <w:b/>
          <w:bCs/>
          <w:color w:val="auto"/>
        </w:rPr>
        <w:t xml:space="preserve">2.4.34. </w:t>
      </w:r>
      <w:r w:rsidR="00FA6E2A">
        <w:rPr>
          <w:rFonts w:ascii="Times New Roman" w:eastAsia="Times New Roman" w:hAnsi="Times New Roman" w:cs="Times New Roman"/>
          <w:b/>
          <w:bCs/>
          <w:color w:val="auto"/>
          <w:lang w:eastAsia="zh-CN"/>
        </w:rPr>
        <w:t>Az utcai szociális munka célkitűzései</w:t>
      </w:r>
      <w:bookmarkEnd w:id="168"/>
    </w:p>
    <w:p w14:paraId="0F007D99" w14:textId="77777777" w:rsidR="00FA6E2A" w:rsidRPr="00FA6E2A" w:rsidRDefault="00FA6E2A" w:rsidP="00FA6E2A">
      <w:pPr>
        <w:rPr>
          <w:lang w:eastAsia="zh-CN"/>
        </w:rPr>
      </w:pPr>
    </w:p>
    <w:p w14:paraId="20DF0A49" w14:textId="77777777" w:rsidR="00FA6E2A" w:rsidRDefault="00FA6E2A" w:rsidP="00FA6E2A">
      <w:pPr>
        <w:pStyle w:val="Listaszerbekezds"/>
        <w:numPr>
          <w:ilvl w:val="0"/>
          <w:numId w:val="44"/>
        </w:numPr>
        <w:suppressAutoHyphens/>
        <w:spacing w:after="0" w:line="276" w:lineRule="auto"/>
        <w:rPr>
          <w:rFonts w:ascii="Times New Roman" w:eastAsia="Calibri" w:hAnsi="Times New Roman" w:cs="Times New Roman"/>
          <w:sz w:val="24"/>
          <w:szCs w:val="24"/>
        </w:rPr>
      </w:pPr>
      <w:r w:rsidRPr="006B4404">
        <w:rPr>
          <w:rFonts w:ascii="Times New Roman" w:eastAsia="Calibri" w:hAnsi="Times New Roman" w:cs="Times New Roman"/>
          <w:sz w:val="24"/>
          <w:szCs w:val="24"/>
        </w:rPr>
        <w:t>Folyamatosan nyomon követjük a pályázati lehetőségeket, melyekkel a munkánk és az utcai ellátás színvonalát emelnénk.</w:t>
      </w:r>
    </w:p>
    <w:p w14:paraId="279A52BC" w14:textId="77777777" w:rsidR="00FA6E2A" w:rsidRDefault="00FA6E2A" w:rsidP="00FA6E2A">
      <w:pPr>
        <w:pStyle w:val="Listaszerbekezds"/>
        <w:numPr>
          <w:ilvl w:val="0"/>
          <w:numId w:val="44"/>
        </w:numPr>
        <w:suppressAutoHyphens/>
        <w:spacing w:after="0" w:line="276" w:lineRule="auto"/>
        <w:rPr>
          <w:rFonts w:ascii="Times New Roman" w:eastAsia="Calibri" w:hAnsi="Times New Roman" w:cs="Times New Roman"/>
          <w:sz w:val="24"/>
          <w:szCs w:val="24"/>
        </w:rPr>
      </w:pPr>
      <w:r w:rsidRPr="006B4404">
        <w:rPr>
          <w:rFonts w:ascii="Times New Roman" w:eastAsia="Calibri" w:hAnsi="Times New Roman" w:cs="Times New Roman"/>
          <w:sz w:val="24"/>
          <w:szCs w:val="24"/>
        </w:rPr>
        <w:t>Kiemelt szakmai célunk a város és a környező külterületek minél pontosabb feltérképezése, részletes szociális térkép elkészítése.</w:t>
      </w:r>
    </w:p>
    <w:p w14:paraId="6664C352" w14:textId="77777777" w:rsidR="00FA6E2A" w:rsidRDefault="00FA6E2A" w:rsidP="00FA6E2A">
      <w:pPr>
        <w:pStyle w:val="Listaszerbekezds"/>
        <w:numPr>
          <w:ilvl w:val="0"/>
          <w:numId w:val="44"/>
        </w:numPr>
        <w:suppressAutoHyphens/>
        <w:spacing w:after="0" w:line="276" w:lineRule="auto"/>
        <w:rPr>
          <w:rFonts w:ascii="Times New Roman" w:eastAsia="Calibri" w:hAnsi="Times New Roman" w:cs="Times New Roman"/>
          <w:sz w:val="24"/>
          <w:szCs w:val="24"/>
        </w:rPr>
      </w:pPr>
      <w:r w:rsidRPr="006B4404">
        <w:rPr>
          <w:rFonts w:ascii="Times New Roman" w:eastAsia="Calibri" w:hAnsi="Times New Roman" w:cs="Times New Roman"/>
          <w:sz w:val="24"/>
          <w:szCs w:val="24"/>
        </w:rPr>
        <w:t>Fontosnak gondoljuk, az utcai szociális munka szempontjából az együttműködések kialakítását a szociális és egyéb társintézményekkel a városban és a környező településekkel. Ennek okán évente, a krízisidőszak után (április 30.) illetve a krízisidőszak (november 1.)</w:t>
      </w:r>
      <w:r>
        <w:rPr>
          <w:rFonts w:ascii="Times New Roman" w:eastAsia="Calibri" w:hAnsi="Times New Roman" w:cs="Times New Roman"/>
          <w:sz w:val="24"/>
          <w:szCs w:val="24"/>
        </w:rPr>
        <w:t xml:space="preserve"> </w:t>
      </w:r>
      <w:r w:rsidRPr="006B4404">
        <w:rPr>
          <w:rFonts w:ascii="Times New Roman" w:eastAsia="Calibri" w:hAnsi="Times New Roman" w:cs="Times New Roman"/>
          <w:sz w:val="24"/>
          <w:szCs w:val="24"/>
        </w:rPr>
        <w:t>előtt is szakmai kerekasztal beszélgetést szeretnénk összehívni tapasztalatcsere okán.</w:t>
      </w:r>
    </w:p>
    <w:p w14:paraId="42A61680" w14:textId="77777777" w:rsidR="00FA6E2A" w:rsidRDefault="00FA6E2A" w:rsidP="00FA6E2A">
      <w:pPr>
        <w:pStyle w:val="Listaszerbekezds"/>
        <w:numPr>
          <w:ilvl w:val="0"/>
          <w:numId w:val="44"/>
        </w:numPr>
        <w:suppressAutoHyphens/>
        <w:spacing w:after="0" w:line="276" w:lineRule="auto"/>
        <w:rPr>
          <w:rFonts w:ascii="Times New Roman" w:eastAsia="Calibri" w:hAnsi="Times New Roman" w:cs="Times New Roman"/>
          <w:sz w:val="24"/>
          <w:szCs w:val="24"/>
        </w:rPr>
      </w:pPr>
      <w:r w:rsidRPr="006B4404">
        <w:rPr>
          <w:rFonts w:ascii="Times New Roman" w:eastAsia="Calibri" w:hAnsi="Times New Roman" w:cs="Times New Roman"/>
          <w:sz w:val="24"/>
          <w:szCs w:val="24"/>
        </w:rPr>
        <w:t>Célunk, hogy az utcai szociális munka végzéséhez járművet vásároljunk. Ez nagyban megkönnyítené a munkaszervezésünket.</w:t>
      </w:r>
    </w:p>
    <w:p w14:paraId="78BA140C" w14:textId="77777777" w:rsidR="00FA6E2A" w:rsidRPr="00FA6E2A" w:rsidRDefault="00FA6E2A" w:rsidP="00FA6E2A">
      <w:pPr>
        <w:pStyle w:val="Listaszerbekezds"/>
        <w:numPr>
          <w:ilvl w:val="0"/>
          <w:numId w:val="44"/>
        </w:numPr>
        <w:suppressAutoHyphens/>
        <w:spacing w:after="0" w:line="276" w:lineRule="auto"/>
        <w:rPr>
          <w:rFonts w:ascii="Times New Roman" w:eastAsia="Calibri" w:hAnsi="Times New Roman" w:cs="Times New Roman"/>
          <w:sz w:val="24"/>
          <w:szCs w:val="24"/>
        </w:rPr>
      </w:pPr>
      <w:r w:rsidRPr="00FA6E2A">
        <w:rPr>
          <w:rFonts w:ascii="Times New Roman" w:eastAsia="Calibri" w:hAnsi="Times New Roman" w:cs="Times New Roman"/>
          <w:sz w:val="24"/>
          <w:szCs w:val="24"/>
        </w:rPr>
        <w:t>Az utcai szociális munka minél hatékonyabb működése tekintetében szeretnénk szorosabb együttműködést kialakítani a munkavégzésünk során kapcsolatba kerülő más intézményekkel (rendőrség, mentők, közterület felügyelet, városi kórház, városi orvosi ügyelet).</w:t>
      </w:r>
    </w:p>
    <w:p w14:paraId="15A0119D" w14:textId="77777777" w:rsidR="00C43E7C" w:rsidRPr="00C43E7C" w:rsidRDefault="00C43E7C" w:rsidP="00C43E7C">
      <w:pPr>
        <w:spacing w:after="0" w:line="240" w:lineRule="auto"/>
        <w:jc w:val="both"/>
        <w:rPr>
          <w:rFonts w:ascii="Times New Roman" w:hAnsi="Times New Roman" w:cs="Times New Roman"/>
          <w:sz w:val="24"/>
          <w:szCs w:val="24"/>
        </w:rPr>
      </w:pPr>
    </w:p>
    <w:p w14:paraId="38D07440" w14:textId="77777777" w:rsidR="00C43E7C" w:rsidRPr="00B30F9E" w:rsidRDefault="009B43C2" w:rsidP="009B43C2">
      <w:pPr>
        <w:pStyle w:val="Cmsor3"/>
        <w:rPr>
          <w:rFonts w:ascii="Times New Roman" w:eastAsia="Times New Roman" w:hAnsi="Times New Roman" w:cs="Times New Roman"/>
          <w:b/>
          <w:bCs/>
          <w:color w:val="auto"/>
          <w:lang w:eastAsia="zh-CN"/>
        </w:rPr>
      </w:pPr>
      <w:bookmarkStart w:id="169" w:name="_Toc80700612"/>
      <w:r w:rsidRPr="00B30F9E">
        <w:rPr>
          <w:rFonts w:ascii="Times New Roman" w:eastAsia="Times New Roman" w:hAnsi="Times New Roman" w:cs="Times New Roman"/>
          <w:b/>
          <w:bCs/>
          <w:color w:val="auto"/>
          <w:lang w:eastAsia="zh-CN"/>
        </w:rPr>
        <w:t xml:space="preserve">2.4.36. </w:t>
      </w:r>
      <w:r w:rsidR="00C43E7C" w:rsidRPr="00B30F9E">
        <w:rPr>
          <w:rFonts w:ascii="Times New Roman" w:eastAsia="Times New Roman" w:hAnsi="Times New Roman" w:cs="Times New Roman"/>
          <w:b/>
          <w:bCs/>
          <w:color w:val="auto"/>
          <w:lang w:eastAsia="zh-CN"/>
        </w:rPr>
        <w:t>Pályázatok</w:t>
      </w:r>
      <w:bookmarkEnd w:id="169"/>
    </w:p>
    <w:p w14:paraId="30088847" w14:textId="77777777" w:rsidR="00C43E7C" w:rsidRPr="00C43E7C" w:rsidRDefault="00C43E7C" w:rsidP="00C43E7C">
      <w:pPr>
        <w:suppressAutoHyphens/>
        <w:spacing w:after="0" w:line="240" w:lineRule="auto"/>
        <w:jc w:val="both"/>
        <w:rPr>
          <w:rFonts w:ascii="Times New Roman" w:eastAsia="Times New Roman" w:hAnsi="Times New Roman" w:cs="Times New Roman"/>
          <w:sz w:val="24"/>
          <w:szCs w:val="24"/>
          <w:u w:val="single"/>
          <w:lang w:eastAsia="zh-CN"/>
        </w:rPr>
      </w:pPr>
    </w:p>
    <w:p w14:paraId="5260DB24"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r w:rsidRPr="00C43E7C">
        <w:rPr>
          <w:rFonts w:ascii="Times New Roman" w:eastAsia="Times New Roman" w:hAnsi="Times New Roman" w:cs="Times New Roman"/>
          <w:color w:val="222222"/>
          <w:sz w:val="24"/>
          <w:szCs w:val="24"/>
          <w:lang w:eastAsia="hu-HU"/>
        </w:rPr>
        <w:t>2020-ban a következő sikeres pályázataink voltak:</w:t>
      </w:r>
    </w:p>
    <w:p w14:paraId="68C3DBA0"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p>
    <w:p w14:paraId="3CCD8A60"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r w:rsidRPr="00C43E7C">
        <w:rPr>
          <w:rFonts w:ascii="Times New Roman" w:eastAsia="Times New Roman" w:hAnsi="Times New Roman" w:cs="Times New Roman"/>
          <w:color w:val="222222"/>
          <w:sz w:val="24"/>
          <w:szCs w:val="24"/>
          <w:lang w:eastAsia="hu-HU"/>
        </w:rPr>
        <w:t xml:space="preserve">1. 2020-21-KMR-207 azonosítószámú pályázat: Székek vásárlása a Nappali Melegedő és Éjjeli Menedékhely ügyfelei számára.  Támogatás összege: 135.000 Ft. </w:t>
      </w:r>
    </w:p>
    <w:p w14:paraId="34426B61"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p>
    <w:p w14:paraId="731E2E4B"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r w:rsidRPr="00C43E7C">
        <w:rPr>
          <w:rFonts w:ascii="Times New Roman" w:eastAsia="Times New Roman" w:hAnsi="Times New Roman" w:cs="Times New Roman"/>
          <w:color w:val="222222"/>
          <w:sz w:val="24"/>
          <w:szCs w:val="24"/>
          <w:lang w:eastAsia="hu-HU"/>
        </w:rPr>
        <w:t>2. 2020-21–KMR-302 azonosítószámú pályázat: Kiléptető lakhatás.  Támogatás összege: 369.000 Ft. Folyamatban van.  </w:t>
      </w:r>
    </w:p>
    <w:p w14:paraId="67E2ED14"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p>
    <w:p w14:paraId="07ADFF98"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r w:rsidRPr="00C43E7C">
        <w:rPr>
          <w:rFonts w:ascii="Times New Roman" w:eastAsia="Times New Roman" w:hAnsi="Times New Roman" w:cs="Times New Roman"/>
          <w:color w:val="222222"/>
          <w:sz w:val="24"/>
          <w:szCs w:val="24"/>
          <w:lang w:eastAsia="hu-HU"/>
        </w:rPr>
        <w:t>3. 2020-21–KMR-106 azonosítószámú pályázat:  Egészségügyi eszközök támogatása a Nappali Melegedő és Éjjeli Menedékhely ügyfelei számára.  Támogatás összege: : 1.009.000 Ft. Beszerzése folyamatban van.  </w:t>
      </w:r>
    </w:p>
    <w:p w14:paraId="39333034"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p>
    <w:p w14:paraId="7BCD0764" w14:textId="77777777" w:rsidR="00C43E7C" w:rsidRPr="00C43E7C" w:rsidRDefault="00C43E7C" w:rsidP="00C43E7C">
      <w:pPr>
        <w:shd w:val="clear" w:color="auto" w:fill="FFFFFF"/>
        <w:spacing w:after="0" w:line="240" w:lineRule="auto"/>
        <w:rPr>
          <w:rFonts w:ascii="Times New Roman" w:eastAsia="Times New Roman" w:hAnsi="Times New Roman" w:cs="Times New Roman"/>
          <w:color w:val="222222"/>
          <w:sz w:val="24"/>
          <w:szCs w:val="24"/>
          <w:lang w:eastAsia="hu-HU"/>
        </w:rPr>
      </w:pPr>
      <w:r w:rsidRPr="00C43E7C">
        <w:rPr>
          <w:rFonts w:ascii="Times New Roman" w:eastAsia="Times New Roman" w:hAnsi="Times New Roman" w:cs="Times New Roman"/>
          <w:color w:val="222222"/>
          <w:sz w:val="24"/>
          <w:szCs w:val="24"/>
          <w:lang w:eastAsia="hu-HU"/>
        </w:rPr>
        <w:t>4. SZOC-20-ALT-USZ-1-0009  azonosítószámú pályázat: Utcai szociális munka szolgáltatás befogadására. Támogatás összege: 2.582.333 Ft. Az elhúzódó ügyintézés okán az elnyert összeg kiutalása 2020. december 28-án került sor, így az elnyert finanszírozási időszakra (2020. szeptember 01. - 2020. december 31.) nem került felhasználásra, így az felhalmozott összegként van jelen. </w:t>
      </w:r>
    </w:p>
    <w:p w14:paraId="03A172A1" w14:textId="77777777" w:rsidR="00C43E7C" w:rsidRPr="00C43E7C" w:rsidRDefault="00C43E7C" w:rsidP="00C43E7C">
      <w:pPr>
        <w:tabs>
          <w:tab w:val="right" w:pos="-720"/>
          <w:tab w:val="right" w:pos="-540"/>
        </w:tabs>
        <w:suppressAutoHyphens/>
        <w:spacing w:after="140" w:line="288" w:lineRule="auto"/>
        <w:rPr>
          <w:rFonts w:ascii="Times New Roman" w:eastAsia="Times New Roman" w:hAnsi="Times New Roman" w:cs="Times New Roman"/>
          <w:b/>
          <w:color w:val="FF0000"/>
          <w:sz w:val="24"/>
          <w:szCs w:val="24"/>
          <w:lang w:eastAsia="zh-CN"/>
        </w:rPr>
      </w:pPr>
    </w:p>
    <w:p w14:paraId="63B74228" w14:textId="77777777" w:rsidR="00C43E7C" w:rsidRDefault="006B4404" w:rsidP="006B4404">
      <w:pPr>
        <w:pStyle w:val="Cmsor3"/>
        <w:rPr>
          <w:rFonts w:ascii="Times New Roman" w:eastAsia="Times New Roman" w:hAnsi="Times New Roman" w:cs="Times New Roman"/>
          <w:b/>
          <w:bCs/>
          <w:color w:val="auto"/>
          <w:lang w:eastAsia="zh-CN"/>
        </w:rPr>
      </w:pPr>
      <w:bookmarkStart w:id="170" w:name="_Toc80700613"/>
      <w:r w:rsidRPr="006B4404">
        <w:rPr>
          <w:rFonts w:ascii="Times New Roman" w:eastAsia="Times New Roman" w:hAnsi="Times New Roman" w:cs="Times New Roman"/>
          <w:b/>
          <w:bCs/>
          <w:color w:val="auto"/>
          <w:lang w:eastAsia="zh-CN"/>
        </w:rPr>
        <w:t>2.4.37.</w:t>
      </w:r>
      <w:r w:rsidR="00C43E7C" w:rsidRPr="006B4404">
        <w:rPr>
          <w:rFonts w:ascii="Times New Roman" w:eastAsia="Times New Roman" w:hAnsi="Times New Roman" w:cs="Times New Roman"/>
          <w:b/>
          <w:bCs/>
          <w:color w:val="auto"/>
          <w:lang w:eastAsia="zh-CN"/>
        </w:rPr>
        <w:t xml:space="preserve"> Rendezvényeink</w:t>
      </w:r>
      <w:bookmarkEnd w:id="170"/>
    </w:p>
    <w:p w14:paraId="0871F72A" w14:textId="77777777" w:rsidR="006B4404" w:rsidRPr="006B4404" w:rsidRDefault="006B4404" w:rsidP="006B4404">
      <w:pPr>
        <w:rPr>
          <w:lang w:eastAsia="zh-CN"/>
        </w:rPr>
      </w:pPr>
    </w:p>
    <w:p w14:paraId="1723B8B0" w14:textId="77777777" w:rsidR="00C43E7C" w:rsidRDefault="00C43E7C" w:rsidP="00C43E7C">
      <w:pPr>
        <w:tabs>
          <w:tab w:val="right" w:pos="-720"/>
          <w:tab w:val="right" w:pos="-540"/>
        </w:tabs>
        <w:suppressAutoHyphens/>
        <w:spacing w:after="140" w:line="288"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A</w:t>
      </w:r>
      <w:r w:rsidRPr="00C43E7C">
        <w:rPr>
          <w:rFonts w:ascii="Times New Roman" w:eastAsia="Times New Roman" w:hAnsi="Times New Roman" w:cs="Times New Roman"/>
          <w:sz w:val="24"/>
          <w:szCs w:val="24"/>
          <w:lang w:eastAsia="zh-CN"/>
        </w:rPr>
        <w:t xml:space="preserve"> </w:t>
      </w:r>
      <w:r w:rsidRPr="00C43E7C">
        <w:rPr>
          <w:rFonts w:ascii="Times New Roman" w:eastAsia="Times New Roman" w:hAnsi="Times New Roman" w:cs="Times New Roman"/>
          <w:color w:val="000000"/>
          <w:sz w:val="24"/>
          <w:szCs w:val="24"/>
          <w:lang w:eastAsia="zh-CN"/>
        </w:rPr>
        <w:t xml:space="preserve">Hajléktalanok Karácsonyát rendeztük meg 2020. december 23-án. </w:t>
      </w:r>
      <w:r>
        <w:rPr>
          <w:rFonts w:ascii="Times New Roman" w:eastAsia="Times New Roman" w:hAnsi="Times New Roman" w:cs="Times New Roman"/>
          <w:color w:val="000000"/>
          <w:sz w:val="24"/>
          <w:szCs w:val="24"/>
          <w:lang w:eastAsia="zh-CN"/>
        </w:rPr>
        <w:t xml:space="preserve"> </w:t>
      </w:r>
      <w:r w:rsidRPr="00C43E7C">
        <w:rPr>
          <w:rFonts w:ascii="Times New Roman" w:eastAsia="Times New Roman" w:hAnsi="Times New Roman" w:cs="Times New Roman"/>
          <w:color w:val="000000"/>
          <w:sz w:val="24"/>
          <w:szCs w:val="24"/>
          <w:lang w:eastAsia="zh-CN"/>
        </w:rPr>
        <w:t xml:space="preserve">A karácsonyi vacsorát </w:t>
      </w:r>
      <w:r w:rsidRPr="00C43E7C">
        <w:rPr>
          <w:rFonts w:ascii="Times New Roman" w:eastAsia="Times New Roman" w:hAnsi="Times New Roman" w:cs="Times New Roman"/>
          <w:bCs/>
          <w:color w:val="000000"/>
          <w:sz w:val="24"/>
          <w:szCs w:val="24"/>
          <w:lang w:eastAsia="zh-CN"/>
        </w:rPr>
        <w:t>Marton Zsolt váci</w:t>
      </w:r>
      <w:r w:rsidRPr="00C43E7C">
        <w:rPr>
          <w:rFonts w:ascii="Times New Roman" w:eastAsia="Times New Roman" w:hAnsi="Times New Roman" w:cs="Times New Roman"/>
          <w:color w:val="000000"/>
          <w:sz w:val="24"/>
          <w:szCs w:val="24"/>
          <w:lang w:eastAsia="zh-CN"/>
        </w:rPr>
        <w:t> megyéspüspök úr biztosította a hajléktalan ellátottjaink részére.</w:t>
      </w:r>
    </w:p>
    <w:p w14:paraId="5070F4C7" w14:textId="77777777" w:rsidR="00FA6E2A" w:rsidRDefault="00FA6E2A" w:rsidP="00FA6E2A">
      <w:pPr>
        <w:pStyle w:val="Cmsor3"/>
        <w:rPr>
          <w:rFonts w:ascii="Times New Roman" w:eastAsia="Times New Roman" w:hAnsi="Times New Roman" w:cs="Times New Roman"/>
          <w:b/>
          <w:bCs/>
          <w:color w:val="auto"/>
          <w:lang w:eastAsia="zh-CN"/>
        </w:rPr>
      </w:pPr>
    </w:p>
    <w:p w14:paraId="186B6304" w14:textId="77777777" w:rsidR="00C43E7C" w:rsidRPr="00FA6E2A" w:rsidRDefault="00FA6E2A" w:rsidP="00FA6E2A">
      <w:pPr>
        <w:pStyle w:val="Cmsor3"/>
        <w:rPr>
          <w:rFonts w:ascii="Times New Roman" w:eastAsia="Times New Roman" w:hAnsi="Times New Roman" w:cs="Times New Roman"/>
          <w:b/>
          <w:bCs/>
          <w:color w:val="auto"/>
          <w:lang w:eastAsia="zh-CN"/>
        </w:rPr>
      </w:pPr>
      <w:bookmarkStart w:id="171" w:name="_Toc80700614"/>
      <w:r w:rsidRPr="006B4404">
        <w:rPr>
          <w:rFonts w:ascii="Times New Roman" w:eastAsia="Times New Roman" w:hAnsi="Times New Roman" w:cs="Times New Roman"/>
          <w:b/>
          <w:bCs/>
          <w:color w:val="auto"/>
          <w:lang w:eastAsia="zh-CN"/>
        </w:rPr>
        <w:t xml:space="preserve">2.4.38. </w:t>
      </w:r>
      <w:r w:rsidRPr="009B43C2">
        <w:rPr>
          <w:rFonts w:ascii="Times New Roman" w:hAnsi="Times New Roman" w:cs="Times New Roman"/>
          <w:b/>
          <w:bCs/>
          <w:color w:val="auto"/>
        </w:rPr>
        <w:t>A hajléktalanellátás személyi feltételei szakfeladatonként</w:t>
      </w:r>
      <w:bookmarkEnd w:id="171"/>
    </w:p>
    <w:p w14:paraId="6AC2596E" w14:textId="77777777" w:rsidR="00FA6E2A" w:rsidRDefault="00FA6E2A" w:rsidP="00FA6E2A">
      <w:pPr>
        <w:rPr>
          <w:lang w:eastAsia="zh-CN"/>
        </w:rPr>
      </w:pPr>
    </w:p>
    <w:p w14:paraId="3CEDCE04" w14:textId="77777777" w:rsidR="00FA6E2A" w:rsidRPr="009B43C2" w:rsidRDefault="00FA6E2A" w:rsidP="00FA6E2A">
      <w:pPr>
        <w:spacing w:after="0" w:line="240" w:lineRule="auto"/>
        <w:jc w:val="both"/>
        <w:rPr>
          <w:rFonts w:ascii="Times New Roman" w:hAnsi="Times New Roman" w:cs="Times New Roman"/>
          <w:sz w:val="24"/>
          <w:szCs w:val="24"/>
        </w:rPr>
      </w:pPr>
      <w:r w:rsidRPr="009B43C2">
        <w:rPr>
          <w:rFonts w:ascii="Times New Roman" w:hAnsi="Times New Roman" w:cs="Times New Roman"/>
          <w:b/>
          <w:bCs/>
          <w:sz w:val="24"/>
          <w:szCs w:val="24"/>
        </w:rPr>
        <w:t>Hajléktalanok Átmeneti Szállása:</w:t>
      </w:r>
      <w:r w:rsidRPr="009B43C2">
        <w:rPr>
          <w:rFonts w:ascii="Times New Roman" w:hAnsi="Times New Roman" w:cs="Times New Roman"/>
          <w:sz w:val="24"/>
          <w:szCs w:val="24"/>
        </w:rPr>
        <w:t xml:space="preserve"> (7 fő)</w:t>
      </w:r>
    </w:p>
    <w:p w14:paraId="0A054F5D" w14:textId="77777777" w:rsidR="00FA6E2A" w:rsidRPr="009B43C2" w:rsidRDefault="00FA6E2A" w:rsidP="00FA6E2A">
      <w:pPr>
        <w:spacing w:after="0" w:line="240" w:lineRule="auto"/>
        <w:jc w:val="both"/>
        <w:rPr>
          <w:rFonts w:ascii="Times New Roman" w:hAnsi="Times New Roman" w:cs="Times New Roman"/>
          <w:sz w:val="24"/>
          <w:szCs w:val="24"/>
        </w:rPr>
      </w:pPr>
    </w:p>
    <w:p w14:paraId="08C26972" w14:textId="77777777" w:rsidR="00FA6E2A" w:rsidRDefault="00FA6E2A" w:rsidP="00FA6E2A">
      <w:pPr>
        <w:pStyle w:val="Listaszerbekezds"/>
        <w:numPr>
          <w:ilvl w:val="0"/>
          <w:numId w:val="42"/>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1 fő szociális munkatárs, telephelyvezető</w:t>
      </w:r>
    </w:p>
    <w:p w14:paraId="2553F8E8" w14:textId="77777777" w:rsidR="00FA6E2A" w:rsidRDefault="00FA6E2A" w:rsidP="00FA6E2A">
      <w:pPr>
        <w:pStyle w:val="Listaszerbekezds"/>
        <w:numPr>
          <w:ilvl w:val="0"/>
          <w:numId w:val="42"/>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2 fő szociális munkatárs</w:t>
      </w:r>
    </w:p>
    <w:p w14:paraId="2180A27E" w14:textId="77777777" w:rsidR="00FA6E2A" w:rsidRDefault="00FA6E2A" w:rsidP="00FA6E2A">
      <w:pPr>
        <w:pStyle w:val="Listaszerbekezds"/>
        <w:numPr>
          <w:ilvl w:val="0"/>
          <w:numId w:val="42"/>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 xml:space="preserve">2 fő segítő </w:t>
      </w:r>
    </w:p>
    <w:p w14:paraId="5EE676D1" w14:textId="77777777" w:rsidR="00FA6E2A" w:rsidRDefault="00FA6E2A" w:rsidP="00FA6E2A">
      <w:pPr>
        <w:pStyle w:val="Listaszerbekezds"/>
        <w:numPr>
          <w:ilvl w:val="0"/>
          <w:numId w:val="42"/>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1 fő takarító</w:t>
      </w:r>
    </w:p>
    <w:p w14:paraId="4A690EDC" w14:textId="77777777" w:rsidR="00FA6E2A" w:rsidRPr="009B43C2" w:rsidRDefault="00FA6E2A" w:rsidP="00FA6E2A">
      <w:pPr>
        <w:pStyle w:val="Listaszerbekezds"/>
        <w:numPr>
          <w:ilvl w:val="0"/>
          <w:numId w:val="42"/>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1 fő gépkocsivezető</w:t>
      </w:r>
    </w:p>
    <w:p w14:paraId="3B6BED15" w14:textId="77777777" w:rsidR="00FA6E2A" w:rsidRPr="009B43C2" w:rsidRDefault="00FA6E2A" w:rsidP="00FA6E2A">
      <w:pPr>
        <w:spacing w:after="0" w:line="240" w:lineRule="auto"/>
        <w:jc w:val="both"/>
        <w:rPr>
          <w:rFonts w:ascii="Times New Roman" w:hAnsi="Times New Roman" w:cs="Times New Roman"/>
          <w:sz w:val="24"/>
          <w:szCs w:val="24"/>
        </w:rPr>
      </w:pPr>
    </w:p>
    <w:p w14:paraId="36730C55" w14:textId="77777777" w:rsidR="00FA6E2A" w:rsidRPr="009B43C2" w:rsidRDefault="00FA6E2A" w:rsidP="00FA6E2A">
      <w:pPr>
        <w:spacing w:after="0" w:line="240" w:lineRule="auto"/>
        <w:jc w:val="both"/>
        <w:rPr>
          <w:rFonts w:ascii="Times New Roman" w:hAnsi="Times New Roman" w:cs="Times New Roman"/>
          <w:sz w:val="24"/>
          <w:szCs w:val="24"/>
        </w:rPr>
      </w:pPr>
    </w:p>
    <w:p w14:paraId="76ACDA37" w14:textId="77777777" w:rsidR="00FA6E2A" w:rsidRPr="009B43C2" w:rsidRDefault="00FA6E2A" w:rsidP="00FA6E2A">
      <w:pPr>
        <w:spacing w:after="0" w:line="240" w:lineRule="auto"/>
        <w:jc w:val="both"/>
        <w:rPr>
          <w:rFonts w:ascii="Times New Roman" w:hAnsi="Times New Roman" w:cs="Times New Roman"/>
          <w:sz w:val="24"/>
          <w:szCs w:val="24"/>
        </w:rPr>
      </w:pPr>
      <w:r w:rsidRPr="009B43C2">
        <w:rPr>
          <w:rFonts w:ascii="Times New Roman" w:hAnsi="Times New Roman" w:cs="Times New Roman"/>
          <w:b/>
          <w:bCs/>
          <w:sz w:val="24"/>
          <w:szCs w:val="24"/>
        </w:rPr>
        <w:t>Nappali Melegedő:</w:t>
      </w:r>
      <w:r w:rsidRPr="009B43C2">
        <w:rPr>
          <w:rFonts w:ascii="Times New Roman" w:hAnsi="Times New Roman" w:cs="Times New Roman"/>
          <w:sz w:val="24"/>
          <w:szCs w:val="24"/>
        </w:rPr>
        <w:t xml:space="preserve"> (1 fő)</w:t>
      </w:r>
    </w:p>
    <w:p w14:paraId="603C58CE" w14:textId="77777777" w:rsidR="00FA6E2A" w:rsidRPr="009B43C2" w:rsidRDefault="00FA6E2A" w:rsidP="00FA6E2A">
      <w:pPr>
        <w:spacing w:after="0" w:line="240" w:lineRule="auto"/>
        <w:jc w:val="both"/>
        <w:rPr>
          <w:rFonts w:ascii="Times New Roman" w:hAnsi="Times New Roman" w:cs="Times New Roman"/>
          <w:sz w:val="24"/>
          <w:szCs w:val="24"/>
        </w:rPr>
      </w:pPr>
    </w:p>
    <w:p w14:paraId="0627B52D" w14:textId="77777777" w:rsidR="00FA6E2A" w:rsidRPr="009B43C2" w:rsidRDefault="00FA6E2A" w:rsidP="00FA6E2A">
      <w:pPr>
        <w:pStyle w:val="Listaszerbekezds"/>
        <w:numPr>
          <w:ilvl w:val="0"/>
          <w:numId w:val="43"/>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1 fő szociális munkatárs</w:t>
      </w:r>
      <w:r w:rsidR="00727ADA">
        <w:rPr>
          <w:rFonts w:ascii="Times New Roman" w:hAnsi="Times New Roman" w:cs="Times New Roman"/>
          <w:sz w:val="24"/>
          <w:szCs w:val="24"/>
        </w:rPr>
        <w:t>/szociális és egészségügyi szervező</w:t>
      </w:r>
    </w:p>
    <w:p w14:paraId="3C5E26C3" w14:textId="77777777" w:rsidR="00FA6E2A" w:rsidRPr="009B43C2" w:rsidRDefault="00FA6E2A" w:rsidP="00FA6E2A">
      <w:pPr>
        <w:spacing w:after="0" w:line="240" w:lineRule="auto"/>
        <w:jc w:val="both"/>
        <w:rPr>
          <w:rFonts w:ascii="Times New Roman" w:hAnsi="Times New Roman" w:cs="Times New Roman"/>
          <w:sz w:val="24"/>
          <w:szCs w:val="24"/>
        </w:rPr>
      </w:pPr>
    </w:p>
    <w:p w14:paraId="0301CF26" w14:textId="77777777" w:rsidR="00FA6E2A" w:rsidRPr="009B43C2" w:rsidRDefault="00FA6E2A" w:rsidP="00FA6E2A">
      <w:pPr>
        <w:spacing w:after="0" w:line="240" w:lineRule="auto"/>
        <w:jc w:val="both"/>
        <w:rPr>
          <w:rFonts w:ascii="Times New Roman" w:hAnsi="Times New Roman" w:cs="Times New Roman"/>
          <w:sz w:val="24"/>
          <w:szCs w:val="24"/>
        </w:rPr>
      </w:pPr>
      <w:r w:rsidRPr="009B43C2">
        <w:rPr>
          <w:rFonts w:ascii="Times New Roman" w:hAnsi="Times New Roman" w:cs="Times New Roman"/>
          <w:b/>
          <w:bCs/>
          <w:sz w:val="24"/>
          <w:szCs w:val="24"/>
        </w:rPr>
        <w:t>Éjjeli Menedékhely:</w:t>
      </w:r>
      <w:r w:rsidRPr="009B43C2">
        <w:rPr>
          <w:rFonts w:ascii="Times New Roman" w:hAnsi="Times New Roman" w:cs="Times New Roman"/>
          <w:sz w:val="24"/>
          <w:szCs w:val="24"/>
        </w:rPr>
        <w:t xml:space="preserve"> (3 fő) </w:t>
      </w:r>
    </w:p>
    <w:p w14:paraId="7774A324" w14:textId="77777777" w:rsidR="00FA6E2A" w:rsidRPr="009B43C2" w:rsidRDefault="00FA6E2A" w:rsidP="00FA6E2A">
      <w:pPr>
        <w:spacing w:after="0" w:line="240" w:lineRule="auto"/>
        <w:jc w:val="both"/>
        <w:rPr>
          <w:rFonts w:ascii="Times New Roman" w:hAnsi="Times New Roman" w:cs="Times New Roman"/>
          <w:sz w:val="24"/>
          <w:szCs w:val="24"/>
        </w:rPr>
      </w:pPr>
    </w:p>
    <w:p w14:paraId="50A3A114" w14:textId="77777777" w:rsidR="00FA6E2A" w:rsidRDefault="00FA6E2A" w:rsidP="00FA6E2A">
      <w:pPr>
        <w:pStyle w:val="Listaszerbekezds"/>
        <w:numPr>
          <w:ilvl w:val="0"/>
          <w:numId w:val="43"/>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1 fő szociális munkatárs</w:t>
      </w:r>
    </w:p>
    <w:p w14:paraId="3067568E" w14:textId="77777777" w:rsidR="00FA6E2A" w:rsidRDefault="00FA6E2A" w:rsidP="00FA6E2A">
      <w:pPr>
        <w:pStyle w:val="Listaszerbekezds"/>
        <w:numPr>
          <w:ilvl w:val="0"/>
          <w:numId w:val="43"/>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2 fő segítő</w:t>
      </w:r>
    </w:p>
    <w:p w14:paraId="07705AB5" w14:textId="77777777" w:rsidR="0086417D" w:rsidRDefault="0086417D" w:rsidP="0086417D">
      <w:pPr>
        <w:pStyle w:val="Listaszerbekezds"/>
        <w:spacing w:after="0" w:line="240" w:lineRule="auto"/>
        <w:jc w:val="both"/>
        <w:rPr>
          <w:rFonts w:ascii="Times New Roman" w:hAnsi="Times New Roman" w:cs="Times New Roman"/>
          <w:sz w:val="24"/>
          <w:szCs w:val="24"/>
        </w:rPr>
      </w:pPr>
    </w:p>
    <w:p w14:paraId="7C54926A" w14:textId="77777777" w:rsidR="00FA6E2A" w:rsidRPr="00FA6E2A" w:rsidRDefault="00FA6E2A" w:rsidP="00FA6E2A">
      <w:pPr>
        <w:spacing w:after="0" w:line="240" w:lineRule="auto"/>
        <w:ind w:left="360"/>
        <w:jc w:val="both"/>
        <w:rPr>
          <w:rFonts w:ascii="Times New Roman" w:hAnsi="Times New Roman" w:cs="Times New Roman"/>
          <w:sz w:val="24"/>
          <w:szCs w:val="24"/>
        </w:rPr>
      </w:pPr>
      <w:r w:rsidRPr="00FA6E2A">
        <w:rPr>
          <w:rFonts w:ascii="Times New Roman" w:hAnsi="Times New Roman" w:cs="Times New Roman"/>
          <w:b/>
          <w:bCs/>
          <w:sz w:val="24"/>
          <w:szCs w:val="24"/>
        </w:rPr>
        <w:t>Utcai Szociális Munka:</w:t>
      </w:r>
      <w:r w:rsidRPr="00FA6E2A">
        <w:rPr>
          <w:rFonts w:ascii="Times New Roman" w:hAnsi="Times New Roman" w:cs="Times New Roman"/>
          <w:sz w:val="24"/>
          <w:szCs w:val="24"/>
        </w:rPr>
        <w:t xml:space="preserve"> (2 fő)</w:t>
      </w:r>
    </w:p>
    <w:p w14:paraId="5381E358" w14:textId="77777777" w:rsidR="00FA6E2A" w:rsidRPr="009B43C2" w:rsidRDefault="00FA6E2A" w:rsidP="00FA6E2A">
      <w:pPr>
        <w:spacing w:after="0" w:line="240" w:lineRule="auto"/>
        <w:jc w:val="both"/>
        <w:rPr>
          <w:rFonts w:ascii="Times New Roman" w:hAnsi="Times New Roman" w:cs="Times New Roman"/>
          <w:sz w:val="24"/>
          <w:szCs w:val="24"/>
        </w:rPr>
      </w:pPr>
    </w:p>
    <w:p w14:paraId="38FB841B" w14:textId="77777777" w:rsidR="00FA6E2A" w:rsidRPr="009B43C2" w:rsidRDefault="00FA6E2A" w:rsidP="00FA6E2A">
      <w:pPr>
        <w:pStyle w:val="Listaszerbekezds"/>
        <w:numPr>
          <w:ilvl w:val="0"/>
          <w:numId w:val="44"/>
        </w:numPr>
        <w:spacing w:after="0" w:line="240" w:lineRule="auto"/>
        <w:jc w:val="both"/>
        <w:rPr>
          <w:rFonts w:ascii="Times New Roman" w:hAnsi="Times New Roman" w:cs="Times New Roman"/>
          <w:sz w:val="24"/>
          <w:szCs w:val="24"/>
        </w:rPr>
      </w:pPr>
      <w:r w:rsidRPr="009B43C2">
        <w:rPr>
          <w:rFonts w:ascii="Times New Roman" w:hAnsi="Times New Roman" w:cs="Times New Roman"/>
          <w:sz w:val="24"/>
          <w:szCs w:val="24"/>
        </w:rPr>
        <w:t>2 fő utcai szociális munkás</w:t>
      </w:r>
    </w:p>
    <w:p w14:paraId="2407D12F" w14:textId="77777777" w:rsidR="002C6235" w:rsidRPr="006B4404" w:rsidRDefault="006B4404" w:rsidP="006B4404">
      <w:pPr>
        <w:pStyle w:val="Cmsor2"/>
        <w:rPr>
          <w:rFonts w:ascii="Times New Roman" w:eastAsia="Times New Roman" w:hAnsi="Times New Roman" w:cs="Times New Roman"/>
          <w:b/>
          <w:bCs/>
          <w:color w:val="auto"/>
          <w:sz w:val="28"/>
          <w:szCs w:val="28"/>
          <w:lang w:eastAsia="zh-CN"/>
        </w:rPr>
      </w:pPr>
      <w:bookmarkStart w:id="172" w:name="_Toc80700615"/>
      <w:r w:rsidRPr="006B4404">
        <w:rPr>
          <w:rFonts w:ascii="Times New Roman" w:eastAsia="Times New Roman" w:hAnsi="Times New Roman" w:cs="Times New Roman"/>
          <w:b/>
          <w:bCs/>
          <w:color w:val="auto"/>
          <w:sz w:val="28"/>
          <w:szCs w:val="28"/>
          <w:lang w:eastAsia="zh-CN"/>
        </w:rPr>
        <w:t xml:space="preserve">2.5. </w:t>
      </w:r>
      <w:r w:rsidR="002C6235" w:rsidRPr="006B4404">
        <w:rPr>
          <w:rFonts w:ascii="Times New Roman" w:eastAsia="Times New Roman" w:hAnsi="Times New Roman" w:cs="Times New Roman"/>
          <w:b/>
          <w:bCs/>
          <w:color w:val="auto"/>
          <w:sz w:val="28"/>
          <w:szCs w:val="28"/>
          <w:lang w:eastAsia="zh-CN"/>
        </w:rPr>
        <w:t>Területi Védőnői Szolgálat</w:t>
      </w:r>
      <w:bookmarkEnd w:id="172"/>
    </w:p>
    <w:p w14:paraId="5AF0B597"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p>
    <w:p w14:paraId="5F734090"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A Területi Védőnői Szolgálat és az Iskola- és Ifjúságegészségügy tekintetében az intézmény vezetője csak munkáltatói jogkörrel rendelkezik. A szakmai felügyeletet a Pest Megyei Kormányhivatal Váci Járási Hivatal Járási Népegészségügyi Intézete gyakorolja, finanszírozását az Nemzeti Egészségbiztosítási Alapkezelő (továbbiakban: NEAK) biztosítja.</w:t>
      </w:r>
    </w:p>
    <w:p w14:paraId="6380C4EE"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p>
    <w:p w14:paraId="5E0FB886" w14:textId="77777777" w:rsidR="002C6235" w:rsidRPr="002C6235" w:rsidRDefault="002C6235" w:rsidP="002C6235">
      <w:pPr>
        <w:suppressAutoHyphens/>
        <w:spacing w:after="0" w:line="276" w:lineRule="auto"/>
        <w:jc w:val="both"/>
        <w:rPr>
          <w:rFonts w:ascii="Times New Roman" w:eastAsia="Times New Roman" w:hAnsi="Times New Roman" w:cs="Times New Roman"/>
          <w:b/>
          <w:bCs/>
          <w:sz w:val="24"/>
          <w:szCs w:val="28"/>
          <w:lang w:eastAsia="zh-CN"/>
        </w:rPr>
      </w:pPr>
      <w:r w:rsidRPr="002C6235">
        <w:rPr>
          <w:rFonts w:ascii="Times New Roman" w:eastAsia="Times New Roman" w:hAnsi="Times New Roman" w:cs="Times New Roman"/>
          <w:sz w:val="24"/>
          <w:szCs w:val="28"/>
          <w:lang w:eastAsia="zh-CN"/>
        </w:rPr>
        <w:t>A területi védőnői ellátás az egészségügyi alapellátás részeként a családok egészségének megőrzésére, segítésére irányuló preventív tevékenység, valamint a betegség kialakulásának, az egészségromlásnak a megelőzése érdekében végzett egészségnevelés.</w:t>
      </w:r>
    </w:p>
    <w:p w14:paraId="1C26D342"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A védőnő gondozási tevékenységi köre: várandós és gyermekágyas anyák, illetve 0-7 éves korú gyermekek, illetve a 7-14 éves gyerekek abban az esetben, ha nem járnak semmilyen nevelési intézménybe, vagyis otthon gondozottak.</w:t>
      </w:r>
    </w:p>
    <w:p w14:paraId="18835801"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p>
    <w:p w14:paraId="01D3EDB7"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A 2020. év nagy feladata a 10.</w:t>
      </w:r>
      <w:r>
        <w:rPr>
          <w:rFonts w:ascii="Times New Roman" w:eastAsia="Times New Roman" w:hAnsi="Times New Roman" w:cs="Times New Roman"/>
          <w:sz w:val="24"/>
          <w:szCs w:val="28"/>
          <w:lang w:eastAsia="zh-CN"/>
        </w:rPr>
        <w:t xml:space="preserve"> </w:t>
      </w:r>
      <w:r w:rsidRPr="002C6235">
        <w:rPr>
          <w:rFonts w:ascii="Times New Roman" w:eastAsia="Times New Roman" w:hAnsi="Times New Roman" w:cs="Times New Roman"/>
          <w:sz w:val="24"/>
          <w:szCs w:val="28"/>
          <w:lang w:eastAsia="zh-CN"/>
        </w:rPr>
        <w:t>sz. védőnői körzet kialakítása volt, ami</w:t>
      </w:r>
      <w:r w:rsidR="00EA44FA">
        <w:rPr>
          <w:rFonts w:ascii="Times New Roman" w:eastAsia="Times New Roman" w:hAnsi="Times New Roman" w:cs="Times New Roman"/>
          <w:sz w:val="24"/>
          <w:szCs w:val="28"/>
          <w:lang w:eastAsia="zh-CN"/>
        </w:rPr>
        <w:t xml:space="preserve"> 2020. november 1-én megkezdte</w:t>
      </w:r>
      <w:r w:rsidRPr="002C6235">
        <w:rPr>
          <w:rFonts w:ascii="Times New Roman" w:eastAsia="Times New Roman" w:hAnsi="Times New Roman" w:cs="Times New Roman"/>
          <w:sz w:val="24"/>
          <w:szCs w:val="28"/>
          <w:lang w:eastAsia="zh-CN"/>
        </w:rPr>
        <w:t xml:space="preserve"> működését.</w:t>
      </w:r>
    </w:p>
    <w:p w14:paraId="3A5346AB"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p>
    <w:p w14:paraId="27CAE903"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A Gyermekjóléti Szolgálattal tartott</w:t>
      </w:r>
      <w:r>
        <w:rPr>
          <w:rFonts w:ascii="Times New Roman" w:eastAsia="Times New Roman" w:hAnsi="Times New Roman" w:cs="Times New Roman"/>
          <w:sz w:val="24"/>
          <w:szCs w:val="28"/>
          <w:lang w:eastAsia="zh-CN"/>
        </w:rPr>
        <w:t xml:space="preserve"> közös</w:t>
      </w:r>
      <w:r w:rsidRPr="002C6235">
        <w:rPr>
          <w:rFonts w:ascii="Times New Roman" w:eastAsia="Times New Roman" w:hAnsi="Times New Roman" w:cs="Times New Roman"/>
          <w:sz w:val="24"/>
          <w:szCs w:val="28"/>
          <w:lang w:eastAsia="zh-CN"/>
        </w:rPr>
        <w:t xml:space="preserve"> munkaértekezletek </w:t>
      </w:r>
      <w:r>
        <w:rPr>
          <w:rFonts w:ascii="Times New Roman" w:eastAsia="Times New Roman" w:hAnsi="Times New Roman" w:cs="Times New Roman"/>
          <w:sz w:val="24"/>
          <w:szCs w:val="28"/>
          <w:lang w:eastAsia="zh-CN"/>
        </w:rPr>
        <w:t>kiemelt jelentőségűek.</w:t>
      </w:r>
    </w:p>
    <w:p w14:paraId="2E59EF3C"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p>
    <w:p w14:paraId="4B3B8DCA"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 xml:space="preserve">Sikeresen került megrendezésre az Anyatej Világnapja 2020. augusztus 29-én, mely sikeresen lezajlott, a járványügyi szabályok betartása mellett. </w:t>
      </w:r>
    </w:p>
    <w:p w14:paraId="46BB52AD" w14:textId="77777777" w:rsidR="002C6235" w:rsidRPr="002C6235" w:rsidRDefault="002C6235" w:rsidP="002C6235">
      <w:pPr>
        <w:suppressAutoHyphens/>
        <w:spacing w:after="0" w:line="276" w:lineRule="auto"/>
        <w:jc w:val="both"/>
        <w:rPr>
          <w:rFonts w:ascii="Times New Roman" w:eastAsia="Times New Roman" w:hAnsi="Times New Roman" w:cs="Times New Roman"/>
          <w:color w:val="FF0000"/>
          <w:sz w:val="24"/>
          <w:szCs w:val="28"/>
          <w:lang w:eastAsia="zh-CN"/>
        </w:rPr>
      </w:pPr>
    </w:p>
    <w:p w14:paraId="1B5F9DF4" w14:textId="77777777" w:rsidR="002C6235" w:rsidRPr="006B4404" w:rsidRDefault="002C6235" w:rsidP="006B4404">
      <w:pPr>
        <w:pStyle w:val="Cmsor3"/>
        <w:rPr>
          <w:rFonts w:ascii="Times New Roman" w:eastAsia="Times New Roman" w:hAnsi="Times New Roman" w:cs="Times New Roman"/>
          <w:b/>
          <w:bCs/>
          <w:color w:val="auto"/>
          <w:lang w:eastAsia="zh-CN"/>
        </w:rPr>
      </w:pPr>
      <w:bookmarkStart w:id="173" w:name="_Toc80700616"/>
      <w:r w:rsidRPr="006B4404">
        <w:rPr>
          <w:rFonts w:ascii="Times New Roman" w:eastAsia="Times New Roman" w:hAnsi="Times New Roman" w:cs="Times New Roman"/>
          <w:b/>
          <w:bCs/>
          <w:color w:val="auto"/>
          <w:szCs w:val="28"/>
          <w:lang w:eastAsia="zh-CN"/>
        </w:rPr>
        <w:t>2.</w:t>
      </w:r>
      <w:r w:rsidR="006B4404" w:rsidRPr="006B4404">
        <w:rPr>
          <w:rFonts w:ascii="Times New Roman" w:eastAsia="Times New Roman" w:hAnsi="Times New Roman" w:cs="Times New Roman"/>
          <w:b/>
          <w:bCs/>
          <w:color w:val="auto"/>
          <w:szCs w:val="28"/>
          <w:lang w:eastAsia="zh-CN"/>
        </w:rPr>
        <w:t xml:space="preserve">5.1. </w:t>
      </w:r>
      <w:r w:rsidRPr="006B4404">
        <w:rPr>
          <w:rFonts w:ascii="Times New Roman" w:eastAsia="Times New Roman" w:hAnsi="Times New Roman" w:cs="Times New Roman"/>
          <w:b/>
          <w:bCs/>
          <w:color w:val="auto"/>
          <w:lang w:eastAsia="zh-CN"/>
        </w:rPr>
        <w:t>Területi Védőnői Szolgálat körzetei</w:t>
      </w:r>
      <w:bookmarkEnd w:id="173"/>
    </w:p>
    <w:p w14:paraId="3E3B4AB8"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4"/>
          <w:lang w:eastAsia="zh-CN"/>
        </w:rPr>
      </w:pPr>
    </w:p>
    <w:p w14:paraId="03AE4DB6" w14:textId="77777777" w:rsidR="002C6235" w:rsidRPr="002C6235" w:rsidRDefault="002C6235" w:rsidP="006B4404">
      <w:pPr>
        <w:autoSpaceDE w:val="0"/>
        <w:autoSpaceDN w:val="0"/>
        <w:adjustRightInd w:val="0"/>
        <w:spacing w:after="0" w:line="360" w:lineRule="auto"/>
        <w:jc w:val="both"/>
        <w:rPr>
          <w:rFonts w:ascii="Times New Roman" w:eastAsia="SimSun" w:hAnsi="Times New Roman" w:cs="Times New Roman"/>
          <w:sz w:val="24"/>
          <w:szCs w:val="24"/>
          <w:lang w:eastAsia="hu-HU"/>
        </w:rPr>
      </w:pPr>
      <w:r w:rsidRPr="002C6235">
        <w:rPr>
          <w:rFonts w:ascii="Times New Roman" w:eastAsia="SimSun" w:hAnsi="Times New Roman" w:cs="Times New Roman"/>
          <w:iCs/>
          <w:sz w:val="24"/>
          <w:szCs w:val="24"/>
          <w:lang w:eastAsia="hu-HU"/>
        </w:rPr>
        <w:t>1-2. sz. körzet</w:t>
      </w:r>
      <w:r w:rsidRPr="002C6235">
        <w:rPr>
          <w:rFonts w:ascii="Times New Roman" w:eastAsia="SimSun" w:hAnsi="Times New Roman" w:cs="Times New Roman"/>
          <w:iCs/>
          <w:sz w:val="24"/>
          <w:szCs w:val="24"/>
          <w:lang w:eastAsia="hu-HU"/>
        </w:rPr>
        <w:tab/>
      </w:r>
      <w:r w:rsidRPr="002C6235">
        <w:rPr>
          <w:rFonts w:ascii="Times New Roman" w:eastAsia="SimSun" w:hAnsi="Times New Roman" w:cs="Times New Roman"/>
          <w:iCs/>
          <w:sz w:val="24"/>
          <w:szCs w:val="24"/>
          <w:lang w:eastAsia="hu-HU"/>
        </w:rPr>
        <w:tab/>
      </w:r>
      <w:r w:rsidRPr="002C6235">
        <w:rPr>
          <w:rFonts w:ascii="Times New Roman" w:eastAsia="SimSun" w:hAnsi="Times New Roman" w:cs="Times New Roman"/>
          <w:iCs/>
          <w:sz w:val="24"/>
          <w:szCs w:val="24"/>
          <w:lang w:eastAsia="hu-HU"/>
        </w:rPr>
        <w:tab/>
        <w:t xml:space="preserve">2600 </w:t>
      </w:r>
      <w:r w:rsidRPr="002C6235">
        <w:rPr>
          <w:rFonts w:ascii="Times New Roman" w:eastAsia="SimSun" w:hAnsi="Times New Roman" w:cs="Times New Roman"/>
          <w:sz w:val="24"/>
          <w:szCs w:val="24"/>
          <w:lang w:eastAsia="hu-HU"/>
        </w:rPr>
        <w:t>Vác, Zrínyi u. 9.</w:t>
      </w:r>
    </w:p>
    <w:p w14:paraId="50E802ED" w14:textId="77777777" w:rsidR="002C6235" w:rsidRPr="002C6235" w:rsidRDefault="002C6235" w:rsidP="006B4404">
      <w:pPr>
        <w:autoSpaceDE w:val="0"/>
        <w:autoSpaceDN w:val="0"/>
        <w:adjustRightInd w:val="0"/>
        <w:spacing w:after="0" w:line="360" w:lineRule="auto"/>
        <w:jc w:val="both"/>
        <w:rPr>
          <w:rFonts w:ascii="Times New Roman" w:eastAsia="SimSun" w:hAnsi="Times New Roman" w:cs="Times New Roman"/>
          <w:sz w:val="24"/>
          <w:szCs w:val="24"/>
          <w:lang w:eastAsia="hu-HU"/>
        </w:rPr>
      </w:pPr>
      <w:r w:rsidRPr="002C6235">
        <w:rPr>
          <w:rFonts w:ascii="Times New Roman" w:eastAsia="SimSun" w:hAnsi="Times New Roman" w:cs="Times New Roman"/>
          <w:iCs/>
          <w:sz w:val="24"/>
          <w:szCs w:val="24"/>
          <w:lang w:eastAsia="hu-HU"/>
        </w:rPr>
        <w:t>3-4., 7-8.; 10. sz. körzet</w:t>
      </w:r>
      <w:r w:rsidRPr="002C6235">
        <w:rPr>
          <w:rFonts w:ascii="Times New Roman" w:eastAsia="SimSun" w:hAnsi="Times New Roman" w:cs="Times New Roman"/>
          <w:iCs/>
          <w:sz w:val="24"/>
          <w:szCs w:val="24"/>
          <w:lang w:eastAsia="hu-HU"/>
        </w:rPr>
        <w:tab/>
        <w:t xml:space="preserve">2600 </w:t>
      </w:r>
      <w:r w:rsidRPr="002C6235">
        <w:rPr>
          <w:rFonts w:ascii="Times New Roman" w:eastAsia="SimSun" w:hAnsi="Times New Roman" w:cs="Times New Roman"/>
          <w:sz w:val="24"/>
          <w:szCs w:val="24"/>
          <w:lang w:eastAsia="hu-HU"/>
        </w:rPr>
        <w:t>Vác, Deákvári főút 34/A.</w:t>
      </w:r>
    </w:p>
    <w:p w14:paraId="6FC526B2" w14:textId="77777777" w:rsidR="002C6235" w:rsidRPr="002C6235" w:rsidRDefault="002C6235" w:rsidP="006B4404">
      <w:pPr>
        <w:autoSpaceDE w:val="0"/>
        <w:autoSpaceDN w:val="0"/>
        <w:adjustRightInd w:val="0"/>
        <w:spacing w:after="0" w:line="360" w:lineRule="auto"/>
        <w:jc w:val="both"/>
        <w:rPr>
          <w:rFonts w:ascii="Times New Roman" w:eastAsia="SimSun" w:hAnsi="Times New Roman" w:cs="Times New Roman"/>
          <w:sz w:val="24"/>
          <w:szCs w:val="24"/>
          <w:lang w:eastAsia="hu-HU"/>
        </w:rPr>
      </w:pPr>
      <w:r w:rsidRPr="002C6235">
        <w:rPr>
          <w:rFonts w:ascii="Times New Roman" w:eastAsia="SimSun" w:hAnsi="Times New Roman" w:cs="Times New Roman"/>
          <w:iCs/>
          <w:sz w:val="24"/>
          <w:szCs w:val="24"/>
          <w:lang w:eastAsia="hu-HU"/>
        </w:rPr>
        <w:t>5-6. sz. körzet</w:t>
      </w:r>
      <w:r w:rsidRPr="002C6235">
        <w:rPr>
          <w:rFonts w:ascii="Times New Roman" w:eastAsia="SimSun" w:hAnsi="Times New Roman" w:cs="Times New Roman"/>
          <w:iCs/>
          <w:sz w:val="24"/>
          <w:szCs w:val="24"/>
          <w:lang w:eastAsia="hu-HU"/>
        </w:rPr>
        <w:tab/>
      </w:r>
      <w:r w:rsidRPr="002C6235">
        <w:rPr>
          <w:rFonts w:ascii="Times New Roman" w:eastAsia="SimSun" w:hAnsi="Times New Roman" w:cs="Times New Roman"/>
          <w:iCs/>
          <w:sz w:val="24"/>
          <w:szCs w:val="24"/>
          <w:lang w:eastAsia="hu-HU"/>
        </w:rPr>
        <w:tab/>
      </w:r>
      <w:r w:rsidRPr="002C6235">
        <w:rPr>
          <w:rFonts w:ascii="Times New Roman" w:eastAsia="SimSun" w:hAnsi="Times New Roman" w:cs="Times New Roman"/>
          <w:iCs/>
          <w:sz w:val="24"/>
          <w:szCs w:val="24"/>
          <w:lang w:eastAsia="hu-HU"/>
        </w:rPr>
        <w:tab/>
        <w:t xml:space="preserve">2600 </w:t>
      </w:r>
      <w:r w:rsidRPr="002C6235">
        <w:rPr>
          <w:rFonts w:ascii="Times New Roman" w:eastAsia="SimSun" w:hAnsi="Times New Roman" w:cs="Times New Roman"/>
          <w:sz w:val="24"/>
          <w:szCs w:val="24"/>
          <w:lang w:eastAsia="hu-HU"/>
        </w:rPr>
        <w:t>Vác, Flórián u. 26.</w:t>
      </w:r>
    </w:p>
    <w:p w14:paraId="796A6A61" w14:textId="77777777" w:rsidR="002C6235" w:rsidRPr="002C6235" w:rsidRDefault="002C6235" w:rsidP="006B4404">
      <w:pPr>
        <w:autoSpaceDE w:val="0"/>
        <w:autoSpaceDN w:val="0"/>
        <w:adjustRightInd w:val="0"/>
        <w:spacing w:after="0" w:line="360" w:lineRule="auto"/>
        <w:jc w:val="both"/>
        <w:rPr>
          <w:rFonts w:ascii="Times New Roman" w:eastAsia="SimSun" w:hAnsi="Times New Roman" w:cs="Times New Roman"/>
          <w:sz w:val="24"/>
          <w:szCs w:val="24"/>
          <w:lang w:eastAsia="hu-HU"/>
        </w:rPr>
      </w:pPr>
      <w:r w:rsidRPr="002C6235">
        <w:rPr>
          <w:rFonts w:ascii="Times New Roman" w:eastAsia="SimSun" w:hAnsi="Times New Roman" w:cs="Times New Roman"/>
          <w:iCs/>
          <w:sz w:val="24"/>
          <w:szCs w:val="24"/>
          <w:lang w:eastAsia="hu-HU"/>
        </w:rPr>
        <w:t xml:space="preserve">9. sz. körzet </w:t>
      </w:r>
      <w:r w:rsidRPr="002C6235">
        <w:rPr>
          <w:rFonts w:ascii="Times New Roman" w:eastAsia="SimSun" w:hAnsi="Times New Roman" w:cs="Times New Roman"/>
          <w:iCs/>
          <w:sz w:val="24"/>
          <w:szCs w:val="24"/>
          <w:lang w:eastAsia="hu-HU"/>
        </w:rPr>
        <w:tab/>
      </w:r>
      <w:r w:rsidRPr="002C6235">
        <w:rPr>
          <w:rFonts w:ascii="Times New Roman" w:eastAsia="SimSun" w:hAnsi="Times New Roman" w:cs="Times New Roman"/>
          <w:iCs/>
          <w:sz w:val="24"/>
          <w:szCs w:val="24"/>
          <w:lang w:eastAsia="hu-HU"/>
        </w:rPr>
        <w:tab/>
      </w:r>
      <w:r w:rsidRPr="002C6235">
        <w:rPr>
          <w:rFonts w:ascii="Times New Roman" w:eastAsia="SimSun" w:hAnsi="Times New Roman" w:cs="Times New Roman"/>
          <w:iCs/>
          <w:sz w:val="24"/>
          <w:szCs w:val="24"/>
          <w:lang w:eastAsia="hu-HU"/>
        </w:rPr>
        <w:tab/>
        <w:t xml:space="preserve">2600 </w:t>
      </w:r>
      <w:r w:rsidRPr="002C6235">
        <w:rPr>
          <w:rFonts w:ascii="Times New Roman" w:eastAsia="SimSun" w:hAnsi="Times New Roman" w:cs="Times New Roman"/>
          <w:sz w:val="24"/>
          <w:szCs w:val="24"/>
          <w:lang w:eastAsia="hu-HU"/>
        </w:rPr>
        <w:t>Vác, Vám u. 5.</w:t>
      </w:r>
    </w:p>
    <w:p w14:paraId="028004DA" w14:textId="77777777" w:rsidR="002C6235" w:rsidRDefault="002C6235" w:rsidP="002C6235">
      <w:pPr>
        <w:suppressAutoHyphens/>
        <w:spacing w:after="0" w:line="276" w:lineRule="auto"/>
        <w:jc w:val="both"/>
        <w:rPr>
          <w:rFonts w:ascii="Times New Roman" w:eastAsia="Times New Roman" w:hAnsi="Times New Roman" w:cs="Times New Roman"/>
          <w:b/>
          <w:sz w:val="28"/>
          <w:szCs w:val="28"/>
          <w:lang w:eastAsia="zh-CN"/>
        </w:rPr>
      </w:pPr>
    </w:p>
    <w:p w14:paraId="0446CB2F" w14:textId="77777777" w:rsidR="002C6235" w:rsidRPr="006B4404" w:rsidRDefault="006B4404" w:rsidP="006B4404">
      <w:pPr>
        <w:pStyle w:val="Cmsor3"/>
        <w:rPr>
          <w:rFonts w:ascii="Times New Roman" w:eastAsia="Times New Roman" w:hAnsi="Times New Roman" w:cs="Times New Roman"/>
          <w:b/>
          <w:bCs/>
          <w:color w:val="auto"/>
          <w:szCs w:val="28"/>
          <w:lang w:eastAsia="zh-CN"/>
        </w:rPr>
      </w:pPr>
      <w:bookmarkStart w:id="174" w:name="_Toc80700617"/>
      <w:r w:rsidRPr="006B4404">
        <w:rPr>
          <w:rFonts w:ascii="Times New Roman" w:eastAsia="Times New Roman" w:hAnsi="Times New Roman" w:cs="Times New Roman"/>
          <w:b/>
          <w:bCs/>
          <w:color w:val="auto"/>
          <w:szCs w:val="28"/>
          <w:lang w:eastAsia="zh-CN"/>
        </w:rPr>
        <w:t>2.5.2.</w:t>
      </w:r>
      <w:r w:rsidR="002C6235" w:rsidRPr="006B4404">
        <w:rPr>
          <w:rFonts w:ascii="Times New Roman" w:eastAsia="Times New Roman" w:hAnsi="Times New Roman" w:cs="Times New Roman"/>
          <w:b/>
          <w:bCs/>
          <w:color w:val="auto"/>
          <w:szCs w:val="28"/>
          <w:lang w:eastAsia="zh-CN"/>
        </w:rPr>
        <w:t xml:space="preserve"> </w:t>
      </w:r>
      <w:r w:rsidR="002C6235" w:rsidRPr="006B4404">
        <w:rPr>
          <w:rFonts w:ascii="Times New Roman" w:eastAsia="Times New Roman" w:hAnsi="Times New Roman" w:cs="Times New Roman"/>
          <w:b/>
          <w:bCs/>
          <w:color w:val="auto"/>
          <w:lang w:eastAsia="zh-CN"/>
        </w:rPr>
        <w:t>A területi védőnő feladata</w:t>
      </w:r>
      <w:bookmarkEnd w:id="174"/>
    </w:p>
    <w:p w14:paraId="2AED6F18" w14:textId="77777777" w:rsidR="002C6235" w:rsidRPr="002C6235" w:rsidRDefault="002C6235" w:rsidP="002C6235">
      <w:pPr>
        <w:suppressAutoHyphens/>
        <w:spacing w:after="0" w:line="276" w:lineRule="auto"/>
        <w:jc w:val="both"/>
        <w:rPr>
          <w:rFonts w:ascii="Times New Roman" w:eastAsia="Times New Roman" w:hAnsi="Times New Roman" w:cs="Times New Roman"/>
          <w:sz w:val="24"/>
          <w:szCs w:val="28"/>
          <w:lang w:eastAsia="zh-CN"/>
        </w:rPr>
      </w:pPr>
    </w:p>
    <w:p w14:paraId="71CBABD8" w14:textId="77777777" w:rsidR="00B30F9E" w:rsidRDefault="002C6235" w:rsidP="00B30F9E">
      <w:pPr>
        <w:shd w:val="clear" w:color="auto" w:fill="FFFFFF"/>
        <w:spacing w:after="420"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bCs/>
          <w:color w:val="1A1A1A"/>
          <w:sz w:val="24"/>
          <w:szCs w:val="24"/>
          <w:lang w:eastAsia="hu-HU"/>
        </w:rPr>
        <w:t>49/2004.-es (V. 21.) ESzCsM rendelet a területi védőnői ellátásról</w:t>
      </w:r>
      <w:r w:rsidRPr="002C6235">
        <w:rPr>
          <w:rFonts w:ascii="Times New Roman" w:eastAsia="Times New Roman" w:hAnsi="Times New Roman" w:cs="Times New Roman"/>
          <w:b/>
          <w:color w:val="1A1A1A"/>
          <w:sz w:val="24"/>
          <w:szCs w:val="24"/>
          <w:lang w:eastAsia="hu-HU"/>
        </w:rPr>
        <w:t xml:space="preserve"> </w:t>
      </w:r>
      <w:r w:rsidRPr="002C6235">
        <w:rPr>
          <w:rFonts w:ascii="Times New Roman" w:eastAsia="Times New Roman" w:hAnsi="Times New Roman" w:cs="Times New Roman"/>
          <w:color w:val="1A1A1A"/>
          <w:sz w:val="24"/>
          <w:szCs w:val="24"/>
          <w:lang w:eastAsia="hu-HU"/>
        </w:rPr>
        <w:t>3. §</w:t>
      </w:r>
      <w:r w:rsidR="006B4404">
        <w:rPr>
          <w:rFonts w:ascii="Times New Roman" w:eastAsia="Times New Roman" w:hAnsi="Times New Roman" w:cs="Times New Roman"/>
          <w:color w:val="1A1A1A"/>
          <w:sz w:val="24"/>
          <w:szCs w:val="24"/>
          <w:lang w:eastAsia="hu-HU"/>
        </w:rPr>
        <w:t>.</w:t>
      </w:r>
      <w:r w:rsidRPr="002C6235">
        <w:rPr>
          <w:rFonts w:ascii="Times New Roman" w:eastAsia="Times New Roman" w:hAnsi="Times New Roman" w:cs="Times New Roman"/>
          <w:color w:val="1A1A1A"/>
          <w:sz w:val="24"/>
          <w:szCs w:val="24"/>
          <w:lang w:eastAsia="hu-HU"/>
        </w:rPr>
        <w:t xml:space="preserve"> A védőnő feladata:</w:t>
      </w:r>
      <w:r w:rsidRPr="002C6235">
        <w:rPr>
          <w:rFonts w:ascii="Times New Roman" w:eastAsia="Times New Roman" w:hAnsi="Times New Roman" w:cs="Times New Roman"/>
          <w:color w:val="1A1A1A"/>
          <w:sz w:val="24"/>
          <w:szCs w:val="24"/>
          <w:lang w:eastAsia="hu-HU"/>
        </w:rPr>
        <w:br/>
        <w:t>a) a nővédelem, ezen belül</w:t>
      </w:r>
      <w:r w:rsidRPr="002C6235">
        <w:rPr>
          <w:rFonts w:ascii="Times New Roman" w:eastAsia="Times New Roman" w:hAnsi="Times New Roman" w:cs="Times New Roman"/>
          <w:color w:val="1A1A1A"/>
          <w:sz w:val="24"/>
          <w:szCs w:val="24"/>
          <w:lang w:eastAsia="hu-HU"/>
        </w:rPr>
        <w:br/>
        <w:t>aa) a családtervezéssel kapcsolatos tanácsadás,</w:t>
      </w:r>
      <w:r w:rsidRPr="002C6235">
        <w:rPr>
          <w:rFonts w:ascii="Times New Roman" w:eastAsia="Times New Roman" w:hAnsi="Times New Roman" w:cs="Times New Roman"/>
          <w:color w:val="1A1A1A"/>
          <w:sz w:val="24"/>
          <w:szCs w:val="24"/>
          <w:lang w:eastAsia="hu-HU"/>
        </w:rPr>
        <w:br/>
        <w:t>ab) az anyaságra való felkészülés segítése,</w:t>
      </w:r>
      <w:r w:rsidRPr="002C6235">
        <w:rPr>
          <w:rFonts w:ascii="Times New Roman" w:eastAsia="Times New Roman" w:hAnsi="Times New Roman" w:cs="Times New Roman"/>
          <w:color w:val="1A1A1A"/>
          <w:sz w:val="24"/>
          <w:szCs w:val="24"/>
          <w:lang w:eastAsia="hu-HU"/>
        </w:rPr>
        <w:br/>
        <w:t>ac) a lakossági célzott szűrővizsgálatok szervezésében részvétel,</w:t>
      </w:r>
      <w:r w:rsidRPr="002C6235">
        <w:rPr>
          <w:rFonts w:ascii="Times New Roman" w:eastAsia="Times New Roman" w:hAnsi="Times New Roman" w:cs="Times New Roman"/>
          <w:color w:val="1A1A1A"/>
          <w:sz w:val="24"/>
          <w:szCs w:val="24"/>
          <w:lang w:eastAsia="hu-HU"/>
        </w:rPr>
        <w:br/>
        <w:t>ad) a népegészségügyi célú méhnyakszűrés végzése;</w:t>
      </w:r>
      <w:r w:rsidRPr="002C6235">
        <w:rPr>
          <w:rFonts w:ascii="Times New Roman" w:eastAsia="Times New Roman" w:hAnsi="Times New Roman" w:cs="Times New Roman"/>
          <w:color w:val="1A1A1A"/>
          <w:sz w:val="24"/>
          <w:szCs w:val="24"/>
          <w:lang w:eastAsia="hu-HU"/>
        </w:rPr>
        <w:br/>
        <w:t>b) a várandós anyák gondozása a külön jogszabályban foglaltak szerint;</w:t>
      </w:r>
      <w:r w:rsidRPr="002C6235">
        <w:rPr>
          <w:rFonts w:ascii="Times New Roman" w:eastAsia="Times New Roman" w:hAnsi="Times New Roman" w:cs="Times New Roman"/>
          <w:color w:val="1A1A1A"/>
          <w:sz w:val="24"/>
          <w:szCs w:val="24"/>
          <w:lang w:eastAsia="hu-HU"/>
        </w:rPr>
        <w:br/>
        <w:t>c) a gyermekágyas időszakban segítségnyújtás és tanácsadás az egészségi állapottal, az életmóddal, szoptatással, valamint a családtervezéssel kapcsolatban;</w:t>
      </w:r>
      <w:r w:rsidRPr="002C6235">
        <w:rPr>
          <w:rFonts w:ascii="Times New Roman" w:eastAsia="Times New Roman" w:hAnsi="Times New Roman" w:cs="Times New Roman"/>
          <w:color w:val="1A1A1A"/>
          <w:sz w:val="24"/>
          <w:szCs w:val="24"/>
          <w:lang w:eastAsia="hu-HU"/>
        </w:rPr>
        <w:br/>
        <w:t>d) az újszülött kortól a tanulói jogviszony megkezdéséig a gyermekek gondozása, ennek során</w:t>
      </w:r>
      <w:r w:rsidRPr="002C6235">
        <w:rPr>
          <w:rFonts w:ascii="Times New Roman" w:eastAsia="Times New Roman" w:hAnsi="Times New Roman" w:cs="Times New Roman"/>
          <w:color w:val="1A1A1A"/>
          <w:sz w:val="24"/>
          <w:szCs w:val="24"/>
          <w:lang w:eastAsia="hu-HU"/>
        </w:rPr>
        <w:br/>
        <w:t>da) a törvényes képviselővel előzetesen egyeztetett gondozási terv alapján a családlátogatás, védőnői tanácsadás keretében célzott és szükséglet szerinti gondozás végzése, továbbá a harmonikus szülő-gyermek kapcsolat kialakulásának, a gyermek nevelésének és szocializációjának segítése, valamint a gyermek fejlődéséhez igazodóan az egészséges életmódhoz szükséges ismeretek nyújtása,</w:t>
      </w:r>
      <w:r w:rsidRPr="002C6235">
        <w:rPr>
          <w:rFonts w:ascii="Times New Roman" w:eastAsia="Times New Roman" w:hAnsi="Times New Roman" w:cs="Times New Roman"/>
          <w:color w:val="1A1A1A"/>
          <w:sz w:val="24"/>
          <w:szCs w:val="24"/>
          <w:lang w:eastAsia="hu-HU"/>
        </w:rPr>
        <w:br/>
        <w:t>db) az újszülöttek, a koraszülöttek, a kissúllyal születettek, valamint az egészségi és környezeti ok miatt saját kompetencia keretében fokozottan gondozott vagy már jelzést igénylő veszélyeztetett csecsemők és gyermekek pszichoszomatikus fejlődésének fokozott figyelemmel kísérése és segítése,</w:t>
      </w:r>
      <w:r w:rsidRPr="002C6235">
        <w:rPr>
          <w:rFonts w:ascii="Times New Roman" w:eastAsia="Times New Roman" w:hAnsi="Times New Roman" w:cs="Times New Roman"/>
          <w:color w:val="1A1A1A"/>
          <w:sz w:val="24"/>
          <w:szCs w:val="24"/>
          <w:lang w:eastAsia="hu-HU"/>
        </w:rPr>
        <w:br/>
        <w:t>dc) a szoptatás és az anyatejes táplálás fokozott figyelemmel kísérése, az anyatejjel való táplálás ösztönzése különösen az első 6 hónapban, az anya tanítása a szoptatás helyes technikájára, a tejelválasztás fokozásának és fenntartásának módjaira; fokozott figyelemmel minden korcsoportban az életkornak, egészségi állapotnak és fejlettségi szintnek megfelelő táplálásra és táplálási nehézségekre,</w:t>
      </w:r>
      <w:r w:rsidRPr="002C6235">
        <w:rPr>
          <w:rFonts w:ascii="Times New Roman" w:eastAsia="Times New Roman" w:hAnsi="Times New Roman" w:cs="Times New Roman"/>
          <w:color w:val="1A1A1A"/>
          <w:sz w:val="24"/>
          <w:szCs w:val="24"/>
          <w:lang w:eastAsia="hu-HU"/>
        </w:rPr>
        <w:br/>
        <w:t>dd) a külön jogszabály szerinti, 0-4 napos életkorban elvégzendő szűrővizsgálatok meglétének ellenőrzése, a törvényes képviselő tájékoztatása az életkorhoz kötött – külön jogszabályban meghatározott – kötelező vizsgálatokról és az észlelt eltérésről a házi gyermekorvos, illetve a háziorvos (a továbbiakban együtt: háziorvos) írásban történő értesítése,</w:t>
      </w:r>
      <w:r w:rsidRPr="002C6235">
        <w:rPr>
          <w:rFonts w:ascii="Times New Roman" w:eastAsia="Times New Roman" w:hAnsi="Times New Roman" w:cs="Times New Roman"/>
          <w:color w:val="1A1A1A"/>
          <w:sz w:val="24"/>
          <w:szCs w:val="24"/>
          <w:lang w:eastAsia="hu-HU"/>
        </w:rPr>
        <w:br/>
        <w:t>de) a gyermek fejlődését veszélyeztető tényező észlelésekor a háziorvos, illetve a gyermekjóléti szolgálat haladéktalan értesítése mellett a veszélyeztetett gyermek és családjának fokozott gondozásba vétele,</w:t>
      </w:r>
      <w:r w:rsidRPr="002C6235">
        <w:rPr>
          <w:rFonts w:ascii="Times New Roman" w:eastAsia="Times New Roman" w:hAnsi="Times New Roman" w:cs="Times New Roman"/>
          <w:color w:val="1A1A1A"/>
          <w:sz w:val="24"/>
          <w:szCs w:val="24"/>
          <w:lang w:eastAsia="hu-HU"/>
        </w:rPr>
        <w:br/>
        <w:t>df) a család felkészítése a beteg csecsemő és gyermek otthoni ápolására,dg) az egészségi ok miatt fokozott gondozást igénylő, a krónikus beteg, a fogyatékos személyek jogairól és esélyegyenlőségük biztosításáról szóló 1998. évi XXVI. törvény 4. §-ának a) pontja szerinti fogyatékossággal élő, valamint a magatartási zavarokkal küzdő gyermek és családja életviteléhez segítségnyújtás és tanácsadás együttműködve a háziorvossal és szükség esetén más illetékes szakemberekkel,</w:t>
      </w:r>
      <w:r w:rsidRPr="002C6235">
        <w:rPr>
          <w:rFonts w:ascii="Times New Roman" w:eastAsia="Times New Roman" w:hAnsi="Times New Roman" w:cs="Times New Roman"/>
          <w:color w:val="1A1A1A"/>
          <w:sz w:val="24"/>
          <w:szCs w:val="24"/>
          <w:lang w:eastAsia="hu-HU"/>
        </w:rPr>
        <w:br/>
        <w:t>dh) a családok tájékoztatása az életkorhoz kötött védőoltások fontosságáról, a védőoltások szervezése, nyilvántartása, jelentése a külön jogszabályban, módszertani levélben foglaltak szerint;</w:t>
      </w:r>
      <w:r w:rsidRPr="002C6235">
        <w:rPr>
          <w:rFonts w:ascii="Times New Roman" w:eastAsia="Times New Roman" w:hAnsi="Times New Roman" w:cs="Times New Roman"/>
          <w:color w:val="1A1A1A"/>
          <w:sz w:val="24"/>
          <w:szCs w:val="24"/>
          <w:lang w:eastAsia="hu-HU"/>
        </w:rPr>
        <w:br/>
        <w:t>e) az óvodában a védőnői feladatok végzése, az oktatási intézményben a tanulók ellátása a külön jogszabályban foglaltak szerint;</w:t>
      </w:r>
      <w:r w:rsidRPr="002C6235">
        <w:rPr>
          <w:rFonts w:ascii="Times New Roman" w:eastAsia="Times New Roman" w:hAnsi="Times New Roman" w:cs="Times New Roman"/>
          <w:color w:val="1A1A1A"/>
          <w:sz w:val="24"/>
          <w:szCs w:val="24"/>
          <w:lang w:eastAsia="hu-HU"/>
        </w:rPr>
        <w:br/>
        <w:t>f) az oktatási intézménybe nem járó otthon gondozott tanköteles korú gyermek gondozása;</w:t>
      </w:r>
      <w:r w:rsidRPr="002C6235">
        <w:rPr>
          <w:rFonts w:ascii="Times New Roman" w:eastAsia="Times New Roman" w:hAnsi="Times New Roman" w:cs="Times New Roman"/>
          <w:color w:val="1A1A1A"/>
          <w:sz w:val="24"/>
          <w:szCs w:val="24"/>
          <w:lang w:eastAsia="hu-HU"/>
        </w:rPr>
        <w:br/>
        <w:t>g) családgondozás keretében,</w:t>
      </w:r>
      <w:r w:rsidRPr="002C6235">
        <w:rPr>
          <w:rFonts w:ascii="Times New Roman" w:eastAsia="Times New Roman" w:hAnsi="Times New Roman" w:cs="Times New Roman"/>
          <w:color w:val="1A1A1A"/>
          <w:sz w:val="24"/>
          <w:szCs w:val="24"/>
          <w:lang w:eastAsia="hu-HU"/>
        </w:rPr>
        <w:br/>
        <w:t>ga) a gondozott családban előforduló egészségi, mentális és környezeti veszélyeztetettség megelőzése, felismerése érdekében segítségnyújtás a helyes életvitelhez, a harmonikus, szerető családi környezet kialakításához,</w:t>
      </w:r>
      <w:r w:rsidRPr="002C6235">
        <w:rPr>
          <w:rFonts w:ascii="Times New Roman" w:eastAsia="Times New Roman" w:hAnsi="Times New Roman" w:cs="Times New Roman"/>
          <w:color w:val="1A1A1A"/>
          <w:sz w:val="24"/>
          <w:szCs w:val="24"/>
          <w:lang w:eastAsia="hu-HU"/>
        </w:rPr>
        <w:br/>
        <w:t>gb) soron kívüli családlátogatás végzése a nevelési-oktatási intézményt ellátó védőnő írásbeli jelzése alapján,</w:t>
      </w:r>
      <w:r w:rsidRPr="002C6235">
        <w:rPr>
          <w:rFonts w:ascii="Times New Roman" w:eastAsia="Times New Roman" w:hAnsi="Times New Roman" w:cs="Times New Roman"/>
          <w:color w:val="1A1A1A"/>
          <w:sz w:val="24"/>
          <w:szCs w:val="24"/>
          <w:lang w:eastAsia="hu-HU"/>
        </w:rPr>
        <w:br/>
        <w:t>gc) a család- és gyermekjóléti szolgálat, a fővárosi és megyei kormányhivatal népegészségügyi feladatkörében eljáró járási (fővárosi kerületi) hivatala és a háziorvos, házi gyermekorvos írásos értesítése, ha a várandós anya, a korlátozottan cselekvőképes vagy cselekvőképtelen kiskorú gondozója és törvényes képviselője a védőnővel nem működik együtt az a)-d) pontban meghatározott feladatai ellátása során, illetve hatósági eljárás kezdeményezése a gyermek bántalmazása, súlyos elhanyagolása, a gyermek önmaga által előidézett súlyos veszélyeztető magatartása vagy egyéb súlyos veszélyeztető ok fennállása esetén,</w:t>
      </w:r>
      <w:r w:rsidRPr="002C6235">
        <w:rPr>
          <w:rFonts w:ascii="Times New Roman" w:eastAsia="Times New Roman" w:hAnsi="Times New Roman" w:cs="Times New Roman"/>
          <w:color w:val="1A1A1A"/>
          <w:sz w:val="24"/>
          <w:szCs w:val="24"/>
          <w:lang w:eastAsia="hu-HU"/>
        </w:rPr>
        <w:br/>
        <w:t>gd) figyelemfelhívás a népegészségügyi szűrővizsgálaton történő megjelenés fontosságára, továbbá tájékoztatás az önkéntesen igénybe vehető ajánlott szűrővizsgálatokról,</w:t>
      </w:r>
      <w:r w:rsidRPr="002C6235">
        <w:rPr>
          <w:rFonts w:ascii="Times New Roman" w:eastAsia="Times New Roman" w:hAnsi="Times New Roman" w:cs="Times New Roman"/>
          <w:color w:val="1A1A1A"/>
          <w:sz w:val="24"/>
          <w:szCs w:val="24"/>
          <w:lang w:eastAsia="hu-HU"/>
        </w:rPr>
        <w:br/>
        <w:t>ge) tájékoztatás az állami, civil karitatív családtámogatási formákról és lehetőségekről,</w:t>
      </w:r>
      <w:r w:rsidRPr="002C6235">
        <w:rPr>
          <w:rFonts w:ascii="Times New Roman" w:eastAsia="Times New Roman" w:hAnsi="Times New Roman" w:cs="Times New Roman"/>
          <w:color w:val="1A1A1A"/>
          <w:sz w:val="24"/>
          <w:szCs w:val="24"/>
          <w:lang w:eastAsia="hu-HU"/>
        </w:rPr>
        <w:br/>
        <w:t>gf) tájékoztatás a gyermek jogairól, az egészségügyi ellátáshoz való jogairól és a törvényes képviselő ez irányú feladatairól, kötelezettségeiről,</w:t>
      </w:r>
      <w:r w:rsidRPr="002C6235">
        <w:rPr>
          <w:rFonts w:ascii="Times New Roman" w:eastAsia="Times New Roman" w:hAnsi="Times New Roman" w:cs="Times New Roman"/>
          <w:color w:val="1A1A1A"/>
          <w:sz w:val="24"/>
          <w:szCs w:val="24"/>
          <w:lang w:eastAsia="hu-HU"/>
        </w:rPr>
        <w:br/>
        <w:t>gg) a gyermekvédelemmel kapcsolatos tevékenységéről évente írásos tájékoztató készítése az illetékes gyermekjóléti szolgáltató számára, és másolatának megküldése a szakfelügyeletet ellátó vezető védőnő részére,</w:t>
      </w:r>
      <w:r w:rsidRPr="002C6235">
        <w:rPr>
          <w:rFonts w:ascii="Times New Roman" w:eastAsia="Times New Roman" w:hAnsi="Times New Roman" w:cs="Times New Roman"/>
          <w:color w:val="1A1A1A"/>
          <w:sz w:val="24"/>
          <w:szCs w:val="24"/>
          <w:lang w:eastAsia="hu-HU"/>
        </w:rPr>
        <w:br/>
        <w:t>gh) részvétel a gyermekjóléti szolgálat éves tanácskozásán, eseti megbeszélésein,</w:t>
      </w:r>
      <w:r w:rsidRPr="002C6235">
        <w:rPr>
          <w:rFonts w:ascii="Times New Roman" w:eastAsia="Times New Roman" w:hAnsi="Times New Roman" w:cs="Times New Roman"/>
          <w:color w:val="1A1A1A"/>
          <w:sz w:val="24"/>
          <w:szCs w:val="24"/>
          <w:lang w:eastAsia="hu-HU"/>
        </w:rPr>
        <w:br/>
        <w:t>gi) szükség esetén, felkérésre – illetékességi körén kívüli körzetben – eseti gyámság ellátása;</w:t>
      </w:r>
      <w:r w:rsidRPr="002C6235">
        <w:rPr>
          <w:rFonts w:ascii="Times New Roman" w:eastAsia="Times New Roman" w:hAnsi="Times New Roman" w:cs="Times New Roman"/>
          <w:color w:val="1A1A1A"/>
          <w:sz w:val="24"/>
          <w:szCs w:val="24"/>
          <w:lang w:eastAsia="hu-HU"/>
        </w:rPr>
        <w:br/>
        <w:t>h) az egyéni és közösségi egészségfejlesztési, egészségvédelmi programok tervezésében, szervezésében és megvalósításában részvétel.</w:t>
      </w:r>
    </w:p>
    <w:p w14:paraId="2D8C8102" w14:textId="77777777" w:rsidR="002C6235" w:rsidRPr="002C6235" w:rsidRDefault="002C6235" w:rsidP="00B30F9E">
      <w:pPr>
        <w:shd w:val="clear" w:color="auto" w:fill="FFFFFF"/>
        <w:spacing w:after="420"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b/>
          <w:sz w:val="24"/>
          <w:szCs w:val="24"/>
          <w:lang w:eastAsia="hu-HU"/>
        </w:rPr>
        <w:t>A várandós anyák gondozása során a védőnő:</w:t>
      </w:r>
    </w:p>
    <w:p w14:paraId="023DEB71"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nyilvántartásba veszi a várandós anyát – a szülész-nőgyógyász szakorvostól hozott igazolás/lelet alapján,</w:t>
      </w:r>
    </w:p>
    <w:p w14:paraId="1C7E0CFE"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kiállítja a várandós anya törzslapját, gondozási könyvét (ezt átadja a várandós anyának),</w:t>
      </w:r>
    </w:p>
    <w:p w14:paraId="2AC535EF"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felveszi a részletes anamnézist (előzményeket),</w:t>
      </w:r>
    </w:p>
    <w:p w14:paraId="6AB2CB24"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tájékoztatja a várandós anyát gondozásának menetéről,</w:t>
      </w:r>
    </w:p>
    <w:p w14:paraId="6828228E"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várandós gondozás során a tanácsadáson és a családlátogatáson szerzett tapasztalatokat rávezeti a várandós anya törzslapjára és beírja gondozási könyvébe is,</w:t>
      </w:r>
    </w:p>
    <w:p w14:paraId="66C292CD"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nyilvántartásba vett személyeket otthonukban, illetve a tanácsadóban folyamatos gondozásban részesíti,</w:t>
      </w:r>
    </w:p>
    <w:p w14:paraId="5186ADEB"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legalább hetente egy alkalommal várandós tanácsadást tart,</w:t>
      </w:r>
    </w:p>
    <w:p w14:paraId="36CAFC58"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várandós nő egészségi állapotát ellenőrző alapvető vizsgálatokat elvégzi,</w:t>
      </w:r>
    </w:p>
    <w:p w14:paraId="243F8BFF"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testsúlymérés,</w:t>
      </w:r>
    </w:p>
    <w:p w14:paraId="34EA68D0"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alsóvégtagok megtekintése,</w:t>
      </w:r>
    </w:p>
    <w:p w14:paraId="1FC3CFBA"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emlők megtekintése, estleges tapintásos vizsgálata,</w:t>
      </w:r>
    </w:p>
    <w:p w14:paraId="3604D615"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haskörfogat mérés,</w:t>
      </w:r>
    </w:p>
    <w:p w14:paraId="7295B05A"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vérnyomásmérés,</w:t>
      </w:r>
    </w:p>
    <w:p w14:paraId="739B6CE5"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pulzusszámlálás,</w:t>
      </w:r>
    </w:p>
    <w:p w14:paraId="2CAD854E"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magzati szívműködés-vizsgálat,</w:t>
      </w:r>
    </w:p>
    <w:p w14:paraId="17DFBB68"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magzatmozgások észlelése és értékelése,</w:t>
      </w:r>
    </w:p>
    <w:p w14:paraId="7D2555DA"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vizeletvizsgálat,</w:t>
      </w:r>
    </w:p>
    <w:p w14:paraId="1C5B7A91" w14:textId="77777777" w:rsidR="002C6235" w:rsidRPr="002C6235" w:rsidRDefault="002C6235" w:rsidP="007D7B98">
      <w:pPr>
        <w:numPr>
          <w:ilvl w:val="1"/>
          <w:numId w:val="13"/>
        </w:numPr>
        <w:shd w:val="clear" w:color="auto" w:fill="FFFFFF"/>
        <w:suppressAutoHyphens/>
        <w:spacing w:before="100" w:beforeAutospacing="1" w:after="100" w:afterAutospacing="1" w:line="276" w:lineRule="auto"/>
        <w:ind w:left="300"/>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vércukorvizsgálat;</w:t>
      </w:r>
    </w:p>
    <w:p w14:paraId="7C79D594"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folyamatosan konzultál a várandós gondozásban részt vevő szülész-nőgyógyász szakorvossal és a háziorvossal;</w:t>
      </w:r>
    </w:p>
    <w:p w14:paraId="690384DA"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figyelemmel kíséri a várandós nő szociális, családi és munkahelyi körülményeit, egészségi és pszichés állapotát,</w:t>
      </w:r>
    </w:p>
    <w:p w14:paraId="470C8339"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tájékoztatja a várandós nőt a rá vonatkozó jogosultságokról, a családtámogatási ellátási formákról, szükség esetén közreműködik ezek intézésében,</w:t>
      </w:r>
    </w:p>
    <w:p w14:paraId="46130E5A"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megszervezheti a szülésre felkészítést,</w:t>
      </w:r>
    </w:p>
    <w:p w14:paraId="641A7B12" w14:textId="77777777" w:rsidR="002C6235" w:rsidRPr="002C6235"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kiemelt figyelmet fordít a szoptatás szorgalmazására, a baba 6 hónapos koráig tartó kizárólagos szoptatásra,</w:t>
      </w:r>
    </w:p>
    <w:p w14:paraId="66F03C5A" w14:textId="77777777" w:rsidR="006B4404" w:rsidRDefault="002C6235" w:rsidP="007D7B98">
      <w:pPr>
        <w:numPr>
          <w:ilvl w:val="0"/>
          <w:numId w:val="13"/>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egészségnevelési foglalkozásokat, szülésre felkészítő tanfolyamot szervezhet/vezethet</w:t>
      </w:r>
    </w:p>
    <w:p w14:paraId="2948283B" w14:textId="77777777" w:rsidR="002C6235" w:rsidRPr="006B4404" w:rsidRDefault="002C6235" w:rsidP="006B4404">
      <w:p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6B4404">
        <w:rPr>
          <w:rFonts w:ascii="Times New Roman" w:eastAsia="Times New Roman" w:hAnsi="Times New Roman" w:cs="Times New Roman"/>
          <w:b/>
          <w:bCs/>
          <w:color w:val="1A1A1A"/>
          <w:sz w:val="24"/>
          <w:szCs w:val="24"/>
          <w:lang w:eastAsia="hu-HU"/>
        </w:rPr>
        <w:t>A területi védőnő feladata a 7 éven aluli gyermekek gondozása során:</w:t>
      </w:r>
    </w:p>
    <w:p w14:paraId="503C299D" w14:textId="77777777" w:rsidR="002C6235" w:rsidRPr="002C6235" w:rsidRDefault="002C6235" w:rsidP="007D7B98">
      <w:pPr>
        <w:numPr>
          <w:ilvl w:val="0"/>
          <w:numId w:val="14"/>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családlátogatás és védőnői tanácsadás keretében folyamatos, célzott és szükséglet szerinti gondozás végzése;</w:t>
      </w:r>
    </w:p>
    <w:p w14:paraId="2F153F22" w14:textId="77777777" w:rsidR="006B4404" w:rsidRPr="00B30F9E" w:rsidRDefault="002C6235" w:rsidP="00B30F9E">
      <w:pPr>
        <w:numPr>
          <w:ilvl w:val="0"/>
          <w:numId w:val="14"/>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az újszülöttek, a koraszülöttek, a kis súllyal születettek, valamint az egészségi és környezeti ok miatt veszélyeztetett csecsemők és gyermekek pszichoszomatikus fejlődésének fokozott figyelemmel kísérése és segítése;</w:t>
      </w:r>
    </w:p>
    <w:p w14:paraId="5D23BFAF" w14:textId="77777777" w:rsidR="002C6235" w:rsidRPr="002C6235" w:rsidRDefault="002C6235" w:rsidP="007D7B98">
      <w:pPr>
        <w:numPr>
          <w:ilvl w:val="0"/>
          <w:numId w:val="14"/>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hat hónapos korig tartó igény szerinti kizárólagos szoptatás ösztönzése, a szoptatás gyakorlatának megtanítása. A szoptatással kapcsolatos problémák megelőzése és megoldásában segítségnyújtás. A hat hónapos kor alatti vegyes, illetve mesterséges táplálás egészségi, testi, lelki, környezeti rizikótényezőinek ismertetése;</w:t>
      </w:r>
    </w:p>
    <w:p w14:paraId="3F7D8F97" w14:textId="77777777" w:rsidR="002C6235" w:rsidRPr="002C6235" w:rsidRDefault="002C6235" w:rsidP="007D7B98">
      <w:pPr>
        <w:numPr>
          <w:ilvl w:val="0"/>
          <w:numId w:val="14"/>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gyermek fejlődésének nyomon követése, az esetleges kóros elváltozás korai észlelése, dokumentálása és a gyermeket ellátó orvos értesítése</w:t>
      </w:r>
    </w:p>
    <w:p w14:paraId="4EFA66BA" w14:textId="77777777" w:rsidR="002C6235" w:rsidRDefault="002C6235" w:rsidP="007D7B98">
      <w:pPr>
        <w:numPr>
          <w:ilvl w:val="0"/>
          <w:numId w:val="14"/>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jogszabály által meghatározott szűrővizsgálatok szervezése és végzése:</w:t>
      </w:r>
    </w:p>
    <w:p w14:paraId="7743C35C" w14:textId="77777777" w:rsidR="002C6235" w:rsidRPr="004530E9" w:rsidRDefault="002C6235" w:rsidP="007D7B98">
      <w:pPr>
        <w:numPr>
          <w:ilvl w:val="0"/>
          <w:numId w:val="14"/>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4530E9">
        <w:rPr>
          <w:rFonts w:ascii="Times New Roman" w:eastAsia="Times New Roman" w:hAnsi="Times New Roman" w:cs="Times New Roman"/>
          <w:color w:val="1A1A1A"/>
          <w:sz w:val="24"/>
          <w:szCs w:val="24"/>
          <w:lang w:eastAsia="hu-HU"/>
        </w:rPr>
        <w:t>1, 2, 3, 4, 6, 9, 12, 15, 18 hónapos korban és 1 éves életkortól 7 éves korig évente, valamint 2,5 éves korban</w:t>
      </w:r>
    </w:p>
    <w:p w14:paraId="7DAA9FCC" w14:textId="77777777" w:rsidR="002C6235" w:rsidRPr="002C6235" w:rsidRDefault="002C6235" w:rsidP="007D7B98">
      <w:pPr>
        <w:numPr>
          <w:ilvl w:val="0"/>
          <w:numId w:val="14"/>
        </w:numPr>
        <w:shd w:val="clear" w:color="auto" w:fill="FFFFFF"/>
        <w:suppressAutoHyphens/>
        <w:spacing w:before="100" w:beforeAutospacing="1" w:after="100" w:afterAutospacing="1" w:line="276" w:lineRule="auto"/>
        <w:rPr>
          <w:rFonts w:ascii="Times New Roman" w:eastAsia="Times New Roman" w:hAnsi="Times New Roman"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gyermek fejlődését veszélyeztető tényező észlelésekor a házi gyermekorvos/háziorvos, illetve a gyermekjóléti szolgálat haladéktalan értesítése mellett a veszélyeztetett gyermek és családjának fokozott gondozásba vétele;</w:t>
      </w:r>
    </w:p>
    <w:p w14:paraId="15C14D39" w14:textId="77777777" w:rsidR="002C6235" w:rsidRPr="00365FA5" w:rsidRDefault="002C6235" w:rsidP="007D7B98">
      <w:pPr>
        <w:numPr>
          <w:ilvl w:val="0"/>
          <w:numId w:val="14"/>
        </w:numPr>
        <w:shd w:val="clear" w:color="auto" w:fill="FFFFFF"/>
        <w:suppressAutoHyphens/>
        <w:spacing w:before="100" w:beforeAutospacing="1" w:after="100" w:afterAutospacing="1" w:line="276" w:lineRule="auto"/>
        <w:rPr>
          <w:rFonts w:ascii="Georgia" w:eastAsia="Times New Roman" w:hAnsi="Georgia" w:cs="Times New Roman"/>
          <w:color w:val="1A1A1A"/>
          <w:sz w:val="24"/>
          <w:szCs w:val="24"/>
          <w:lang w:eastAsia="hu-HU"/>
        </w:rPr>
      </w:pPr>
      <w:r w:rsidRPr="002C6235">
        <w:rPr>
          <w:rFonts w:ascii="Times New Roman" w:eastAsia="Times New Roman" w:hAnsi="Times New Roman" w:cs="Times New Roman"/>
          <w:color w:val="1A1A1A"/>
          <w:sz w:val="24"/>
          <w:szCs w:val="24"/>
          <w:lang w:eastAsia="hu-HU"/>
        </w:rPr>
        <w:t>a családok tájékoztatása az életkorhoz kötött védőoltások fontosságáról, a védőoltások szervezése, nyilvántartása, jelentése a külön jogszabályban, módszertani levélben foglaltak szerint.</w:t>
      </w:r>
    </w:p>
    <w:p w14:paraId="33BC3DC7" w14:textId="77777777" w:rsidR="002C6235" w:rsidRPr="004530E9" w:rsidRDefault="004530E9" w:rsidP="004530E9">
      <w:pPr>
        <w:pStyle w:val="Cmsor3"/>
        <w:rPr>
          <w:rFonts w:ascii="Times New Roman" w:eastAsia="SimSun" w:hAnsi="Times New Roman" w:cs="Times New Roman"/>
          <w:b/>
          <w:bCs/>
          <w:color w:val="auto"/>
          <w:lang w:eastAsia="hu-HU"/>
        </w:rPr>
      </w:pPr>
      <w:bookmarkStart w:id="175" w:name="_Toc80700618"/>
      <w:r w:rsidRPr="004530E9">
        <w:rPr>
          <w:rFonts w:ascii="Times New Roman" w:eastAsia="SimSun" w:hAnsi="Times New Roman" w:cs="Times New Roman"/>
          <w:b/>
          <w:bCs/>
          <w:color w:val="auto"/>
          <w:lang w:eastAsia="hu-HU"/>
        </w:rPr>
        <w:t>2.5.3.</w:t>
      </w:r>
      <w:r w:rsidR="002C6235" w:rsidRPr="004530E9">
        <w:rPr>
          <w:rFonts w:ascii="Times New Roman" w:eastAsia="SimSun" w:hAnsi="Times New Roman" w:cs="Times New Roman"/>
          <w:b/>
          <w:bCs/>
          <w:color w:val="auto"/>
          <w:lang w:eastAsia="hu-HU"/>
        </w:rPr>
        <w:t xml:space="preserve"> A területi védőnők ellátotti forgalma</w:t>
      </w:r>
      <w:bookmarkEnd w:id="175"/>
      <w:r w:rsidR="002C6235" w:rsidRPr="004530E9">
        <w:rPr>
          <w:rFonts w:ascii="Times New Roman" w:eastAsia="SimSun" w:hAnsi="Times New Roman" w:cs="Times New Roman"/>
          <w:b/>
          <w:bCs/>
          <w:color w:val="auto"/>
          <w:lang w:eastAsia="hu-HU"/>
        </w:rPr>
        <w:t xml:space="preserve"> </w:t>
      </w:r>
    </w:p>
    <w:p w14:paraId="579ACC5D" w14:textId="77777777" w:rsidR="002C6235" w:rsidRPr="002C6235" w:rsidRDefault="002C6235" w:rsidP="002C6235">
      <w:pPr>
        <w:suppressAutoHyphens/>
        <w:spacing w:after="0" w:line="240" w:lineRule="auto"/>
        <w:rPr>
          <w:rFonts w:ascii="Times New Roman" w:eastAsia="SimSun" w:hAnsi="Times New Roman" w:cs="Times New Roman"/>
          <w:b/>
          <w:sz w:val="28"/>
          <w:szCs w:val="24"/>
          <w:lang w:eastAsia="hu-HU"/>
        </w:rPr>
      </w:pPr>
    </w:p>
    <w:p w14:paraId="689EFA27" w14:textId="77777777" w:rsidR="002C6235" w:rsidRDefault="002C6235" w:rsidP="002C6235">
      <w:pPr>
        <w:suppressAutoHyphens/>
        <w:spacing w:after="0" w:line="240" w:lineRule="auto"/>
        <w:rPr>
          <w:rFonts w:ascii="Times New Roman" w:eastAsia="SimSun" w:hAnsi="Times New Roman" w:cs="Times New Roman"/>
          <w:sz w:val="24"/>
          <w:szCs w:val="24"/>
          <w:lang w:eastAsia="hu-HU"/>
        </w:rPr>
      </w:pPr>
      <w:r w:rsidRPr="002C6235">
        <w:rPr>
          <w:rFonts w:ascii="Times New Roman" w:eastAsia="SimSun" w:hAnsi="Times New Roman" w:cs="Times New Roman"/>
          <w:bCs/>
          <w:sz w:val="24"/>
          <w:lang w:eastAsia="hu-HU"/>
        </w:rPr>
        <w:t xml:space="preserve">Az ellátotti létszámok az adott év szeptember 30-i állapotát tükrözi. </w:t>
      </w:r>
      <w:r w:rsidRPr="002C6235">
        <w:rPr>
          <w:rFonts w:ascii="Times New Roman" w:eastAsia="SimSun" w:hAnsi="Times New Roman" w:cs="Times New Roman"/>
          <w:sz w:val="24"/>
          <w:szCs w:val="24"/>
          <w:lang w:eastAsia="hu-HU"/>
        </w:rPr>
        <w:t>2020. november 01-től alakult meg a 10. védőnői körzet, így annak adatai nem kerültek feltüntetésre.</w:t>
      </w:r>
    </w:p>
    <w:p w14:paraId="35EF995D" w14:textId="77777777" w:rsidR="002C6235" w:rsidRPr="002C6235" w:rsidRDefault="002C6235" w:rsidP="002C6235">
      <w:pPr>
        <w:suppressAutoHyphens/>
        <w:spacing w:after="0" w:line="240" w:lineRule="auto"/>
        <w:rPr>
          <w:rFonts w:ascii="Times New Roman" w:eastAsia="SimSun" w:hAnsi="Times New Roman" w:cs="Times New Roman"/>
          <w:b/>
          <w:sz w:val="28"/>
          <w:szCs w:val="24"/>
          <w:lang w:eastAsia="hu-HU"/>
        </w:rPr>
      </w:pPr>
    </w:p>
    <w:p w14:paraId="43DB4D8A"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Vác 1. sz. körzet</w:t>
      </w:r>
    </w:p>
    <w:p w14:paraId="4F3A8F48" w14:textId="77777777" w:rsidR="002C6235" w:rsidRPr="002C6235" w:rsidRDefault="002C6235" w:rsidP="002C6235">
      <w:pPr>
        <w:keepNext/>
        <w:suppressAutoHyphens/>
        <w:spacing w:before="240" w:after="60" w:line="240" w:lineRule="auto"/>
        <w:outlineLvl w:val="1"/>
        <w:rPr>
          <w:rFonts w:ascii="Times New Roman" w:eastAsia="Times New Roman" w:hAnsi="Times New Roman" w:cs="Times New Roman"/>
          <w:b/>
          <w:bCs/>
          <w:iCs/>
          <w:sz w:val="24"/>
          <w:szCs w:val="24"/>
          <w:lang w:eastAsia="zh-CN"/>
        </w:rPr>
      </w:pPr>
      <w:r w:rsidRPr="002C6235">
        <w:rPr>
          <w:rFonts w:ascii="Times New Roman" w:eastAsia="Times New Roman" w:hAnsi="Times New Roman" w:cs="Times New Roman"/>
          <w:b/>
          <w:bCs/>
          <w:i/>
          <w:iCs/>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45BB9D25" w14:textId="77777777" w:rsidTr="002C6235">
        <w:trPr>
          <w:trHeight w:hRule="exact" w:val="284"/>
          <w:jc w:val="center"/>
        </w:trPr>
        <w:tc>
          <w:tcPr>
            <w:tcW w:w="3369" w:type="dxa"/>
          </w:tcPr>
          <w:p w14:paraId="1497A96E"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194BA67F"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063F1F32"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3E9C7876"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13C622A8"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332C4E10"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5A21896A" w14:textId="77777777" w:rsidTr="002C6235">
        <w:trPr>
          <w:trHeight w:hRule="exact" w:val="612"/>
          <w:jc w:val="center"/>
        </w:trPr>
        <w:tc>
          <w:tcPr>
            <w:tcW w:w="3369" w:type="dxa"/>
            <w:vAlign w:val="bottom"/>
          </w:tcPr>
          <w:p w14:paraId="49886C68"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11B3B510"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16</w:t>
            </w:r>
          </w:p>
        </w:tc>
        <w:tc>
          <w:tcPr>
            <w:tcW w:w="992" w:type="dxa"/>
            <w:vAlign w:val="bottom"/>
          </w:tcPr>
          <w:p w14:paraId="3635F42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w:t>
            </w:r>
          </w:p>
        </w:tc>
        <w:tc>
          <w:tcPr>
            <w:tcW w:w="992" w:type="dxa"/>
            <w:vAlign w:val="bottom"/>
          </w:tcPr>
          <w:p w14:paraId="4EE3CDF0"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w:t>
            </w:r>
          </w:p>
        </w:tc>
        <w:tc>
          <w:tcPr>
            <w:tcW w:w="992" w:type="dxa"/>
            <w:vAlign w:val="bottom"/>
          </w:tcPr>
          <w:p w14:paraId="1460474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w:t>
            </w:r>
          </w:p>
        </w:tc>
        <w:tc>
          <w:tcPr>
            <w:tcW w:w="992" w:type="dxa"/>
            <w:vAlign w:val="bottom"/>
          </w:tcPr>
          <w:p w14:paraId="4C9A6500"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w:t>
            </w:r>
          </w:p>
        </w:tc>
      </w:tr>
      <w:tr w:rsidR="002C6235" w:rsidRPr="002C6235" w14:paraId="642B64B4" w14:textId="77777777" w:rsidTr="002C6235">
        <w:trPr>
          <w:trHeight w:hRule="exact" w:val="1003"/>
          <w:jc w:val="center"/>
        </w:trPr>
        <w:tc>
          <w:tcPr>
            <w:tcW w:w="3369" w:type="dxa"/>
            <w:vAlign w:val="bottom"/>
          </w:tcPr>
          <w:p w14:paraId="53A18E3C"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77DA6EC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230</w:t>
            </w:r>
          </w:p>
        </w:tc>
        <w:tc>
          <w:tcPr>
            <w:tcW w:w="992" w:type="dxa"/>
            <w:vAlign w:val="bottom"/>
          </w:tcPr>
          <w:p w14:paraId="11D7F5F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233</w:t>
            </w:r>
          </w:p>
        </w:tc>
        <w:tc>
          <w:tcPr>
            <w:tcW w:w="992" w:type="dxa"/>
            <w:vAlign w:val="bottom"/>
          </w:tcPr>
          <w:p w14:paraId="25032D4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227</w:t>
            </w:r>
          </w:p>
        </w:tc>
        <w:tc>
          <w:tcPr>
            <w:tcW w:w="992" w:type="dxa"/>
            <w:vAlign w:val="bottom"/>
          </w:tcPr>
          <w:p w14:paraId="05ED4AB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228</w:t>
            </w:r>
          </w:p>
        </w:tc>
        <w:tc>
          <w:tcPr>
            <w:tcW w:w="992" w:type="dxa"/>
            <w:vAlign w:val="bottom"/>
          </w:tcPr>
          <w:p w14:paraId="7B576E3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223</w:t>
            </w:r>
          </w:p>
        </w:tc>
      </w:tr>
      <w:tr w:rsidR="002C6235" w:rsidRPr="002C6235" w14:paraId="7308BD3B" w14:textId="77777777" w:rsidTr="002C6235">
        <w:trPr>
          <w:trHeight w:hRule="exact" w:val="948"/>
          <w:jc w:val="center"/>
        </w:trPr>
        <w:tc>
          <w:tcPr>
            <w:tcW w:w="3369" w:type="dxa"/>
            <w:vAlign w:val="bottom"/>
          </w:tcPr>
          <w:p w14:paraId="6FC346FF"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31879D4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3AA94AFD"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0BAEAD7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w:t>
            </w:r>
          </w:p>
        </w:tc>
        <w:tc>
          <w:tcPr>
            <w:tcW w:w="992" w:type="dxa"/>
            <w:vAlign w:val="bottom"/>
          </w:tcPr>
          <w:p w14:paraId="47419B1A"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3AE80B5D"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r>
      <w:tr w:rsidR="002C6235" w:rsidRPr="002C6235" w14:paraId="75A87C6F" w14:textId="77777777" w:rsidTr="002C6235">
        <w:trPr>
          <w:trHeight w:hRule="exact" w:val="767"/>
          <w:jc w:val="center"/>
        </w:trPr>
        <w:tc>
          <w:tcPr>
            <w:tcW w:w="3369" w:type="dxa"/>
            <w:vAlign w:val="bottom"/>
          </w:tcPr>
          <w:p w14:paraId="31508775"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79695344"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246</w:t>
            </w:r>
          </w:p>
        </w:tc>
        <w:tc>
          <w:tcPr>
            <w:tcW w:w="992" w:type="dxa"/>
            <w:vAlign w:val="bottom"/>
          </w:tcPr>
          <w:p w14:paraId="58AC47A5"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255</w:t>
            </w:r>
          </w:p>
        </w:tc>
        <w:tc>
          <w:tcPr>
            <w:tcW w:w="992" w:type="dxa"/>
            <w:vAlign w:val="bottom"/>
          </w:tcPr>
          <w:p w14:paraId="64456D2A"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249</w:t>
            </w:r>
          </w:p>
        </w:tc>
        <w:tc>
          <w:tcPr>
            <w:tcW w:w="992" w:type="dxa"/>
            <w:vAlign w:val="bottom"/>
          </w:tcPr>
          <w:p w14:paraId="5679D77F"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249</w:t>
            </w:r>
          </w:p>
        </w:tc>
        <w:tc>
          <w:tcPr>
            <w:tcW w:w="992" w:type="dxa"/>
            <w:vAlign w:val="bottom"/>
          </w:tcPr>
          <w:p w14:paraId="1B4D0AEA"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245</w:t>
            </w:r>
          </w:p>
        </w:tc>
      </w:tr>
      <w:tr w:rsidR="002C6235" w:rsidRPr="002C6235" w14:paraId="43B80707" w14:textId="77777777" w:rsidTr="002C6235">
        <w:trPr>
          <w:trHeight w:hRule="exact" w:val="564"/>
          <w:jc w:val="center"/>
        </w:trPr>
        <w:tc>
          <w:tcPr>
            <w:tcW w:w="3369" w:type="dxa"/>
            <w:vAlign w:val="bottom"/>
          </w:tcPr>
          <w:p w14:paraId="5BBAAED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23D1C246"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5</w:t>
            </w:r>
          </w:p>
        </w:tc>
        <w:tc>
          <w:tcPr>
            <w:tcW w:w="992" w:type="dxa"/>
            <w:vAlign w:val="bottom"/>
          </w:tcPr>
          <w:p w14:paraId="4116C74E"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21E8C6F1"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7A24C997"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30</w:t>
            </w:r>
          </w:p>
        </w:tc>
        <w:tc>
          <w:tcPr>
            <w:tcW w:w="992" w:type="dxa"/>
            <w:vAlign w:val="bottom"/>
          </w:tcPr>
          <w:p w14:paraId="70568EFA"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r>
    </w:tbl>
    <w:p w14:paraId="05F27B47" w14:textId="77777777" w:rsidR="00B30F9E" w:rsidRDefault="00B30F9E" w:rsidP="00B30F9E">
      <w:pPr>
        <w:suppressAutoHyphens/>
        <w:spacing w:after="0" w:line="240" w:lineRule="auto"/>
        <w:rPr>
          <w:rFonts w:ascii="Times New Roman" w:eastAsia="Times New Roman" w:hAnsi="Times New Roman" w:cs="Times New Roman"/>
          <w:b/>
          <w:sz w:val="24"/>
          <w:szCs w:val="24"/>
          <w:lang w:eastAsia="hu-HU"/>
        </w:rPr>
      </w:pPr>
    </w:p>
    <w:p w14:paraId="426FFD34" w14:textId="77777777" w:rsidR="004530E9" w:rsidRDefault="004530E9" w:rsidP="002C6235">
      <w:pPr>
        <w:suppressAutoHyphens/>
        <w:spacing w:after="0" w:line="240" w:lineRule="auto"/>
        <w:jc w:val="center"/>
        <w:rPr>
          <w:rFonts w:ascii="Times New Roman" w:eastAsia="Times New Roman" w:hAnsi="Times New Roman" w:cs="Times New Roman"/>
          <w:b/>
          <w:sz w:val="24"/>
          <w:szCs w:val="24"/>
          <w:lang w:eastAsia="hu-HU"/>
        </w:rPr>
      </w:pPr>
    </w:p>
    <w:p w14:paraId="5D51866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Vác 2. sz. körzet</w:t>
      </w:r>
    </w:p>
    <w:p w14:paraId="1B9D5D48"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129F6595" w14:textId="77777777" w:rsidTr="002C6235">
        <w:trPr>
          <w:trHeight w:hRule="exact" w:val="284"/>
          <w:jc w:val="center"/>
        </w:trPr>
        <w:tc>
          <w:tcPr>
            <w:tcW w:w="3369" w:type="dxa"/>
          </w:tcPr>
          <w:p w14:paraId="7F105A69"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31696462"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333CCF5B"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3EEBA209"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70B41426"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4775F0B0"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69BA7009" w14:textId="77777777" w:rsidTr="002C6235">
        <w:trPr>
          <w:trHeight w:hRule="exact" w:val="612"/>
          <w:jc w:val="center"/>
        </w:trPr>
        <w:tc>
          <w:tcPr>
            <w:tcW w:w="3369" w:type="dxa"/>
            <w:vAlign w:val="bottom"/>
          </w:tcPr>
          <w:p w14:paraId="0808D036"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55285B3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14</w:t>
            </w:r>
          </w:p>
        </w:tc>
        <w:tc>
          <w:tcPr>
            <w:tcW w:w="992" w:type="dxa"/>
            <w:vAlign w:val="bottom"/>
          </w:tcPr>
          <w:p w14:paraId="0841392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18</w:t>
            </w:r>
          </w:p>
        </w:tc>
        <w:tc>
          <w:tcPr>
            <w:tcW w:w="992" w:type="dxa"/>
            <w:vAlign w:val="bottom"/>
          </w:tcPr>
          <w:p w14:paraId="49399E80"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27</w:t>
            </w:r>
          </w:p>
        </w:tc>
        <w:tc>
          <w:tcPr>
            <w:tcW w:w="992" w:type="dxa"/>
            <w:vAlign w:val="bottom"/>
          </w:tcPr>
          <w:p w14:paraId="42826379"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23</w:t>
            </w:r>
          </w:p>
        </w:tc>
        <w:tc>
          <w:tcPr>
            <w:tcW w:w="992" w:type="dxa"/>
            <w:vAlign w:val="bottom"/>
          </w:tcPr>
          <w:p w14:paraId="1F2F040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18</w:t>
            </w:r>
          </w:p>
        </w:tc>
      </w:tr>
      <w:tr w:rsidR="002C6235" w:rsidRPr="002C6235" w14:paraId="27D00C39" w14:textId="77777777" w:rsidTr="002C6235">
        <w:trPr>
          <w:trHeight w:hRule="exact" w:val="1003"/>
          <w:jc w:val="center"/>
        </w:trPr>
        <w:tc>
          <w:tcPr>
            <w:tcW w:w="3369" w:type="dxa"/>
            <w:vAlign w:val="bottom"/>
          </w:tcPr>
          <w:p w14:paraId="3068EDE6"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447B6839"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240</w:t>
            </w:r>
          </w:p>
        </w:tc>
        <w:tc>
          <w:tcPr>
            <w:tcW w:w="992" w:type="dxa"/>
            <w:vAlign w:val="bottom"/>
          </w:tcPr>
          <w:p w14:paraId="4D5A1A1D"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244</w:t>
            </w:r>
          </w:p>
        </w:tc>
        <w:tc>
          <w:tcPr>
            <w:tcW w:w="992" w:type="dxa"/>
            <w:vAlign w:val="bottom"/>
          </w:tcPr>
          <w:p w14:paraId="14A8A859"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243</w:t>
            </w:r>
          </w:p>
        </w:tc>
        <w:tc>
          <w:tcPr>
            <w:tcW w:w="992" w:type="dxa"/>
            <w:vAlign w:val="bottom"/>
          </w:tcPr>
          <w:p w14:paraId="254F21B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237</w:t>
            </w:r>
          </w:p>
        </w:tc>
        <w:tc>
          <w:tcPr>
            <w:tcW w:w="992" w:type="dxa"/>
            <w:vAlign w:val="bottom"/>
          </w:tcPr>
          <w:p w14:paraId="67CC687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199</w:t>
            </w:r>
          </w:p>
        </w:tc>
      </w:tr>
      <w:tr w:rsidR="002C6235" w:rsidRPr="002C6235" w14:paraId="4A646B2F" w14:textId="77777777" w:rsidTr="002C6235">
        <w:trPr>
          <w:trHeight w:hRule="exact" w:val="1015"/>
          <w:jc w:val="center"/>
        </w:trPr>
        <w:tc>
          <w:tcPr>
            <w:tcW w:w="3369" w:type="dxa"/>
            <w:vAlign w:val="bottom"/>
          </w:tcPr>
          <w:p w14:paraId="7371B7A0"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6C9E7BE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1704DDE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30C0F62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75B001D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7C43A6D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r>
      <w:tr w:rsidR="002C6235" w:rsidRPr="002C6235" w14:paraId="7B98A0A8" w14:textId="77777777" w:rsidTr="002C6235">
        <w:trPr>
          <w:trHeight w:hRule="exact" w:val="849"/>
          <w:jc w:val="center"/>
        </w:trPr>
        <w:tc>
          <w:tcPr>
            <w:tcW w:w="3369" w:type="dxa"/>
            <w:vAlign w:val="bottom"/>
          </w:tcPr>
          <w:p w14:paraId="0970C544"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464C775A"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254</w:t>
            </w:r>
          </w:p>
        </w:tc>
        <w:tc>
          <w:tcPr>
            <w:tcW w:w="992" w:type="dxa"/>
            <w:vAlign w:val="bottom"/>
          </w:tcPr>
          <w:p w14:paraId="7E8B93A1"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262</w:t>
            </w:r>
          </w:p>
        </w:tc>
        <w:tc>
          <w:tcPr>
            <w:tcW w:w="992" w:type="dxa"/>
            <w:vAlign w:val="bottom"/>
          </w:tcPr>
          <w:p w14:paraId="4BAB82D2"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270</w:t>
            </w:r>
          </w:p>
        </w:tc>
        <w:tc>
          <w:tcPr>
            <w:tcW w:w="992" w:type="dxa"/>
            <w:vAlign w:val="bottom"/>
          </w:tcPr>
          <w:p w14:paraId="0DC68B88"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260</w:t>
            </w:r>
          </w:p>
        </w:tc>
        <w:tc>
          <w:tcPr>
            <w:tcW w:w="992" w:type="dxa"/>
            <w:vAlign w:val="bottom"/>
          </w:tcPr>
          <w:p w14:paraId="14E3A0B3"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217</w:t>
            </w:r>
          </w:p>
        </w:tc>
      </w:tr>
      <w:tr w:rsidR="002C6235" w:rsidRPr="002C6235" w14:paraId="2390F4FD" w14:textId="77777777" w:rsidTr="002C6235">
        <w:trPr>
          <w:trHeight w:hRule="exact" w:val="559"/>
          <w:jc w:val="center"/>
        </w:trPr>
        <w:tc>
          <w:tcPr>
            <w:tcW w:w="3369" w:type="dxa"/>
            <w:vAlign w:val="bottom"/>
          </w:tcPr>
          <w:p w14:paraId="29583EA0"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396741B0"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494FD44E"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1690863C"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417A73BA"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11B68ECC"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15</w:t>
            </w:r>
          </w:p>
        </w:tc>
      </w:tr>
    </w:tbl>
    <w:p w14:paraId="0B134F53" w14:textId="77777777" w:rsidR="002C6235" w:rsidRPr="002C6235" w:rsidRDefault="002C6235" w:rsidP="002C6235">
      <w:pPr>
        <w:suppressAutoHyphens/>
        <w:spacing w:after="0" w:line="240" w:lineRule="auto"/>
        <w:jc w:val="center"/>
        <w:rPr>
          <w:rFonts w:ascii="Times New Roman" w:eastAsia="SimSun" w:hAnsi="Times New Roman" w:cs="Times New Roman"/>
          <w:b/>
          <w:sz w:val="28"/>
          <w:szCs w:val="24"/>
          <w:lang w:eastAsia="hu-HU"/>
        </w:rPr>
      </w:pPr>
    </w:p>
    <w:p w14:paraId="7ED6EC94" w14:textId="77777777" w:rsidR="002C6235" w:rsidRDefault="002C6235" w:rsidP="002C6235">
      <w:pPr>
        <w:suppressAutoHyphens/>
        <w:spacing w:after="0" w:line="240" w:lineRule="auto"/>
        <w:jc w:val="center"/>
        <w:rPr>
          <w:rFonts w:ascii="Times New Roman" w:eastAsia="SimSun" w:hAnsi="Times New Roman" w:cs="Times New Roman"/>
          <w:b/>
          <w:sz w:val="28"/>
          <w:szCs w:val="24"/>
          <w:lang w:eastAsia="hu-HU"/>
        </w:rPr>
      </w:pPr>
    </w:p>
    <w:p w14:paraId="163EEA45"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p>
    <w:p w14:paraId="06AE2054"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3. sz. körzet</w:t>
      </w:r>
    </w:p>
    <w:p w14:paraId="611AE006" w14:textId="77777777" w:rsidR="002C6235" w:rsidRPr="002C6235" w:rsidRDefault="002C6235" w:rsidP="002C6235">
      <w:pPr>
        <w:keepNext/>
        <w:suppressAutoHyphens/>
        <w:spacing w:before="240" w:after="60" w:line="240" w:lineRule="auto"/>
        <w:outlineLvl w:val="1"/>
        <w:rPr>
          <w:rFonts w:ascii="Times New Roman" w:eastAsia="Times New Roman" w:hAnsi="Times New Roman" w:cs="Times New Roman"/>
          <w:b/>
          <w:bCs/>
          <w:iCs/>
          <w:sz w:val="24"/>
          <w:szCs w:val="24"/>
          <w:lang w:eastAsia="zh-CN"/>
        </w:rPr>
      </w:pPr>
      <w:r w:rsidRPr="002C6235">
        <w:rPr>
          <w:rFonts w:ascii="Times New Roman" w:eastAsia="Times New Roman" w:hAnsi="Times New Roman" w:cs="Times New Roman"/>
          <w:b/>
          <w:bCs/>
          <w:i/>
          <w:iCs/>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4D35EA78" w14:textId="77777777" w:rsidTr="002C6235">
        <w:trPr>
          <w:trHeight w:hRule="exact" w:val="284"/>
          <w:jc w:val="center"/>
        </w:trPr>
        <w:tc>
          <w:tcPr>
            <w:tcW w:w="3369" w:type="dxa"/>
          </w:tcPr>
          <w:p w14:paraId="5F113825"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32A3C7D9"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50369298"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58A2A4FD"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72A05A98"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0CC06D8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026392FF" w14:textId="77777777" w:rsidTr="002C6235">
        <w:trPr>
          <w:trHeight w:hRule="exact" w:val="612"/>
          <w:jc w:val="center"/>
        </w:trPr>
        <w:tc>
          <w:tcPr>
            <w:tcW w:w="3369" w:type="dxa"/>
            <w:vAlign w:val="bottom"/>
          </w:tcPr>
          <w:p w14:paraId="2870DA0F"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0C6A2A79"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16</w:t>
            </w:r>
          </w:p>
        </w:tc>
        <w:tc>
          <w:tcPr>
            <w:tcW w:w="992" w:type="dxa"/>
            <w:vAlign w:val="bottom"/>
          </w:tcPr>
          <w:p w14:paraId="5FEC203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15</w:t>
            </w:r>
          </w:p>
        </w:tc>
        <w:tc>
          <w:tcPr>
            <w:tcW w:w="992" w:type="dxa"/>
            <w:vAlign w:val="bottom"/>
          </w:tcPr>
          <w:p w14:paraId="009C1FD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18</w:t>
            </w:r>
          </w:p>
        </w:tc>
        <w:tc>
          <w:tcPr>
            <w:tcW w:w="992" w:type="dxa"/>
            <w:vAlign w:val="bottom"/>
          </w:tcPr>
          <w:p w14:paraId="007F4B3D"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14</w:t>
            </w:r>
          </w:p>
        </w:tc>
        <w:tc>
          <w:tcPr>
            <w:tcW w:w="992" w:type="dxa"/>
            <w:vAlign w:val="bottom"/>
          </w:tcPr>
          <w:p w14:paraId="2E76107F"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w:t>
            </w:r>
          </w:p>
        </w:tc>
      </w:tr>
      <w:tr w:rsidR="002C6235" w:rsidRPr="002C6235" w14:paraId="2EE78864" w14:textId="77777777" w:rsidTr="002C6235">
        <w:trPr>
          <w:trHeight w:hRule="exact" w:val="1003"/>
          <w:jc w:val="center"/>
        </w:trPr>
        <w:tc>
          <w:tcPr>
            <w:tcW w:w="3369" w:type="dxa"/>
            <w:vAlign w:val="bottom"/>
          </w:tcPr>
          <w:p w14:paraId="410AE3F7"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59D85A1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246</w:t>
            </w:r>
          </w:p>
        </w:tc>
        <w:tc>
          <w:tcPr>
            <w:tcW w:w="992" w:type="dxa"/>
            <w:vAlign w:val="bottom"/>
          </w:tcPr>
          <w:p w14:paraId="5C04942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243</w:t>
            </w:r>
          </w:p>
        </w:tc>
        <w:tc>
          <w:tcPr>
            <w:tcW w:w="992" w:type="dxa"/>
            <w:vAlign w:val="bottom"/>
          </w:tcPr>
          <w:p w14:paraId="36B52CD5"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249</w:t>
            </w:r>
          </w:p>
        </w:tc>
        <w:tc>
          <w:tcPr>
            <w:tcW w:w="992" w:type="dxa"/>
            <w:vAlign w:val="bottom"/>
          </w:tcPr>
          <w:p w14:paraId="5F85C0D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267</w:t>
            </w:r>
          </w:p>
        </w:tc>
        <w:tc>
          <w:tcPr>
            <w:tcW w:w="992" w:type="dxa"/>
            <w:vAlign w:val="bottom"/>
          </w:tcPr>
          <w:p w14:paraId="2943F3AA"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215</w:t>
            </w:r>
          </w:p>
        </w:tc>
      </w:tr>
      <w:tr w:rsidR="002C6235" w:rsidRPr="002C6235" w14:paraId="3943EEA5" w14:textId="77777777" w:rsidTr="002C6235">
        <w:trPr>
          <w:trHeight w:hRule="exact" w:val="1187"/>
          <w:jc w:val="center"/>
        </w:trPr>
        <w:tc>
          <w:tcPr>
            <w:tcW w:w="3369" w:type="dxa"/>
            <w:vAlign w:val="bottom"/>
          </w:tcPr>
          <w:p w14:paraId="036830AF"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4F20609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2825A751"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4790A5F1"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w:t>
            </w:r>
          </w:p>
        </w:tc>
        <w:tc>
          <w:tcPr>
            <w:tcW w:w="992" w:type="dxa"/>
            <w:vAlign w:val="bottom"/>
          </w:tcPr>
          <w:p w14:paraId="133AEE6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56D80BA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r>
      <w:tr w:rsidR="002C6235" w:rsidRPr="002C6235" w14:paraId="5279EAE8" w14:textId="77777777" w:rsidTr="002C6235">
        <w:trPr>
          <w:trHeight w:hRule="exact" w:val="722"/>
          <w:jc w:val="center"/>
        </w:trPr>
        <w:tc>
          <w:tcPr>
            <w:tcW w:w="3369" w:type="dxa"/>
            <w:vAlign w:val="bottom"/>
          </w:tcPr>
          <w:p w14:paraId="7E26F5C5"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37AF91DC"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262</w:t>
            </w:r>
          </w:p>
        </w:tc>
        <w:tc>
          <w:tcPr>
            <w:tcW w:w="992" w:type="dxa"/>
            <w:vAlign w:val="bottom"/>
          </w:tcPr>
          <w:p w14:paraId="657B722C"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258</w:t>
            </w:r>
          </w:p>
        </w:tc>
        <w:tc>
          <w:tcPr>
            <w:tcW w:w="992" w:type="dxa"/>
            <w:vAlign w:val="bottom"/>
          </w:tcPr>
          <w:p w14:paraId="4BD7E63D"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269</w:t>
            </w:r>
          </w:p>
        </w:tc>
        <w:tc>
          <w:tcPr>
            <w:tcW w:w="992" w:type="dxa"/>
            <w:vAlign w:val="bottom"/>
          </w:tcPr>
          <w:p w14:paraId="34A88D59"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281</w:t>
            </w:r>
          </w:p>
        </w:tc>
        <w:tc>
          <w:tcPr>
            <w:tcW w:w="992" w:type="dxa"/>
            <w:vAlign w:val="bottom"/>
          </w:tcPr>
          <w:p w14:paraId="41436B58"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235</w:t>
            </w:r>
          </w:p>
        </w:tc>
      </w:tr>
      <w:tr w:rsidR="002C6235" w:rsidRPr="002C6235" w14:paraId="00FF1150" w14:textId="77777777" w:rsidTr="002C6235">
        <w:trPr>
          <w:trHeight w:hRule="exact" w:val="560"/>
          <w:jc w:val="center"/>
        </w:trPr>
        <w:tc>
          <w:tcPr>
            <w:tcW w:w="3369" w:type="dxa"/>
            <w:vAlign w:val="bottom"/>
          </w:tcPr>
          <w:p w14:paraId="2A359B40"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6591BF56"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12</w:t>
            </w:r>
          </w:p>
        </w:tc>
        <w:tc>
          <w:tcPr>
            <w:tcW w:w="992" w:type="dxa"/>
            <w:vAlign w:val="bottom"/>
          </w:tcPr>
          <w:p w14:paraId="23664553"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10</w:t>
            </w:r>
          </w:p>
        </w:tc>
        <w:tc>
          <w:tcPr>
            <w:tcW w:w="992" w:type="dxa"/>
            <w:vAlign w:val="bottom"/>
          </w:tcPr>
          <w:p w14:paraId="257E3707"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3</w:t>
            </w:r>
          </w:p>
        </w:tc>
        <w:tc>
          <w:tcPr>
            <w:tcW w:w="992" w:type="dxa"/>
            <w:vAlign w:val="bottom"/>
          </w:tcPr>
          <w:p w14:paraId="7611D205"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32</w:t>
            </w:r>
          </w:p>
        </w:tc>
        <w:tc>
          <w:tcPr>
            <w:tcW w:w="992" w:type="dxa"/>
            <w:vAlign w:val="bottom"/>
          </w:tcPr>
          <w:p w14:paraId="24B2F8CA"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5</w:t>
            </w:r>
          </w:p>
        </w:tc>
      </w:tr>
    </w:tbl>
    <w:p w14:paraId="5447D8D1" w14:textId="77777777" w:rsidR="002C6235" w:rsidRDefault="002C6235" w:rsidP="002C6235">
      <w:pPr>
        <w:suppressAutoHyphens/>
        <w:spacing w:after="0" w:line="240" w:lineRule="auto"/>
        <w:rPr>
          <w:rFonts w:ascii="Times New Roman" w:eastAsia="SimSun" w:hAnsi="Times New Roman" w:cs="Times New Roman"/>
          <w:b/>
          <w:sz w:val="28"/>
          <w:szCs w:val="24"/>
          <w:lang w:eastAsia="hu-HU"/>
        </w:rPr>
      </w:pPr>
    </w:p>
    <w:p w14:paraId="6355B0F4" w14:textId="77777777" w:rsidR="004530E9" w:rsidRDefault="004530E9" w:rsidP="002C6235">
      <w:pPr>
        <w:suppressAutoHyphens/>
        <w:spacing w:after="0" w:line="240" w:lineRule="auto"/>
        <w:rPr>
          <w:rFonts w:ascii="Times New Roman" w:eastAsia="SimSun" w:hAnsi="Times New Roman" w:cs="Times New Roman"/>
          <w:b/>
          <w:sz w:val="28"/>
          <w:szCs w:val="24"/>
          <w:lang w:eastAsia="hu-HU"/>
        </w:rPr>
      </w:pPr>
    </w:p>
    <w:p w14:paraId="69725C93" w14:textId="77777777" w:rsidR="004530E9" w:rsidRDefault="004530E9" w:rsidP="002C6235">
      <w:pPr>
        <w:suppressAutoHyphens/>
        <w:spacing w:after="0" w:line="240" w:lineRule="auto"/>
        <w:rPr>
          <w:rFonts w:ascii="Times New Roman" w:eastAsia="SimSun" w:hAnsi="Times New Roman" w:cs="Times New Roman"/>
          <w:b/>
          <w:sz w:val="28"/>
          <w:szCs w:val="24"/>
          <w:lang w:eastAsia="hu-HU"/>
        </w:rPr>
      </w:pPr>
    </w:p>
    <w:p w14:paraId="63566EBC" w14:textId="77777777" w:rsidR="004530E9" w:rsidRDefault="004530E9" w:rsidP="002C6235">
      <w:pPr>
        <w:suppressAutoHyphens/>
        <w:spacing w:after="0" w:line="240" w:lineRule="auto"/>
        <w:rPr>
          <w:rFonts w:ascii="Times New Roman" w:eastAsia="SimSun" w:hAnsi="Times New Roman" w:cs="Times New Roman"/>
          <w:b/>
          <w:sz w:val="28"/>
          <w:szCs w:val="24"/>
          <w:lang w:eastAsia="hu-HU"/>
        </w:rPr>
      </w:pPr>
    </w:p>
    <w:p w14:paraId="05E2FB64" w14:textId="77777777" w:rsidR="004530E9" w:rsidRDefault="004530E9" w:rsidP="002C6235">
      <w:pPr>
        <w:suppressAutoHyphens/>
        <w:spacing w:after="0" w:line="240" w:lineRule="auto"/>
        <w:rPr>
          <w:rFonts w:ascii="Times New Roman" w:eastAsia="SimSun" w:hAnsi="Times New Roman" w:cs="Times New Roman"/>
          <w:b/>
          <w:sz w:val="28"/>
          <w:szCs w:val="24"/>
          <w:lang w:eastAsia="hu-HU"/>
        </w:rPr>
      </w:pPr>
    </w:p>
    <w:p w14:paraId="6FD2DDAD" w14:textId="77777777" w:rsidR="004530E9" w:rsidRDefault="004530E9" w:rsidP="002C6235">
      <w:pPr>
        <w:suppressAutoHyphens/>
        <w:spacing w:after="0" w:line="240" w:lineRule="auto"/>
        <w:rPr>
          <w:rFonts w:ascii="Times New Roman" w:eastAsia="SimSun" w:hAnsi="Times New Roman" w:cs="Times New Roman"/>
          <w:b/>
          <w:sz w:val="28"/>
          <w:szCs w:val="24"/>
          <w:lang w:eastAsia="hu-HU"/>
        </w:rPr>
      </w:pPr>
    </w:p>
    <w:p w14:paraId="078F3874" w14:textId="77777777" w:rsidR="002C6235" w:rsidRPr="002C6235" w:rsidRDefault="002C6235" w:rsidP="002C6235">
      <w:pPr>
        <w:suppressAutoHyphens/>
        <w:spacing w:after="0" w:line="240" w:lineRule="auto"/>
        <w:rPr>
          <w:rFonts w:ascii="Times New Roman" w:eastAsia="SimSun" w:hAnsi="Times New Roman" w:cs="Times New Roman"/>
          <w:b/>
          <w:sz w:val="28"/>
          <w:szCs w:val="24"/>
          <w:lang w:eastAsia="hu-HU"/>
        </w:rPr>
      </w:pPr>
    </w:p>
    <w:p w14:paraId="1C755E55"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4. sz. körzet</w:t>
      </w:r>
    </w:p>
    <w:p w14:paraId="5DB0B274" w14:textId="77777777" w:rsidR="002C6235" w:rsidRPr="002C6235" w:rsidRDefault="002C6235" w:rsidP="002C6235">
      <w:pPr>
        <w:keepNext/>
        <w:suppressAutoHyphens/>
        <w:spacing w:before="240" w:after="60" w:line="240" w:lineRule="auto"/>
        <w:outlineLvl w:val="1"/>
        <w:rPr>
          <w:rFonts w:ascii="Times New Roman" w:eastAsia="Times New Roman" w:hAnsi="Times New Roman" w:cs="Times New Roman"/>
          <w:b/>
          <w:bCs/>
          <w:iCs/>
          <w:sz w:val="24"/>
          <w:szCs w:val="24"/>
          <w:lang w:eastAsia="zh-CN"/>
        </w:rPr>
      </w:pPr>
      <w:r w:rsidRPr="002C6235">
        <w:rPr>
          <w:rFonts w:ascii="Times New Roman" w:eastAsia="Times New Roman" w:hAnsi="Times New Roman" w:cs="Times New Roman"/>
          <w:b/>
          <w:bCs/>
          <w:i/>
          <w:iCs/>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3C48E609" w14:textId="77777777" w:rsidTr="002C6235">
        <w:trPr>
          <w:trHeight w:hRule="exact" w:val="284"/>
          <w:jc w:val="center"/>
        </w:trPr>
        <w:tc>
          <w:tcPr>
            <w:tcW w:w="3369" w:type="dxa"/>
          </w:tcPr>
          <w:p w14:paraId="5EBAE23B"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4285E652"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25E1BF6B"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6079275D"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22E7FD2B"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38E8210E"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056694BE" w14:textId="77777777" w:rsidTr="002C6235">
        <w:trPr>
          <w:trHeight w:hRule="exact" w:val="612"/>
          <w:jc w:val="center"/>
        </w:trPr>
        <w:tc>
          <w:tcPr>
            <w:tcW w:w="3369" w:type="dxa"/>
            <w:vAlign w:val="bottom"/>
          </w:tcPr>
          <w:p w14:paraId="53ADB9D7"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4ABF4D6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18</w:t>
            </w:r>
          </w:p>
        </w:tc>
        <w:tc>
          <w:tcPr>
            <w:tcW w:w="992" w:type="dxa"/>
            <w:vAlign w:val="bottom"/>
          </w:tcPr>
          <w:p w14:paraId="2808B87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23</w:t>
            </w:r>
          </w:p>
        </w:tc>
        <w:tc>
          <w:tcPr>
            <w:tcW w:w="992" w:type="dxa"/>
            <w:vAlign w:val="bottom"/>
          </w:tcPr>
          <w:p w14:paraId="71997D7A"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16</w:t>
            </w:r>
          </w:p>
        </w:tc>
        <w:tc>
          <w:tcPr>
            <w:tcW w:w="992" w:type="dxa"/>
            <w:vAlign w:val="bottom"/>
          </w:tcPr>
          <w:p w14:paraId="286F9FC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26</w:t>
            </w:r>
          </w:p>
        </w:tc>
        <w:tc>
          <w:tcPr>
            <w:tcW w:w="992" w:type="dxa"/>
            <w:vAlign w:val="bottom"/>
          </w:tcPr>
          <w:p w14:paraId="5D50F22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25</w:t>
            </w:r>
          </w:p>
        </w:tc>
      </w:tr>
      <w:tr w:rsidR="002C6235" w:rsidRPr="002C6235" w14:paraId="5ADB709E" w14:textId="77777777" w:rsidTr="002C6235">
        <w:trPr>
          <w:trHeight w:hRule="exact" w:val="1003"/>
          <w:jc w:val="center"/>
        </w:trPr>
        <w:tc>
          <w:tcPr>
            <w:tcW w:w="3369" w:type="dxa"/>
            <w:vAlign w:val="bottom"/>
          </w:tcPr>
          <w:p w14:paraId="4B64F6F1"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7B62650C"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235</w:t>
            </w:r>
          </w:p>
        </w:tc>
        <w:tc>
          <w:tcPr>
            <w:tcW w:w="992" w:type="dxa"/>
            <w:vAlign w:val="bottom"/>
          </w:tcPr>
          <w:p w14:paraId="08CB73F9"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246</w:t>
            </w:r>
          </w:p>
        </w:tc>
        <w:tc>
          <w:tcPr>
            <w:tcW w:w="992" w:type="dxa"/>
            <w:vAlign w:val="bottom"/>
          </w:tcPr>
          <w:p w14:paraId="002CDF9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242</w:t>
            </w:r>
          </w:p>
        </w:tc>
        <w:tc>
          <w:tcPr>
            <w:tcW w:w="992" w:type="dxa"/>
            <w:vAlign w:val="bottom"/>
          </w:tcPr>
          <w:p w14:paraId="548B60CD"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255</w:t>
            </w:r>
          </w:p>
        </w:tc>
        <w:tc>
          <w:tcPr>
            <w:tcW w:w="992" w:type="dxa"/>
            <w:vAlign w:val="bottom"/>
          </w:tcPr>
          <w:p w14:paraId="020D7F5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201</w:t>
            </w:r>
          </w:p>
        </w:tc>
      </w:tr>
      <w:tr w:rsidR="002C6235" w:rsidRPr="002C6235" w14:paraId="2C4B4713" w14:textId="77777777" w:rsidTr="002C6235">
        <w:trPr>
          <w:trHeight w:hRule="exact" w:val="1187"/>
          <w:jc w:val="center"/>
        </w:trPr>
        <w:tc>
          <w:tcPr>
            <w:tcW w:w="3369" w:type="dxa"/>
            <w:vAlign w:val="bottom"/>
          </w:tcPr>
          <w:p w14:paraId="2F7C3DD6"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4C5CFC7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264DD37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w:t>
            </w:r>
          </w:p>
        </w:tc>
        <w:tc>
          <w:tcPr>
            <w:tcW w:w="992" w:type="dxa"/>
            <w:vAlign w:val="bottom"/>
          </w:tcPr>
          <w:p w14:paraId="12B5861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58E5293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w:t>
            </w:r>
          </w:p>
        </w:tc>
        <w:tc>
          <w:tcPr>
            <w:tcW w:w="992" w:type="dxa"/>
            <w:vAlign w:val="bottom"/>
          </w:tcPr>
          <w:p w14:paraId="6A6B2A8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r>
      <w:tr w:rsidR="002C6235" w:rsidRPr="002C6235" w14:paraId="01028553" w14:textId="77777777" w:rsidTr="002C6235">
        <w:trPr>
          <w:trHeight w:hRule="exact" w:val="849"/>
          <w:jc w:val="center"/>
        </w:trPr>
        <w:tc>
          <w:tcPr>
            <w:tcW w:w="3369" w:type="dxa"/>
            <w:vAlign w:val="bottom"/>
          </w:tcPr>
          <w:p w14:paraId="5EF2690F"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14B55764"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253</w:t>
            </w:r>
          </w:p>
        </w:tc>
        <w:tc>
          <w:tcPr>
            <w:tcW w:w="992" w:type="dxa"/>
            <w:vAlign w:val="bottom"/>
          </w:tcPr>
          <w:p w14:paraId="0BE6633C"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270</w:t>
            </w:r>
          </w:p>
        </w:tc>
        <w:tc>
          <w:tcPr>
            <w:tcW w:w="992" w:type="dxa"/>
            <w:vAlign w:val="bottom"/>
          </w:tcPr>
          <w:p w14:paraId="2079A85A"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258</w:t>
            </w:r>
          </w:p>
        </w:tc>
        <w:tc>
          <w:tcPr>
            <w:tcW w:w="992" w:type="dxa"/>
            <w:vAlign w:val="bottom"/>
          </w:tcPr>
          <w:p w14:paraId="763C36F8"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282</w:t>
            </w:r>
          </w:p>
        </w:tc>
        <w:tc>
          <w:tcPr>
            <w:tcW w:w="992" w:type="dxa"/>
            <w:vAlign w:val="bottom"/>
          </w:tcPr>
          <w:p w14:paraId="7F15C3B9"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226</w:t>
            </w:r>
          </w:p>
        </w:tc>
      </w:tr>
      <w:tr w:rsidR="002C6235" w:rsidRPr="002C6235" w14:paraId="4B5BEC03" w14:textId="77777777" w:rsidTr="002C6235">
        <w:trPr>
          <w:trHeight w:hRule="exact" w:val="617"/>
          <w:jc w:val="center"/>
        </w:trPr>
        <w:tc>
          <w:tcPr>
            <w:tcW w:w="3369" w:type="dxa"/>
            <w:vAlign w:val="bottom"/>
          </w:tcPr>
          <w:p w14:paraId="58C17108"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101A1C5F"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2</w:t>
            </w:r>
          </w:p>
        </w:tc>
        <w:tc>
          <w:tcPr>
            <w:tcW w:w="992" w:type="dxa"/>
            <w:vAlign w:val="bottom"/>
          </w:tcPr>
          <w:p w14:paraId="54BF2CFF"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w:t>
            </w:r>
          </w:p>
        </w:tc>
        <w:tc>
          <w:tcPr>
            <w:tcW w:w="992" w:type="dxa"/>
            <w:vAlign w:val="bottom"/>
          </w:tcPr>
          <w:p w14:paraId="452E0D3A"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2</w:t>
            </w:r>
          </w:p>
        </w:tc>
        <w:tc>
          <w:tcPr>
            <w:tcW w:w="992" w:type="dxa"/>
            <w:vAlign w:val="bottom"/>
          </w:tcPr>
          <w:p w14:paraId="12BE34B4"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2</w:t>
            </w:r>
          </w:p>
        </w:tc>
        <w:tc>
          <w:tcPr>
            <w:tcW w:w="992" w:type="dxa"/>
            <w:vAlign w:val="bottom"/>
          </w:tcPr>
          <w:p w14:paraId="25F88D92"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r>
    </w:tbl>
    <w:p w14:paraId="2079FDFE" w14:textId="77777777" w:rsidR="002C6235" w:rsidRPr="002C6235" w:rsidRDefault="002C6235" w:rsidP="002C6235">
      <w:pPr>
        <w:suppressAutoHyphens/>
        <w:spacing w:after="0" w:line="240" w:lineRule="auto"/>
        <w:jc w:val="center"/>
        <w:rPr>
          <w:rFonts w:ascii="Times New Roman" w:eastAsia="SimSun" w:hAnsi="Times New Roman" w:cs="Times New Roman"/>
          <w:b/>
          <w:sz w:val="28"/>
          <w:szCs w:val="24"/>
          <w:lang w:eastAsia="hu-HU"/>
        </w:rPr>
      </w:pPr>
    </w:p>
    <w:p w14:paraId="0311B705" w14:textId="77777777" w:rsid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p>
    <w:p w14:paraId="59A6E1B4" w14:textId="77777777" w:rsid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p>
    <w:p w14:paraId="722D9AA5" w14:textId="77777777" w:rsid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p>
    <w:p w14:paraId="5A929E21" w14:textId="77777777" w:rsid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p>
    <w:p w14:paraId="45C9514C"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5. sz. körzet</w:t>
      </w:r>
    </w:p>
    <w:p w14:paraId="5740AD5F" w14:textId="77777777" w:rsidR="002C6235" w:rsidRPr="002C6235" w:rsidRDefault="002C6235" w:rsidP="002C6235">
      <w:pPr>
        <w:keepNext/>
        <w:suppressAutoHyphens/>
        <w:spacing w:before="240" w:after="60" w:line="240" w:lineRule="auto"/>
        <w:outlineLvl w:val="1"/>
        <w:rPr>
          <w:rFonts w:ascii="Times New Roman" w:eastAsia="Times New Roman" w:hAnsi="Times New Roman" w:cs="Times New Roman"/>
          <w:b/>
          <w:bCs/>
          <w:iCs/>
          <w:sz w:val="24"/>
          <w:szCs w:val="24"/>
          <w:lang w:eastAsia="zh-CN"/>
        </w:rPr>
      </w:pPr>
      <w:r w:rsidRPr="002C6235">
        <w:rPr>
          <w:rFonts w:ascii="Times New Roman" w:eastAsia="Times New Roman" w:hAnsi="Times New Roman" w:cs="Times New Roman"/>
          <w:b/>
          <w:bCs/>
          <w:i/>
          <w:iCs/>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6747D19F" w14:textId="77777777" w:rsidTr="002C6235">
        <w:trPr>
          <w:trHeight w:hRule="exact" w:val="284"/>
          <w:jc w:val="center"/>
        </w:trPr>
        <w:tc>
          <w:tcPr>
            <w:tcW w:w="3369" w:type="dxa"/>
          </w:tcPr>
          <w:p w14:paraId="6747EA67"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4CF869E7"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71039FC0"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33148AFA"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362466F9"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2D8F233E"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69F01953" w14:textId="77777777" w:rsidTr="002C6235">
        <w:trPr>
          <w:trHeight w:hRule="exact" w:val="612"/>
          <w:jc w:val="center"/>
        </w:trPr>
        <w:tc>
          <w:tcPr>
            <w:tcW w:w="3369" w:type="dxa"/>
            <w:vAlign w:val="bottom"/>
          </w:tcPr>
          <w:p w14:paraId="4941A145"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75D4AC1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30</w:t>
            </w:r>
          </w:p>
        </w:tc>
        <w:tc>
          <w:tcPr>
            <w:tcW w:w="992" w:type="dxa"/>
            <w:vAlign w:val="bottom"/>
          </w:tcPr>
          <w:p w14:paraId="7ADB720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57</w:t>
            </w:r>
          </w:p>
        </w:tc>
        <w:tc>
          <w:tcPr>
            <w:tcW w:w="992" w:type="dxa"/>
            <w:vAlign w:val="bottom"/>
          </w:tcPr>
          <w:p w14:paraId="4FB372C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w:t>
            </w:r>
          </w:p>
        </w:tc>
        <w:tc>
          <w:tcPr>
            <w:tcW w:w="992" w:type="dxa"/>
            <w:vAlign w:val="bottom"/>
          </w:tcPr>
          <w:p w14:paraId="32481C15"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50</w:t>
            </w:r>
          </w:p>
        </w:tc>
        <w:tc>
          <w:tcPr>
            <w:tcW w:w="992" w:type="dxa"/>
            <w:vAlign w:val="bottom"/>
          </w:tcPr>
          <w:p w14:paraId="136A23E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w:t>
            </w:r>
          </w:p>
        </w:tc>
      </w:tr>
      <w:tr w:rsidR="002C6235" w:rsidRPr="002C6235" w14:paraId="2ED51B34" w14:textId="77777777" w:rsidTr="002C6235">
        <w:trPr>
          <w:trHeight w:hRule="exact" w:val="1003"/>
          <w:jc w:val="center"/>
        </w:trPr>
        <w:tc>
          <w:tcPr>
            <w:tcW w:w="3369" w:type="dxa"/>
            <w:vAlign w:val="bottom"/>
          </w:tcPr>
          <w:p w14:paraId="3B087F2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5002307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196</w:t>
            </w:r>
          </w:p>
        </w:tc>
        <w:tc>
          <w:tcPr>
            <w:tcW w:w="992" w:type="dxa"/>
            <w:vAlign w:val="bottom"/>
          </w:tcPr>
          <w:p w14:paraId="7F0A1B65"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190</w:t>
            </w:r>
          </w:p>
        </w:tc>
        <w:tc>
          <w:tcPr>
            <w:tcW w:w="992" w:type="dxa"/>
            <w:vAlign w:val="bottom"/>
          </w:tcPr>
          <w:p w14:paraId="41C9ED8C"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212</w:t>
            </w:r>
          </w:p>
        </w:tc>
        <w:tc>
          <w:tcPr>
            <w:tcW w:w="992" w:type="dxa"/>
            <w:vAlign w:val="bottom"/>
          </w:tcPr>
          <w:p w14:paraId="7AAAF770"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146</w:t>
            </w:r>
          </w:p>
        </w:tc>
        <w:tc>
          <w:tcPr>
            <w:tcW w:w="992" w:type="dxa"/>
            <w:vAlign w:val="bottom"/>
          </w:tcPr>
          <w:p w14:paraId="0BE36CE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225</w:t>
            </w:r>
          </w:p>
        </w:tc>
      </w:tr>
      <w:tr w:rsidR="002C6235" w:rsidRPr="002C6235" w14:paraId="1E4582E2" w14:textId="77777777" w:rsidTr="002C6235">
        <w:trPr>
          <w:trHeight w:hRule="exact" w:val="1187"/>
          <w:jc w:val="center"/>
        </w:trPr>
        <w:tc>
          <w:tcPr>
            <w:tcW w:w="3369" w:type="dxa"/>
            <w:vAlign w:val="bottom"/>
          </w:tcPr>
          <w:p w14:paraId="40817275"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4110C0C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w:t>
            </w:r>
          </w:p>
        </w:tc>
        <w:tc>
          <w:tcPr>
            <w:tcW w:w="992" w:type="dxa"/>
            <w:vAlign w:val="bottom"/>
          </w:tcPr>
          <w:p w14:paraId="3AC1718F"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2A2E42CF"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4BC5BA1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7B80FBB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r>
      <w:tr w:rsidR="002C6235" w:rsidRPr="002C6235" w14:paraId="32801CE6" w14:textId="77777777" w:rsidTr="002C6235">
        <w:trPr>
          <w:trHeight w:hRule="exact" w:val="849"/>
          <w:jc w:val="center"/>
        </w:trPr>
        <w:tc>
          <w:tcPr>
            <w:tcW w:w="3369" w:type="dxa"/>
            <w:vAlign w:val="bottom"/>
          </w:tcPr>
          <w:p w14:paraId="6BBAE50D"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7BF21277"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228</w:t>
            </w:r>
          </w:p>
        </w:tc>
        <w:tc>
          <w:tcPr>
            <w:tcW w:w="992" w:type="dxa"/>
            <w:vAlign w:val="bottom"/>
          </w:tcPr>
          <w:p w14:paraId="10BB4B0E"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247</w:t>
            </w:r>
          </w:p>
        </w:tc>
        <w:tc>
          <w:tcPr>
            <w:tcW w:w="992" w:type="dxa"/>
            <w:vAlign w:val="bottom"/>
          </w:tcPr>
          <w:p w14:paraId="7C3B1A3F"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234</w:t>
            </w:r>
          </w:p>
        </w:tc>
        <w:tc>
          <w:tcPr>
            <w:tcW w:w="992" w:type="dxa"/>
            <w:vAlign w:val="bottom"/>
          </w:tcPr>
          <w:p w14:paraId="026ACBA4"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196</w:t>
            </w:r>
          </w:p>
        </w:tc>
        <w:tc>
          <w:tcPr>
            <w:tcW w:w="992" w:type="dxa"/>
            <w:vAlign w:val="bottom"/>
          </w:tcPr>
          <w:p w14:paraId="561303A8"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247</w:t>
            </w:r>
          </w:p>
        </w:tc>
      </w:tr>
      <w:tr w:rsidR="002C6235" w:rsidRPr="002C6235" w14:paraId="7EE1F07B" w14:textId="77777777" w:rsidTr="002C6235">
        <w:trPr>
          <w:trHeight w:hRule="exact" w:val="577"/>
          <w:jc w:val="center"/>
        </w:trPr>
        <w:tc>
          <w:tcPr>
            <w:tcW w:w="3369" w:type="dxa"/>
            <w:vAlign w:val="bottom"/>
          </w:tcPr>
          <w:p w14:paraId="77E17E5D"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20B9BBAF"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1061F2D5"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18AD8915"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5470AAD7"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c>
          <w:tcPr>
            <w:tcW w:w="992" w:type="dxa"/>
            <w:vAlign w:val="bottom"/>
          </w:tcPr>
          <w:p w14:paraId="0156ED80"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0</w:t>
            </w:r>
          </w:p>
        </w:tc>
      </w:tr>
    </w:tbl>
    <w:p w14:paraId="3CD3AC99" w14:textId="77777777" w:rsidR="002C6235" w:rsidRPr="002C6235" w:rsidRDefault="002C6235" w:rsidP="002C6235">
      <w:pPr>
        <w:suppressAutoHyphens/>
        <w:spacing w:after="0" w:line="240" w:lineRule="auto"/>
        <w:jc w:val="center"/>
        <w:rPr>
          <w:rFonts w:ascii="Times New Roman" w:eastAsia="SimSun" w:hAnsi="Times New Roman" w:cs="Times New Roman"/>
          <w:b/>
          <w:sz w:val="28"/>
          <w:szCs w:val="24"/>
          <w:lang w:eastAsia="hu-HU"/>
        </w:rPr>
      </w:pPr>
    </w:p>
    <w:p w14:paraId="1F915003" w14:textId="77777777" w:rsidR="002C6235" w:rsidRDefault="002C6235" w:rsidP="002C6235">
      <w:pPr>
        <w:suppressAutoHyphens/>
        <w:spacing w:after="0" w:line="240" w:lineRule="auto"/>
        <w:rPr>
          <w:rFonts w:ascii="Times New Roman" w:eastAsia="SimSun" w:hAnsi="Times New Roman" w:cs="Times New Roman"/>
          <w:b/>
          <w:sz w:val="28"/>
          <w:szCs w:val="24"/>
          <w:lang w:eastAsia="hu-HU"/>
        </w:rPr>
      </w:pPr>
    </w:p>
    <w:p w14:paraId="24B7422E" w14:textId="77777777" w:rsidR="004530E9" w:rsidRDefault="004530E9" w:rsidP="002C6235">
      <w:pPr>
        <w:suppressAutoHyphens/>
        <w:spacing w:after="0" w:line="240" w:lineRule="auto"/>
        <w:rPr>
          <w:rFonts w:ascii="Times New Roman" w:eastAsia="SimSun" w:hAnsi="Times New Roman" w:cs="Times New Roman"/>
          <w:b/>
          <w:sz w:val="28"/>
          <w:szCs w:val="24"/>
          <w:lang w:eastAsia="hu-HU"/>
        </w:rPr>
      </w:pPr>
    </w:p>
    <w:p w14:paraId="2572B64E" w14:textId="77777777" w:rsidR="005C6E72" w:rsidRDefault="005C6E72" w:rsidP="002C6235">
      <w:pPr>
        <w:suppressAutoHyphens/>
        <w:spacing w:after="0" w:line="240" w:lineRule="auto"/>
        <w:rPr>
          <w:rFonts w:ascii="Times New Roman" w:eastAsia="SimSun" w:hAnsi="Times New Roman" w:cs="Times New Roman"/>
          <w:b/>
          <w:sz w:val="28"/>
          <w:szCs w:val="24"/>
          <w:lang w:eastAsia="hu-HU"/>
        </w:rPr>
      </w:pPr>
    </w:p>
    <w:p w14:paraId="3CC88EC6" w14:textId="77777777" w:rsidR="004530E9" w:rsidRPr="002C6235" w:rsidRDefault="004530E9" w:rsidP="002C6235">
      <w:pPr>
        <w:suppressAutoHyphens/>
        <w:spacing w:after="0" w:line="240" w:lineRule="auto"/>
        <w:rPr>
          <w:rFonts w:ascii="Times New Roman" w:eastAsia="SimSun" w:hAnsi="Times New Roman" w:cs="Times New Roman"/>
          <w:b/>
          <w:sz w:val="28"/>
          <w:szCs w:val="24"/>
          <w:lang w:eastAsia="hu-HU"/>
        </w:rPr>
      </w:pPr>
    </w:p>
    <w:p w14:paraId="751A23DC"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6. sz. körzet</w:t>
      </w:r>
    </w:p>
    <w:p w14:paraId="06DE9846" w14:textId="77777777" w:rsidR="002C6235" w:rsidRPr="002C6235" w:rsidRDefault="002C6235" w:rsidP="002C6235">
      <w:pPr>
        <w:keepNext/>
        <w:suppressAutoHyphens/>
        <w:spacing w:before="240" w:after="60" w:line="240" w:lineRule="auto"/>
        <w:outlineLvl w:val="1"/>
        <w:rPr>
          <w:rFonts w:ascii="Times New Roman" w:eastAsia="Times New Roman" w:hAnsi="Times New Roman" w:cs="Times New Roman"/>
          <w:b/>
          <w:bCs/>
          <w:iCs/>
          <w:sz w:val="24"/>
          <w:szCs w:val="24"/>
          <w:lang w:eastAsia="zh-CN"/>
        </w:rPr>
      </w:pPr>
      <w:r w:rsidRPr="002C6235">
        <w:rPr>
          <w:rFonts w:ascii="Times New Roman" w:eastAsia="Times New Roman" w:hAnsi="Times New Roman" w:cs="Times New Roman"/>
          <w:b/>
          <w:bCs/>
          <w:i/>
          <w:iCs/>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5ABBE5CB" w14:textId="77777777" w:rsidTr="002C6235">
        <w:trPr>
          <w:trHeight w:hRule="exact" w:val="284"/>
          <w:jc w:val="center"/>
        </w:trPr>
        <w:tc>
          <w:tcPr>
            <w:tcW w:w="3369" w:type="dxa"/>
          </w:tcPr>
          <w:p w14:paraId="248477E5"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08F84417"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3758ED2A"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698F30AF"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354B8DE7"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2E8FB91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5873ED24" w14:textId="77777777" w:rsidTr="002C6235">
        <w:trPr>
          <w:trHeight w:hRule="exact" w:val="612"/>
          <w:jc w:val="center"/>
        </w:trPr>
        <w:tc>
          <w:tcPr>
            <w:tcW w:w="3369" w:type="dxa"/>
            <w:vAlign w:val="bottom"/>
          </w:tcPr>
          <w:p w14:paraId="756B790E"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371005E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18</w:t>
            </w:r>
          </w:p>
        </w:tc>
        <w:tc>
          <w:tcPr>
            <w:tcW w:w="992" w:type="dxa"/>
            <w:vAlign w:val="bottom"/>
          </w:tcPr>
          <w:p w14:paraId="7CBF0D1C"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19</w:t>
            </w:r>
          </w:p>
        </w:tc>
        <w:tc>
          <w:tcPr>
            <w:tcW w:w="992" w:type="dxa"/>
            <w:vAlign w:val="bottom"/>
          </w:tcPr>
          <w:p w14:paraId="4866F31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w:t>
            </w:r>
          </w:p>
        </w:tc>
        <w:tc>
          <w:tcPr>
            <w:tcW w:w="992" w:type="dxa"/>
            <w:vAlign w:val="bottom"/>
          </w:tcPr>
          <w:p w14:paraId="3088A661"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w:t>
            </w:r>
          </w:p>
        </w:tc>
        <w:tc>
          <w:tcPr>
            <w:tcW w:w="992" w:type="dxa"/>
            <w:vAlign w:val="bottom"/>
          </w:tcPr>
          <w:p w14:paraId="056395B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19</w:t>
            </w:r>
          </w:p>
        </w:tc>
      </w:tr>
      <w:tr w:rsidR="002C6235" w:rsidRPr="002C6235" w14:paraId="73B83198" w14:textId="77777777" w:rsidTr="002C6235">
        <w:trPr>
          <w:trHeight w:hRule="exact" w:val="1003"/>
          <w:jc w:val="center"/>
        </w:trPr>
        <w:tc>
          <w:tcPr>
            <w:tcW w:w="3369" w:type="dxa"/>
            <w:vAlign w:val="bottom"/>
          </w:tcPr>
          <w:p w14:paraId="725D5F7B"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0324F6FC"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240</w:t>
            </w:r>
          </w:p>
        </w:tc>
        <w:tc>
          <w:tcPr>
            <w:tcW w:w="992" w:type="dxa"/>
            <w:vAlign w:val="bottom"/>
          </w:tcPr>
          <w:p w14:paraId="3C23DA6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245</w:t>
            </w:r>
          </w:p>
        </w:tc>
        <w:tc>
          <w:tcPr>
            <w:tcW w:w="992" w:type="dxa"/>
            <w:vAlign w:val="bottom"/>
          </w:tcPr>
          <w:p w14:paraId="467F0F8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253</w:t>
            </w:r>
          </w:p>
        </w:tc>
        <w:tc>
          <w:tcPr>
            <w:tcW w:w="992" w:type="dxa"/>
            <w:vAlign w:val="bottom"/>
          </w:tcPr>
          <w:p w14:paraId="13841BB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273</w:t>
            </w:r>
          </w:p>
        </w:tc>
        <w:tc>
          <w:tcPr>
            <w:tcW w:w="992" w:type="dxa"/>
            <w:vAlign w:val="bottom"/>
          </w:tcPr>
          <w:p w14:paraId="4E281B9D"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207</w:t>
            </w:r>
          </w:p>
        </w:tc>
      </w:tr>
      <w:tr w:rsidR="002C6235" w:rsidRPr="002C6235" w14:paraId="0C41DE4B" w14:textId="77777777" w:rsidTr="002C6235">
        <w:trPr>
          <w:trHeight w:hRule="exact" w:val="1187"/>
          <w:jc w:val="center"/>
        </w:trPr>
        <w:tc>
          <w:tcPr>
            <w:tcW w:w="3369" w:type="dxa"/>
            <w:vAlign w:val="bottom"/>
          </w:tcPr>
          <w:p w14:paraId="7C539312"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2D3E074F"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3FAB3F9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27B327D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1F0B845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17E0203F"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r>
      <w:tr w:rsidR="002C6235" w:rsidRPr="002C6235" w14:paraId="2D9DB381" w14:textId="77777777" w:rsidTr="002C6235">
        <w:trPr>
          <w:trHeight w:hRule="exact" w:val="849"/>
          <w:jc w:val="center"/>
        </w:trPr>
        <w:tc>
          <w:tcPr>
            <w:tcW w:w="3369" w:type="dxa"/>
            <w:vAlign w:val="bottom"/>
          </w:tcPr>
          <w:p w14:paraId="55F988B6"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60FE8110"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258</w:t>
            </w:r>
          </w:p>
        </w:tc>
        <w:tc>
          <w:tcPr>
            <w:tcW w:w="992" w:type="dxa"/>
            <w:vAlign w:val="bottom"/>
          </w:tcPr>
          <w:p w14:paraId="1EAA1F93"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266</w:t>
            </w:r>
          </w:p>
        </w:tc>
        <w:tc>
          <w:tcPr>
            <w:tcW w:w="992" w:type="dxa"/>
            <w:vAlign w:val="bottom"/>
          </w:tcPr>
          <w:p w14:paraId="7F8A1F4B"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273</w:t>
            </w:r>
          </w:p>
        </w:tc>
        <w:tc>
          <w:tcPr>
            <w:tcW w:w="992" w:type="dxa"/>
            <w:vAlign w:val="bottom"/>
          </w:tcPr>
          <w:p w14:paraId="70DF78BA"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295</w:t>
            </w:r>
          </w:p>
        </w:tc>
        <w:tc>
          <w:tcPr>
            <w:tcW w:w="992" w:type="dxa"/>
            <w:vAlign w:val="bottom"/>
          </w:tcPr>
          <w:p w14:paraId="48277AC5"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226</w:t>
            </w:r>
          </w:p>
        </w:tc>
      </w:tr>
      <w:tr w:rsidR="002C6235" w:rsidRPr="002C6235" w14:paraId="5355BCC8" w14:textId="77777777" w:rsidTr="002C6235">
        <w:trPr>
          <w:trHeight w:hRule="exact" w:val="634"/>
          <w:jc w:val="center"/>
        </w:trPr>
        <w:tc>
          <w:tcPr>
            <w:tcW w:w="3369" w:type="dxa"/>
            <w:vAlign w:val="bottom"/>
          </w:tcPr>
          <w:p w14:paraId="15FC30D6"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06EA3479"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42</w:t>
            </w:r>
          </w:p>
        </w:tc>
        <w:tc>
          <w:tcPr>
            <w:tcW w:w="992" w:type="dxa"/>
            <w:vAlign w:val="bottom"/>
          </w:tcPr>
          <w:p w14:paraId="61EBB84F"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43</w:t>
            </w:r>
          </w:p>
        </w:tc>
        <w:tc>
          <w:tcPr>
            <w:tcW w:w="992" w:type="dxa"/>
            <w:vAlign w:val="bottom"/>
          </w:tcPr>
          <w:p w14:paraId="2B0A8AF0" w14:textId="77777777" w:rsidR="002C6235" w:rsidRPr="002C6235" w:rsidRDefault="002C6235" w:rsidP="002C6235">
            <w:pPr>
              <w:suppressAutoHyphens/>
              <w:spacing w:after="0" w:line="240" w:lineRule="auto"/>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44</w:t>
            </w:r>
          </w:p>
        </w:tc>
        <w:tc>
          <w:tcPr>
            <w:tcW w:w="992" w:type="dxa"/>
            <w:vAlign w:val="bottom"/>
          </w:tcPr>
          <w:p w14:paraId="4E80E3AA"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47</w:t>
            </w:r>
          </w:p>
        </w:tc>
        <w:tc>
          <w:tcPr>
            <w:tcW w:w="992" w:type="dxa"/>
            <w:vAlign w:val="bottom"/>
          </w:tcPr>
          <w:p w14:paraId="41AADFBA"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39</w:t>
            </w:r>
          </w:p>
        </w:tc>
      </w:tr>
    </w:tbl>
    <w:p w14:paraId="1B38392C" w14:textId="77777777" w:rsidR="002C6235" w:rsidRPr="002C6235" w:rsidRDefault="002C6235" w:rsidP="002C6235">
      <w:pPr>
        <w:suppressAutoHyphens/>
        <w:spacing w:after="0" w:line="240" w:lineRule="auto"/>
        <w:jc w:val="center"/>
        <w:rPr>
          <w:rFonts w:ascii="Times New Roman" w:eastAsia="SimSun" w:hAnsi="Times New Roman" w:cs="Times New Roman"/>
          <w:b/>
          <w:sz w:val="28"/>
          <w:szCs w:val="24"/>
          <w:lang w:eastAsia="hu-HU"/>
        </w:rPr>
      </w:pPr>
    </w:p>
    <w:p w14:paraId="56F611C4" w14:textId="77777777" w:rsidR="002C6235" w:rsidRPr="002C6235" w:rsidRDefault="002C6235" w:rsidP="002C6235">
      <w:pPr>
        <w:suppressAutoHyphens/>
        <w:spacing w:after="0" w:line="240" w:lineRule="auto"/>
        <w:rPr>
          <w:rFonts w:ascii="Times New Roman" w:eastAsia="SimSun" w:hAnsi="Times New Roman" w:cs="Times New Roman"/>
          <w:b/>
          <w:sz w:val="28"/>
          <w:szCs w:val="24"/>
          <w:lang w:eastAsia="hu-HU"/>
        </w:rPr>
      </w:pPr>
    </w:p>
    <w:p w14:paraId="391482AA" w14:textId="77777777" w:rsidR="002C6235" w:rsidRPr="002C6235" w:rsidRDefault="002C6235" w:rsidP="002C6235">
      <w:pPr>
        <w:suppressAutoHyphens/>
        <w:spacing w:after="0" w:line="240" w:lineRule="auto"/>
        <w:jc w:val="center"/>
        <w:rPr>
          <w:rFonts w:ascii="Times New Roman" w:eastAsia="SimSun" w:hAnsi="Times New Roman" w:cs="Times New Roman"/>
          <w:b/>
          <w:sz w:val="28"/>
          <w:szCs w:val="24"/>
          <w:lang w:eastAsia="hu-HU"/>
        </w:rPr>
      </w:pPr>
    </w:p>
    <w:p w14:paraId="62E5944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7. sz. körzet</w:t>
      </w:r>
    </w:p>
    <w:p w14:paraId="1C75CCBF" w14:textId="77777777" w:rsidR="002C6235" w:rsidRPr="002C6235" w:rsidRDefault="002C6235" w:rsidP="002C6235">
      <w:pPr>
        <w:keepNext/>
        <w:suppressAutoHyphens/>
        <w:spacing w:before="240" w:after="60" w:line="240" w:lineRule="auto"/>
        <w:outlineLvl w:val="1"/>
        <w:rPr>
          <w:rFonts w:ascii="Times New Roman" w:eastAsia="Times New Roman" w:hAnsi="Times New Roman" w:cs="Times New Roman"/>
          <w:b/>
          <w:bCs/>
          <w:iCs/>
          <w:sz w:val="24"/>
          <w:szCs w:val="24"/>
          <w:lang w:eastAsia="zh-CN"/>
        </w:rPr>
      </w:pPr>
      <w:r w:rsidRPr="002C6235">
        <w:rPr>
          <w:rFonts w:ascii="Times New Roman" w:eastAsia="Times New Roman" w:hAnsi="Times New Roman" w:cs="Times New Roman"/>
          <w:b/>
          <w:bCs/>
          <w:i/>
          <w:iCs/>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0FFFA507" w14:textId="77777777" w:rsidTr="002C6235">
        <w:trPr>
          <w:trHeight w:hRule="exact" w:val="284"/>
          <w:jc w:val="center"/>
        </w:trPr>
        <w:tc>
          <w:tcPr>
            <w:tcW w:w="3369" w:type="dxa"/>
          </w:tcPr>
          <w:p w14:paraId="6E3C7F45"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21EB69A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5F405786"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426A8A31"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0C4463D4"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36B67051"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43EB7C55" w14:textId="77777777" w:rsidTr="002C6235">
        <w:trPr>
          <w:trHeight w:hRule="exact" w:val="612"/>
          <w:jc w:val="center"/>
        </w:trPr>
        <w:tc>
          <w:tcPr>
            <w:tcW w:w="3369" w:type="dxa"/>
            <w:vAlign w:val="bottom"/>
          </w:tcPr>
          <w:p w14:paraId="5D6AA999"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5FF94B4A"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12</w:t>
            </w:r>
          </w:p>
        </w:tc>
        <w:tc>
          <w:tcPr>
            <w:tcW w:w="992" w:type="dxa"/>
            <w:vAlign w:val="bottom"/>
          </w:tcPr>
          <w:p w14:paraId="79CA479F"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26</w:t>
            </w:r>
          </w:p>
        </w:tc>
        <w:tc>
          <w:tcPr>
            <w:tcW w:w="992" w:type="dxa"/>
            <w:vAlign w:val="bottom"/>
          </w:tcPr>
          <w:p w14:paraId="602A949F"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18</w:t>
            </w:r>
          </w:p>
        </w:tc>
        <w:tc>
          <w:tcPr>
            <w:tcW w:w="992" w:type="dxa"/>
            <w:vAlign w:val="bottom"/>
          </w:tcPr>
          <w:p w14:paraId="5C948D5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18</w:t>
            </w:r>
          </w:p>
        </w:tc>
        <w:tc>
          <w:tcPr>
            <w:tcW w:w="992" w:type="dxa"/>
            <w:vAlign w:val="bottom"/>
          </w:tcPr>
          <w:p w14:paraId="49FE82C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w:t>
            </w:r>
          </w:p>
        </w:tc>
      </w:tr>
      <w:tr w:rsidR="002C6235" w:rsidRPr="002C6235" w14:paraId="38DE8484" w14:textId="77777777" w:rsidTr="002C6235">
        <w:trPr>
          <w:trHeight w:hRule="exact" w:val="1003"/>
          <w:jc w:val="center"/>
        </w:trPr>
        <w:tc>
          <w:tcPr>
            <w:tcW w:w="3369" w:type="dxa"/>
            <w:vAlign w:val="bottom"/>
          </w:tcPr>
          <w:p w14:paraId="3C0DAEA2"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73F149F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236</w:t>
            </w:r>
          </w:p>
        </w:tc>
        <w:tc>
          <w:tcPr>
            <w:tcW w:w="992" w:type="dxa"/>
            <w:vAlign w:val="bottom"/>
          </w:tcPr>
          <w:p w14:paraId="0AAEEBF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219</w:t>
            </w:r>
          </w:p>
        </w:tc>
        <w:tc>
          <w:tcPr>
            <w:tcW w:w="992" w:type="dxa"/>
            <w:vAlign w:val="bottom"/>
          </w:tcPr>
          <w:p w14:paraId="739EF96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215</w:t>
            </w:r>
          </w:p>
        </w:tc>
        <w:tc>
          <w:tcPr>
            <w:tcW w:w="992" w:type="dxa"/>
            <w:vAlign w:val="bottom"/>
          </w:tcPr>
          <w:p w14:paraId="34D3F29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209</w:t>
            </w:r>
          </w:p>
        </w:tc>
        <w:tc>
          <w:tcPr>
            <w:tcW w:w="992" w:type="dxa"/>
            <w:vAlign w:val="bottom"/>
          </w:tcPr>
          <w:p w14:paraId="420E479F"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214</w:t>
            </w:r>
          </w:p>
        </w:tc>
      </w:tr>
      <w:tr w:rsidR="002C6235" w:rsidRPr="002C6235" w14:paraId="1DB3B28B" w14:textId="77777777" w:rsidTr="002C6235">
        <w:trPr>
          <w:trHeight w:hRule="exact" w:val="1187"/>
          <w:jc w:val="center"/>
        </w:trPr>
        <w:tc>
          <w:tcPr>
            <w:tcW w:w="3369" w:type="dxa"/>
            <w:vAlign w:val="bottom"/>
          </w:tcPr>
          <w:p w14:paraId="4B8E890E"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362CB46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3</w:t>
            </w:r>
          </w:p>
        </w:tc>
        <w:tc>
          <w:tcPr>
            <w:tcW w:w="992" w:type="dxa"/>
            <w:vAlign w:val="bottom"/>
          </w:tcPr>
          <w:p w14:paraId="6C11B6D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w:t>
            </w:r>
          </w:p>
        </w:tc>
        <w:tc>
          <w:tcPr>
            <w:tcW w:w="992" w:type="dxa"/>
            <w:vAlign w:val="bottom"/>
          </w:tcPr>
          <w:p w14:paraId="7EA07E1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w:t>
            </w:r>
          </w:p>
        </w:tc>
        <w:tc>
          <w:tcPr>
            <w:tcW w:w="992" w:type="dxa"/>
            <w:vAlign w:val="bottom"/>
          </w:tcPr>
          <w:p w14:paraId="6E1241D9"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4D7507A9"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r>
      <w:tr w:rsidR="002C6235" w:rsidRPr="002C6235" w14:paraId="329C2442" w14:textId="77777777" w:rsidTr="002C6235">
        <w:trPr>
          <w:trHeight w:hRule="exact" w:val="849"/>
          <w:jc w:val="center"/>
        </w:trPr>
        <w:tc>
          <w:tcPr>
            <w:tcW w:w="3369" w:type="dxa"/>
            <w:vAlign w:val="bottom"/>
          </w:tcPr>
          <w:p w14:paraId="11D5314D"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3AD1104B"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251</w:t>
            </w:r>
          </w:p>
        </w:tc>
        <w:tc>
          <w:tcPr>
            <w:tcW w:w="992" w:type="dxa"/>
            <w:vAlign w:val="bottom"/>
          </w:tcPr>
          <w:p w14:paraId="016AE55E"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246</w:t>
            </w:r>
          </w:p>
        </w:tc>
        <w:tc>
          <w:tcPr>
            <w:tcW w:w="992" w:type="dxa"/>
            <w:vAlign w:val="bottom"/>
          </w:tcPr>
          <w:p w14:paraId="7CEDEBA3"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234</w:t>
            </w:r>
          </w:p>
        </w:tc>
        <w:tc>
          <w:tcPr>
            <w:tcW w:w="992" w:type="dxa"/>
            <w:vAlign w:val="bottom"/>
          </w:tcPr>
          <w:p w14:paraId="4E75B7AA"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227</w:t>
            </w:r>
          </w:p>
        </w:tc>
        <w:tc>
          <w:tcPr>
            <w:tcW w:w="992" w:type="dxa"/>
            <w:vAlign w:val="bottom"/>
          </w:tcPr>
          <w:p w14:paraId="1513C5E8"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234</w:t>
            </w:r>
          </w:p>
        </w:tc>
      </w:tr>
      <w:tr w:rsidR="002C6235" w:rsidRPr="002C6235" w14:paraId="35E9AA1A" w14:textId="77777777" w:rsidTr="002C6235">
        <w:trPr>
          <w:trHeight w:hRule="exact" w:val="449"/>
          <w:jc w:val="center"/>
        </w:trPr>
        <w:tc>
          <w:tcPr>
            <w:tcW w:w="3369" w:type="dxa"/>
            <w:vAlign w:val="bottom"/>
          </w:tcPr>
          <w:p w14:paraId="2B27BCB0"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2E7E7512"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18</w:t>
            </w:r>
          </w:p>
        </w:tc>
        <w:tc>
          <w:tcPr>
            <w:tcW w:w="992" w:type="dxa"/>
            <w:vAlign w:val="bottom"/>
          </w:tcPr>
          <w:p w14:paraId="445DF1CE"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18</w:t>
            </w:r>
          </w:p>
        </w:tc>
        <w:tc>
          <w:tcPr>
            <w:tcW w:w="992" w:type="dxa"/>
            <w:vAlign w:val="bottom"/>
          </w:tcPr>
          <w:p w14:paraId="63124380"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19</w:t>
            </w:r>
          </w:p>
        </w:tc>
        <w:tc>
          <w:tcPr>
            <w:tcW w:w="992" w:type="dxa"/>
            <w:vAlign w:val="bottom"/>
          </w:tcPr>
          <w:p w14:paraId="4EB47345"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21</w:t>
            </w:r>
          </w:p>
        </w:tc>
        <w:tc>
          <w:tcPr>
            <w:tcW w:w="992" w:type="dxa"/>
            <w:vAlign w:val="bottom"/>
          </w:tcPr>
          <w:p w14:paraId="7BB6FBE0"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15</w:t>
            </w:r>
          </w:p>
        </w:tc>
      </w:tr>
    </w:tbl>
    <w:p w14:paraId="602F664F" w14:textId="77777777" w:rsidR="002C6235" w:rsidRPr="002C6235" w:rsidRDefault="002C6235" w:rsidP="002C6235">
      <w:pPr>
        <w:suppressAutoHyphens/>
        <w:spacing w:after="0" w:line="240" w:lineRule="auto"/>
        <w:jc w:val="center"/>
        <w:rPr>
          <w:rFonts w:ascii="Times New Roman" w:eastAsia="SimSun" w:hAnsi="Times New Roman" w:cs="Times New Roman"/>
          <w:b/>
          <w:sz w:val="28"/>
          <w:szCs w:val="24"/>
          <w:lang w:eastAsia="hu-HU"/>
        </w:rPr>
      </w:pPr>
    </w:p>
    <w:p w14:paraId="1574CDC0" w14:textId="77777777" w:rsidR="002C6235" w:rsidRDefault="002C6235" w:rsidP="002C6235">
      <w:pPr>
        <w:suppressAutoHyphens/>
        <w:spacing w:after="0" w:line="240" w:lineRule="auto"/>
        <w:jc w:val="center"/>
        <w:rPr>
          <w:rFonts w:ascii="Times New Roman" w:eastAsia="SimSun" w:hAnsi="Times New Roman" w:cs="Times New Roman"/>
          <w:b/>
          <w:sz w:val="28"/>
          <w:szCs w:val="24"/>
          <w:lang w:eastAsia="hu-HU"/>
        </w:rPr>
      </w:pPr>
    </w:p>
    <w:p w14:paraId="3D060B8D" w14:textId="77777777" w:rsidR="004530E9" w:rsidRDefault="004530E9" w:rsidP="002C6235">
      <w:pPr>
        <w:suppressAutoHyphens/>
        <w:spacing w:after="0" w:line="240" w:lineRule="auto"/>
        <w:jc w:val="center"/>
        <w:rPr>
          <w:rFonts w:ascii="Times New Roman" w:eastAsia="SimSun" w:hAnsi="Times New Roman" w:cs="Times New Roman"/>
          <w:b/>
          <w:sz w:val="28"/>
          <w:szCs w:val="24"/>
          <w:lang w:eastAsia="hu-HU"/>
        </w:rPr>
      </w:pPr>
    </w:p>
    <w:p w14:paraId="2BF60108" w14:textId="77777777" w:rsidR="004530E9" w:rsidRDefault="004530E9" w:rsidP="002C6235">
      <w:pPr>
        <w:suppressAutoHyphens/>
        <w:spacing w:after="0" w:line="240" w:lineRule="auto"/>
        <w:jc w:val="center"/>
        <w:rPr>
          <w:rFonts w:ascii="Times New Roman" w:eastAsia="SimSun" w:hAnsi="Times New Roman" w:cs="Times New Roman"/>
          <w:b/>
          <w:sz w:val="28"/>
          <w:szCs w:val="24"/>
          <w:lang w:eastAsia="hu-HU"/>
        </w:rPr>
      </w:pPr>
    </w:p>
    <w:p w14:paraId="17925D76" w14:textId="77777777" w:rsidR="004530E9" w:rsidRDefault="004530E9" w:rsidP="002C6235">
      <w:pPr>
        <w:suppressAutoHyphens/>
        <w:spacing w:after="0" w:line="240" w:lineRule="auto"/>
        <w:jc w:val="center"/>
        <w:rPr>
          <w:rFonts w:ascii="Times New Roman" w:eastAsia="SimSun" w:hAnsi="Times New Roman" w:cs="Times New Roman"/>
          <w:b/>
          <w:sz w:val="28"/>
          <w:szCs w:val="24"/>
          <w:lang w:eastAsia="hu-HU"/>
        </w:rPr>
      </w:pPr>
    </w:p>
    <w:p w14:paraId="65182B44" w14:textId="77777777" w:rsidR="004530E9" w:rsidRDefault="004530E9" w:rsidP="002C6235">
      <w:pPr>
        <w:suppressAutoHyphens/>
        <w:spacing w:after="0" w:line="240" w:lineRule="auto"/>
        <w:jc w:val="center"/>
        <w:rPr>
          <w:rFonts w:ascii="Times New Roman" w:eastAsia="SimSun" w:hAnsi="Times New Roman" w:cs="Times New Roman"/>
          <w:b/>
          <w:sz w:val="28"/>
          <w:szCs w:val="24"/>
          <w:lang w:eastAsia="hu-HU"/>
        </w:rPr>
      </w:pPr>
    </w:p>
    <w:p w14:paraId="6B40C0C5" w14:textId="77777777" w:rsidR="004530E9" w:rsidRPr="002C6235" w:rsidRDefault="004530E9" w:rsidP="002C6235">
      <w:pPr>
        <w:suppressAutoHyphens/>
        <w:spacing w:after="0" w:line="240" w:lineRule="auto"/>
        <w:jc w:val="center"/>
        <w:rPr>
          <w:rFonts w:ascii="Times New Roman" w:eastAsia="SimSun" w:hAnsi="Times New Roman" w:cs="Times New Roman"/>
          <w:b/>
          <w:sz w:val="28"/>
          <w:szCs w:val="24"/>
          <w:lang w:eastAsia="hu-HU"/>
        </w:rPr>
      </w:pPr>
    </w:p>
    <w:p w14:paraId="2E302314"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8. sz. körzet</w:t>
      </w:r>
    </w:p>
    <w:p w14:paraId="07BE841F" w14:textId="77777777" w:rsidR="002C6235" w:rsidRPr="002C6235" w:rsidRDefault="002C6235" w:rsidP="002C6235">
      <w:pPr>
        <w:keepNext/>
        <w:suppressAutoHyphens/>
        <w:spacing w:before="240" w:after="60" w:line="240" w:lineRule="auto"/>
        <w:outlineLvl w:val="1"/>
        <w:rPr>
          <w:rFonts w:ascii="Times New Roman" w:eastAsia="Times New Roman" w:hAnsi="Times New Roman" w:cs="Times New Roman"/>
          <w:b/>
          <w:bCs/>
          <w:iCs/>
          <w:sz w:val="24"/>
          <w:szCs w:val="24"/>
          <w:lang w:eastAsia="zh-CN"/>
        </w:rPr>
      </w:pPr>
      <w:r w:rsidRPr="002C6235">
        <w:rPr>
          <w:rFonts w:ascii="Times New Roman" w:eastAsia="Times New Roman" w:hAnsi="Times New Roman" w:cs="Times New Roman"/>
          <w:b/>
          <w:bCs/>
          <w:i/>
          <w:iCs/>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41BE40ED" w14:textId="77777777" w:rsidTr="002C6235">
        <w:trPr>
          <w:trHeight w:hRule="exact" w:val="284"/>
          <w:jc w:val="center"/>
        </w:trPr>
        <w:tc>
          <w:tcPr>
            <w:tcW w:w="3369" w:type="dxa"/>
          </w:tcPr>
          <w:p w14:paraId="32DF422C"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39FA7291"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580A03AF"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133C36B4"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080B60F9"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3793F22C"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71B4A398" w14:textId="77777777" w:rsidTr="002C6235">
        <w:trPr>
          <w:trHeight w:hRule="exact" w:val="612"/>
          <w:jc w:val="center"/>
        </w:trPr>
        <w:tc>
          <w:tcPr>
            <w:tcW w:w="3369" w:type="dxa"/>
            <w:vAlign w:val="bottom"/>
          </w:tcPr>
          <w:p w14:paraId="3ACD8DC1"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7AC3EDCA"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18</w:t>
            </w:r>
          </w:p>
        </w:tc>
        <w:tc>
          <w:tcPr>
            <w:tcW w:w="992" w:type="dxa"/>
            <w:vAlign w:val="bottom"/>
          </w:tcPr>
          <w:p w14:paraId="498665E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19</w:t>
            </w:r>
          </w:p>
        </w:tc>
        <w:tc>
          <w:tcPr>
            <w:tcW w:w="992" w:type="dxa"/>
            <w:vAlign w:val="bottom"/>
          </w:tcPr>
          <w:p w14:paraId="44012591"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16</w:t>
            </w:r>
          </w:p>
        </w:tc>
        <w:tc>
          <w:tcPr>
            <w:tcW w:w="992" w:type="dxa"/>
            <w:vAlign w:val="bottom"/>
          </w:tcPr>
          <w:p w14:paraId="7B0AF7CD"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w:t>
            </w:r>
          </w:p>
        </w:tc>
        <w:tc>
          <w:tcPr>
            <w:tcW w:w="992" w:type="dxa"/>
            <w:vAlign w:val="bottom"/>
          </w:tcPr>
          <w:p w14:paraId="6ED1624A"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19</w:t>
            </w:r>
          </w:p>
        </w:tc>
      </w:tr>
      <w:tr w:rsidR="002C6235" w:rsidRPr="002C6235" w14:paraId="7DDDEB1C" w14:textId="77777777" w:rsidTr="002C6235">
        <w:trPr>
          <w:trHeight w:hRule="exact" w:val="1003"/>
          <w:jc w:val="center"/>
        </w:trPr>
        <w:tc>
          <w:tcPr>
            <w:tcW w:w="3369" w:type="dxa"/>
            <w:vAlign w:val="bottom"/>
          </w:tcPr>
          <w:p w14:paraId="39F50205"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075B40C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215</w:t>
            </w:r>
          </w:p>
        </w:tc>
        <w:tc>
          <w:tcPr>
            <w:tcW w:w="992" w:type="dxa"/>
            <w:vAlign w:val="bottom"/>
          </w:tcPr>
          <w:p w14:paraId="52D0C64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221</w:t>
            </w:r>
          </w:p>
        </w:tc>
        <w:tc>
          <w:tcPr>
            <w:tcW w:w="992" w:type="dxa"/>
            <w:vAlign w:val="bottom"/>
          </w:tcPr>
          <w:p w14:paraId="2E54075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220</w:t>
            </w:r>
          </w:p>
        </w:tc>
        <w:tc>
          <w:tcPr>
            <w:tcW w:w="992" w:type="dxa"/>
            <w:vAlign w:val="bottom"/>
          </w:tcPr>
          <w:p w14:paraId="68AA2AC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212</w:t>
            </w:r>
          </w:p>
        </w:tc>
        <w:tc>
          <w:tcPr>
            <w:tcW w:w="992" w:type="dxa"/>
            <w:vAlign w:val="bottom"/>
          </w:tcPr>
          <w:p w14:paraId="633831DE"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213</w:t>
            </w:r>
          </w:p>
        </w:tc>
      </w:tr>
      <w:tr w:rsidR="002C6235" w:rsidRPr="002C6235" w14:paraId="3D67F3F3" w14:textId="77777777" w:rsidTr="002C6235">
        <w:trPr>
          <w:trHeight w:hRule="exact" w:val="1187"/>
          <w:jc w:val="center"/>
        </w:trPr>
        <w:tc>
          <w:tcPr>
            <w:tcW w:w="3369" w:type="dxa"/>
            <w:vAlign w:val="bottom"/>
          </w:tcPr>
          <w:p w14:paraId="45918CBB"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7BD0A9A3"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0F08CBE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5F830FC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4201C56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c>
          <w:tcPr>
            <w:tcW w:w="992" w:type="dxa"/>
            <w:vAlign w:val="bottom"/>
          </w:tcPr>
          <w:p w14:paraId="58FEAE0C"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0</w:t>
            </w:r>
          </w:p>
        </w:tc>
      </w:tr>
      <w:tr w:rsidR="002C6235" w:rsidRPr="002C6235" w14:paraId="27521B37" w14:textId="77777777" w:rsidTr="002C6235">
        <w:trPr>
          <w:trHeight w:hRule="exact" w:val="849"/>
          <w:jc w:val="center"/>
        </w:trPr>
        <w:tc>
          <w:tcPr>
            <w:tcW w:w="3369" w:type="dxa"/>
            <w:vAlign w:val="bottom"/>
          </w:tcPr>
          <w:p w14:paraId="58069934"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10303743"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233</w:t>
            </w:r>
          </w:p>
        </w:tc>
        <w:tc>
          <w:tcPr>
            <w:tcW w:w="992" w:type="dxa"/>
            <w:vAlign w:val="bottom"/>
          </w:tcPr>
          <w:p w14:paraId="24C4B0E0"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240</w:t>
            </w:r>
          </w:p>
        </w:tc>
        <w:tc>
          <w:tcPr>
            <w:tcW w:w="992" w:type="dxa"/>
            <w:vAlign w:val="bottom"/>
          </w:tcPr>
          <w:p w14:paraId="28C2494F"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236</w:t>
            </w:r>
          </w:p>
        </w:tc>
        <w:tc>
          <w:tcPr>
            <w:tcW w:w="992" w:type="dxa"/>
            <w:vAlign w:val="bottom"/>
          </w:tcPr>
          <w:p w14:paraId="40831D90"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232</w:t>
            </w:r>
          </w:p>
        </w:tc>
        <w:tc>
          <w:tcPr>
            <w:tcW w:w="992" w:type="dxa"/>
            <w:vAlign w:val="bottom"/>
          </w:tcPr>
          <w:p w14:paraId="0111EA31"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232</w:t>
            </w:r>
          </w:p>
        </w:tc>
      </w:tr>
      <w:tr w:rsidR="002C6235" w:rsidRPr="002C6235" w14:paraId="121C2404" w14:textId="77777777" w:rsidTr="002C6235">
        <w:trPr>
          <w:trHeight w:hRule="exact" w:val="461"/>
          <w:jc w:val="center"/>
        </w:trPr>
        <w:tc>
          <w:tcPr>
            <w:tcW w:w="3369" w:type="dxa"/>
            <w:vAlign w:val="bottom"/>
          </w:tcPr>
          <w:p w14:paraId="13EAD66A"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33305FC9"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17</w:t>
            </w:r>
          </w:p>
        </w:tc>
        <w:tc>
          <w:tcPr>
            <w:tcW w:w="992" w:type="dxa"/>
            <w:vAlign w:val="bottom"/>
          </w:tcPr>
          <w:p w14:paraId="61D777D9"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13</w:t>
            </w:r>
          </w:p>
        </w:tc>
        <w:tc>
          <w:tcPr>
            <w:tcW w:w="992" w:type="dxa"/>
            <w:vAlign w:val="bottom"/>
          </w:tcPr>
          <w:p w14:paraId="221DAF84"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23</w:t>
            </w:r>
          </w:p>
        </w:tc>
        <w:tc>
          <w:tcPr>
            <w:tcW w:w="992" w:type="dxa"/>
            <w:vAlign w:val="bottom"/>
          </w:tcPr>
          <w:p w14:paraId="67E3177E"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26</w:t>
            </w:r>
          </w:p>
        </w:tc>
        <w:tc>
          <w:tcPr>
            <w:tcW w:w="992" w:type="dxa"/>
            <w:vAlign w:val="bottom"/>
          </w:tcPr>
          <w:p w14:paraId="0E0933FD"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15</w:t>
            </w:r>
          </w:p>
        </w:tc>
      </w:tr>
    </w:tbl>
    <w:p w14:paraId="5C9E5C48" w14:textId="77777777" w:rsidR="002C6235" w:rsidRPr="002C6235" w:rsidRDefault="002C6235" w:rsidP="002C6235">
      <w:pPr>
        <w:suppressAutoHyphens/>
        <w:spacing w:after="0" w:line="240" w:lineRule="auto"/>
        <w:rPr>
          <w:rFonts w:ascii="Times New Roman" w:eastAsia="SimSun" w:hAnsi="Times New Roman" w:cs="Times New Roman"/>
          <w:b/>
          <w:sz w:val="28"/>
          <w:szCs w:val="24"/>
          <w:lang w:eastAsia="hu-HU"/>
        </w:rPr>
      </w:pPr>
    </w:p>
    <w:p w14:paraId="42472427" w14:textId="77777777" w:rsidR="002C6235" w:rsidRPr="002C6235" w:rsidRDefault="002C6235" w:rsidP="002C6235">
      <w:pPr>
        <w:suppressAutoHyphens/>
        <w:spacing w:after="0" w:line="240" w:lineRule="auto"/>
        <w:rPr>
          <w:rFonts w:ascii="Times New Roman" w:eastAsia="SimSun" w:hAnsi="Times New Roman" w:cs="Times New Roman"/>
          <w:b/>
          <w:sz w:val="28"/>
          <w:szCs w:val="24"/>
          <w:lang w:eastAsia="hu-HU"/>
        </w:rPr>
      </w:pPr>
    </w:p>
    <w:p w14:paraId="3E42B885"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p>
    <w:p w14:paraId="20ADA3AE"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p>
    <w:p w14:paraId="406D0A20"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hu-HU"/>
        </w:rPr>
      </w:pPr>
      <w:r w:rsidRPr="002C6235">
        <w:rPr>
          <w:rFonts w:ascii="Times New Roman" w:eastAsia="Times New Roman" w:hAnsi="Times New Roman" w:cs="Times New Roman"/>
          <w:b/>
          <w:sz w:val="24"/>
          <w:szCs w:val="24"/>
          <w:lang w:eastAsia="hu-HU"/>
        </w:rPr>
        <w:t>9. sz. körzet</w:t>
      </w:r>
    </w:p>
    <w:p w14:paraId="322A4524" w14:textId="77777777" w:rsidR="002C6235" w:rsidRPr="002C6235" w:rsidRDefault="002C6235" w:rsidP="002C6235">
      <w:pPr>
        <w:keepNext/>
        <w:suppressAutoHyphens/>
        <w:spacing w:before="240" w:after="60" w:line="240" w:lineRule="auto"/>
        <w:outlineLvl w:val="1"/>
        <w:rPr>
          <w:rFonts w:ascii="Times New Roman" w:eastAsia="Times New Roman" w:hAnsi="Times New Roman" w:cs="Times New Roman"/>
          <w:b/>
          <w:bCs/>
          <w:iCs/>
          <w:sz w:val="24"/>
          <w:szCs w:val="24"/>
          <w:lang w:eastAsia="zh-CN"/>
        </w:rPr>
      </w:pPr>
      <w:r w:rsidRPr="002C6235">
        <w:rPr>
          <w:rFonts w:ascii="Times New Roman" w:eastAsia="Times New Roman" w:hAnsi="Times New Roman" w:cs="Times New Roman"/>
          <w:b/>
          <w:bCs/>
          <w:i/>
          <w:iCs/>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134"/>
        <w:gridCol w:w="992"/>
        <w:gridCol w:w="992"/>
        <w:gridCol w:w="992"/>
        <w:gridCol w:w="992"/>
      </w:tblGrid>
      <w:tr w:rsidR="002C6235" w:rsidRPr="002C6235" w14:paraId="370FD28D" w14:textId="77777777" w:rsidTr="002C6235">
        <w:trPr>
          <w:trHeight w:hRule="exact" w:val="284"/>
          <w:jc w:val="center"/>
        </w:trPr>
        <w:tc>
          <w:tcPr>
            <w:tcW w:w="3369" w:type="dxa"/>
          </w:tcPr>
          <w:p w14:paraId="1AAB55EA" w14:textId="77777777" w:rsidR="002C6235" w:rsidRPr="002C6235" w:rsidRDefault="002C6235" w:rsidP="002C6235">
            <w:pPr>
              <w:suppressAutoHyphens/>
              <w:spacing w:after="0" w:line="240" w:lineRule="auto"/>
              <w:jc w:val="both"/>
              <w:rPr>
                <w:rFonts w:ascii="Times New Roman" w:eastAsia="Times New Roman" w:hAnsi="Times New Roman" w:cs="Times New Roman"/>
                <w:b/>
                <w:sz w:val="24"/>
                <w:szCs w:val="24"/>
                <w:u w:val="single"/>
                <w:lang w:eastAsia="zh-CN"/>
              </w:rPr>
            </w:pPr>
          </w:p>
        </w:tc>
        <w:tc>
          <w:tcPr>
            <w:tcW w:w="1134" w:type="dxa"/>
            <w:vAlign w:val="center"/>
          </w:tcPr>
          <w:p w14:paraId="3A0BB1B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2016</w:t>
            </w:r>
          </w:p>
        </w:tc>
        <w:tc>
          <w:tcPr>
            <w:tcW w:w="992" w:type="dxa"/>
            <w:vAlign w:val="center"/>
          </w:tcPr>
          <w:p w14:paraId="6DACE2A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2017</w:t>
            </w:r>
          </w:p>
        </w:tc>
        <w:tc>
          <w:tcPr>
            <w:tcW w:w="992" w:type="dxa"/>
            <w:vAlign w:val="center"/>
          </w:tcPr>
          <w:p w14:paraId="1C7F736A"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2018</w:t>
            </w:r>
          </w:p>
        </w:tc>
        <w:tc>
          <w:tcPr>
            <w:tcW w:w="992" w:type="dxa"/>
            <w:vAlign w:val="center"/>
          </w:tcPr>
          <w:p w14:paraId="607B6812"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2019</w:t>
            </w:r>
          </w:p>
        </w:tc>
        <w:tc>
          <w:tcPr>
            <w:tcW w:w="992" w:type="dxa"/>
            <w:vAlign w:val="center"/>
          </w:tcPr>
          <w:p w14:paraId="79546E13"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2020</w:t>
            </w:r>
          </w:p>
        </w:tc>
      </w:tr>
      <w:tr w:rsidR="002C6235" w:rsidRPr="002C6235" w14:paraId="178B523E" w14:textId="77777777" w:rsidTr="002C6235">
        <w:trPr>
          <w:trHeight w:hRule="exact" w:val="612"/>
          <w:jc w:val="center"/>
        </w:trPr>
        <w:tc>
          <w:tcPr>
            <w:tcW w:w="3369" w:type="dxa"/>
            <w:vAlign w:val="bottom"/>
          </w:tcPr>
          <w:p w14:paraId="750D4A9A"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Várandós anyák száma</w:t>
            </w:r>
          </w:p>
        </w:tc>
        <w:tc>
          <w:tcPr>
            <w:tcW w:w="1134" w:type="dxa"/>
            <w:vAlign w:val="bottom"/>
          </w:tcPr>
          <w:p w14:paraId="19F3FEE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12</w:t>
            </w:r>
          </w:p>
        </w:tc>
        <w:tc>
          <w:tcPr>
            <w:tcW w:w="992" w:type="dxa"/>
            <w:vAlign w:val="bottom"/>
          </w:tcPr>
          <w:p w14:paraId="40873258"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w:t>
            </w:r>
          </w:p>
        </w:tc>
        <w:tc>
          <w:tcPr>
            <w:tcW w:w="992" w:type="dxa"/>
            <w:vAlign w:val="bottom"/>
          </w:tcPr>
          <w:p w14:paraId="1DA343E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w:t>
            </w:r>
          </w:p>
        </w:tc>
        <w:tc>
          <w:tcPr>
            <w:tcW w:w="992" w:type="dxa"/>
            <w:vAlign w:val="bottom"/>
          </w:tcPr>
          <w:p w14:paraId="1B716212"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29</w:t>
            </w:r>
          </w:p>
        </w:tc>
        <w:tc>
          <w:tcPr>
            <w:tcW w:w="992" w:type="dxa"/>
            <w:vAlign w:val="bottom"/>
          </w:tcPr>
          <w:p w14:paraId="67CBFBE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w:t>
            </w:r>
          </w:p>
        </w:tc>
      </w:tr>
      <w:tr w:rsidR="002C6235" w:rsidRPr="002C6235" w14:paraId="16C8C810" w14:textId="77777777" w:rsidTr="002C6235">
        <w:trPr>
          <w:trHeight w:hRule="exact" w:val="1003"/>
          <w:jc w:val="center"/>
        </w:trPr>
        <w:tc>
          <w:tcPr>
            <w:tcW w:w="3369" w:type="dxa"/>
            <w:vAlign w:val="bottom"/>
          </w:tcPr>
          <w:p w14:paraId="56DEC407"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0-6 éves korú gyermekek száma</w:t>
            </w:r>
          </w:p>
        </w:tc>
        <w:tc>
          <w:tcPr>
            <w:tcW w:w="1134" w:type="dxa"/>
            <w:vAlign w:val="bottom"/>
          </w:tcPr>
          <w:p w14:paraId="3B13208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221</w:t>
            </w:r>
          </w:p>
        </w:tc>
        <w:tc>
          <w:tcPr>
            <w:tcW w:w="992" w:type="dxa"/>
            <w:vAlign w:val="bottom"/>
          </w:tcPr>
          <w:p w14:paraId="67D3A8A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204</w:t>
            </w:r>
          </w:p>
        </w:tc>
        <w:tc>
          <w:tcPr>
            <w:tcW w:w="992" w:type="dxa"/>
            <w:vAlign w:val="bottom"/>
          </w:tcPr>
          <w:p w14:paraId="3DFA88DB"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219</w:t>
            </w:r>
          </w:p>
        </w:tc>
        <w:tc>
          <w:tcPr>
            <w:tcW w:w="992" w:type="dxa"/>
            <w:vAlign w:val="bottom"/>
          </w:tcPr>
          <w:p w14:paraId="4F61002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211</w:t>
            </w:r>
          </w:p>
        </w:tc>
        <w:tc>
          <w:tcPr>
            <w:tcW w:w="992" w:type="dxa"/>
            <w:vAlign w:val="bottom"/>
          </w:tcPr>
          <w:p w14:paraId="574F42F6"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219</w:t>
            </w:r>
          </w:p>
        </w:tc>
      </w:tr>
      <w:tr w:rsidR="002C6235" w:rsidRPr="002C6235" w14:paraId="2C43174E" w14:textId="77777777" w:rsidTr="002C6235">
        <w:trPr>
          <w:trHeight w:hRule="exact" w:val="1187"/>
          <w:jc w:val="center"/>
        </w:trPr>
        <w:tc>
          <w:tcPr>
            <w:tcW w:w="3369" w:type="dxa"/>
            <w:vAlign w:val="bottom"/>
          </w:tcPr>
          <w:p w14:paraId="2FAFC87C"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Oktatási intézménybe nem járó otthon gondozott tankötelesek száma</w:t>
            </w:r>
          </w:p>
        </w:tc>
        <w:tc>
          <w:tcPr>
            <w:tcW w:w="1134" w:type="dxa"/>
            <w:vAlign w:val="bottom"/>
          </w:tcPr>
          <w:p w14:paraId="05AAF925"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w:t>
            </w:r>
          </w:p>
        </w:tc>
        <w:tc>
          <w:tcPr>
            <w:tcW w:w="992" w:type="dxa"/>
            <w:vAlign w:val="bottom"/>
          </w:tcPr>
          <w:p w14:paraId="0B24A77C"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w:t>
            </w:r>
          </w:p>
        </w:tc>
        <w:tc>
          <w:tcPr>
            <w:tcW w:w="992" w:type="dxa"/>
            <w:vAlign w:val="bottom"/>
          </w:tcPr>
          <w:p w14:paraId="1839E584"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w:t>
            </w:r>
          </w:p>
        </w:tc>
        <w:tc>
          <w:tcPr>
            <w:tcW w:w="992" w:type="dxa"/>
            <w:vAlign w:val="bottom"/>
          </w:tcPr>
          <w:p w14:paraId="0026A58A"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w:t>
            </w:r>
          </w:p>
        </w:tc>
        <w:tc>
          <w:tcPr>
            <w:tcW w:w="992" w:type="dxa"/>
            <w:vAlign w:val="bottom"/>
          </w:tcPr>
          <w:p w14:paraId="65A95587" w14:textId="77777777" w:rsidR="002C6235" w:rsidRPr="002C6235" w:rsidRDefault="002C6235" w:rsidP="002C6235">
            <w:pPr>
              <w:suppressAutoHyphens/>
              <w:spacing w:after="0" w:line="240" w:lineRule="auto"/>
              <w:jc w:val="center"/>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w:t>
            </w:r>
          </w:p>
        </w:tc>
      </w:tr>
      <w:tr w:rsidR="002C6235" w:rsidRPr="002C6235" w14:paraId="5D2E784E" w14:textId="77777777" w:rsidTr="002C6235">
        <w:trPr>
          <w:trHeight w:hRule="exact" w:val="849"/>
          <w:jc w:val="center"/>
        </w:trPr>
        <w:tc>
          <w:tcPr>
            <w:tcW w:w="3369" w:type="dxa"/>
            <w:vAlign w:val="bottom"/>
          </w:tcPr>
          <w:p w14:paraId="24E1C57B"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Összesen:</w:t>
            </w:r>
          </w:p>
        </w:tc>
        <w:tc>
          <w:tcPr>
            <w:tcW w:w="1134" w:type="dxa"/>
            <w:vAlign w:val="bottom"/>
          </w:tcPr>
          <w:p w14:paraId="0461D7BA"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234</w:t>
            </w:r>
          </w:p>
        </w:tc>
        <w:tc>
          <w:tcPr>
            <w:tcW w:w="992" w:type="dxa"/>
            <w:vAlign w:val="bottom"/>
          </w:tcPr>
          <w:p w14:paraId="389DBE75"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225</w:t>
            </w:r>
          </w:p>
        </w:tc>
        <w:tc>
          <w:tcPr>
            <w:tcW w:w="992" w:type="dxa"/>
            <w:vAlign w:val="bottom"/>
          </w:tcPr>
          <w:p w14:paraId="16A057B6"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242</w:t>
            </w:r>
          </w:p>
        </w:tc>
        <w:tc>
          <w:tcPr>
            <w:tcW w:w="992" w:type="dxa"/>
            <w:vAlign w:val="bottom"/>
          </w:tcPr>
          <w:p w14:paraId="2051A65A"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242</w:t>
            </w:r>
          </w:p>
        </w:tc>
        <w:tc>
          <w:tcPr>
            <w:tcW w:w="992" w:type="dxa"/>
            <w:vAlign w:val="bottom"/>
          </w:tcPr>
          <w:p w14:paraId="77679E3D" w14:textId="77777777" w:rsidR="002C6235" w:rsidRPr="002C6235" w:rsidRDefault="002C6235" w:rsidP="002C6235">
            <w:pPr>
              <w:suppressAutoHyphens/>
              <w:spacing w:after="0" w:line="240" w:lineRule="auto"/>
              <w:jc w:val="center"/>
              <w:rPr>
                <w:rFonts w:ascii="Times New Roman" w:eastAsia="Times New Roman" w:hAnsi="Times New Roman" w:cs="Times New Roman"/>
                <w:b/>
                <w:i/>
                <w:sz w:val="24"/>
                <w:szCs w:val="24"/>
                <w:lang w:eastAsia="zh-CN"/>
              </w:rPr>
            </w:pPr>
            <w:r w:rsidRPr="002C6235">
              <w:rPr>
                <w:rFonts w:ascii="Times New Roman" w:eastAsia="Times New Roman" w:hAnsi="Times New Roman" w:cs="Times New Roman"/>
                <w:b/>
                <w:i/>
                <w:sz w:val="24"/>
                <w:szCs w:val="24"/>
                <w:lang w:eastAsia="zh-CN"/>
              </w:rPr>
              <w:t>241</w:t>
            </w:r>
          </w:p>
        </w:tc>
      </w:tr>
      <w:tr w:rsidR="002C6235" w:rsidRPr="002C6235" w14:paraId="3B5BEFE0" w14:textId="77777777" w:rsidTr="002C6235">
        <w:trPr>
          <w:trHeight w:hRule="exact" w:val="449"/>
          <w:jc w:val="center"/>
        </w:trPr>
        <w:tc>
          <w:tcPr>
            <w:tcW w:w="3369" w:type="dxa"/>
            <w:vAlign w:val="bottom"/>
          </w:tcPr>
          <w:p w14:paraId="5ACA22C6" w14:textId="77777777" w:rsidR="002C6235" w:rsidRPr="002C6235" w:rsidRDefault="002C6235" w:rsidP="002C6235">
            <w:pPr>
              <w:suppressAutoHyphens/>
              <w:spacing w:after="0" w:line="240" w:lineRule="auto"/>
              <w:jc w:val="center"/>
              <w:rPr>
                <w:rFonts w:ascii="Times New Roman" w:eastAsia="Times New Roman" w:hAnsi="Times New Roman" w:cs="Times New Roman"/>
                <w:b/>
                <w:sz w:val="24"/>
                <w:szCs w:val="24"/>
                <w:lang w:eastAsia="zh-CN"/>
              </w:rPr>
            </w:pPr>
            <w:r w:rsidRPr="002C6235">
              <w:rPr>
                <w:rFonts w:ascii="Times New Roman" w:eastAsia="Times New Roman" w:hAnsi="Times New Roman" w:cs="Times New Roman"/>
                <w:b/>
                <w:sz w:val="24"/>
                <w:szCs w:val="24"/>
                <w:lang w:eastAsia="zh-CN"/>
              </w:rPr>
              <w:t>Ebből külterületen élők száma</w:t>
            </w:r>
          </w:p>
        </w:tc>
        <w:tc>
          <w:tcPr>
            <w:tcW w:w="1134" w:type="dxa"/>
            <w:vAlign w:val="bottom"/>
          </w:tcPr>
          <w:p w14:paraId="17A4E8FD"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53</w:t>
            </w:r>
          </w:p>
        </w:tc>
        <w:tc>
          <w:tcPr>
            <w:tcW w:w="992" w:type="dxa"/>
            <w:vAlign w:val="bottom"/>
          </w:tcPr>
          <w:p w14:paraId="2C8AEA55"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47</w:t>
            </w:r>
          </w:p>
        </w:tc>
        <w:tc>
          <w:tcPr>
            <w:tcW w:w="992" w:type="dxa"/>
            <w:vAlign w:val="bottom"/>
          </w:tcPr>
          <w:p w14:paraId="684C9019"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52</w:t>
            </w:r>
          </w:p>
        </w:tc>
        <w:tc>
          <w:tcPr>
            <w:tcW w:w="992" w:type="dxa"/>
            <w:vAlign w:val="bottom"/>
          </w:tcPr>
          <w:p w14:paraId="5C410B63"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58</w:t>
            </w:r>
          </w:p>
        </w:tc>
        <w:tc>
          <w:tcPr>
            <w:tcW w:w="992" w:type="dxa"/>
            <w:vAlign w:val="bottom"/>
          </w:tcPr>
          <w:p w14:paraId="465EBBEB" w14:textId="77777777" w:rsidR="002C6235" w:rsidRPr="002C6235" w:rsidRDefault="002C6235" w:rsidP="002C6235">
            <w:pPr>
              <w:suppressAutoHyphens/>
              <w:spacing w:after="0" w:line="240" w:lineRule="auto"/>
              <w:jc w:val="center"/>
              <w:rPr>
                <w:rFonts w:ascii="Times New Roman" w:eastAsia="Times New Roman" w:hAnsi="Times New Roman" w:cs="Times New Roman"/>
                <w:i/>
                <w:sz w:val="24"/>
                <w:szCs w:val="24"/>
                <w:lang w:eastAsia="zh-CN"/>
              </w:rPr>
            </w:pPr>
            <w:r w:rsidRPr="002C6235">
              <w:rPr>
                <w:rFonts w:ascii="Times New Roman" w:eastAsia="Times New Roman" w:hAnsi="Times New Roman" w:cs="Times New Roman"/>
                <w:i/>
                <w:sz w:val="24"/>
                <w:szCs w:val="24"/>
                <w:lang w:eastAsia="zh-CN"/>
              </w:rPr>
              <w:t>43</w:t>
            </w:r>
          </w:p>
        </w:tc>
      </w:tr>
    </w:tbl>
    <w:p w14:paraId="510E457B" w14:textId="77777777" w:rsidR="002C6235" w:rsidRPr="002C6235" w:rsidRDefault="002C6235" w:rsidP="002C6235">
      <w:pPr>
        <w:suppressAutoHyphens/>
        <w:spacing w:after="0" w:line="240" w:lineRule="auto"/>
        <w:rPr>
          <w:rFonts w:ascii="Times New Roman" w:eastAsia="SimSun" w:hAnsi="Times New Roman" w:cs="Times New Roman"/>
          <w:b/>
          <w:sz w:val="28"/>
          <w:szCs w:val="24"/>
          <w:lang w:eastAsia="hu-HU"/>
        </w:rPr>
      </w:pPr>
    </w:p>
    <w:p w14:paraId="2B8C691C" w14:textId="77777777" w:rsidR="002C6235" w:rsidRPr="002C6235" w:rsidRDefault="002C6235" w:rsidP="002C6235">
      <w:pPr>
        <w:suppressAutoHyphens/>
        <w:spacing w:after="0" w:line="240" w:lineRule="auto"/>
        <w:rPr>
          <w:rFonts w:ascii="Times New Roman" w:eastAsia="SimSun" w:hAnsi="Times New Roman" w:cs="Times New Roman"/>
          <w:b/>
          <w:sz w:val="28"/>
          <w:szCs w:val="24"/>
          <w:lang w:eastAsia="hu-HU"/>
        </w:rPr>
      </w:pPr>
    </w:p>
    <w:p w14:paraId="44A92074" w14:textId="77777777" w:rsidR="002C6235" w:rsidRPr="004530E9" w:rsidRDefault="004530E9" w:rsidP="004530E9">
      <w:pPr>
        <w:pStyle w:val="Cmsor3"/>
        <w:rPr>
          <w:rFonts w:ascii="Times New Roman" w:eastAsia="Times New Roman" w:hAnsi="Times New Roman" w:cs="Times New Roman"/>
          <w:b/>
          <w:bCs/>
          <w:color w:val="auto"/>
          <w:szCs w:val="28"/>
          <w:lang w:eastAsia="zh-CN"/>
        </w:rPr>
      </w:pPr>
      <w:bookmarkStart w:id="176" w:name="_Toc80700619"/>
      <w:r w:rsidRPr="004530E9">
        <w:rPr>
          <w:rFonts w:ascii="Times New Roman" w:eastAsia="SimSun" w:hAnsi="Times New Roman" w:cs="Times New Roman"/>
          <w:b/>
          <w:bCs/>
          <w:color w:val="auto"/>
          <w:lang w:eastAsia="hu-HU"/>
        </w:rPr>
        <w:t>2.5.4</w:t>
      </w:r>
      <w:r w:rsidR="002C6235" w:rsidRPr="004530E9">
        <w:rPr>
          <w:rFonts w:ascii="Times New Roman" w:eastAsia="SimSun" w:hAnsi="Times New Roman" w:cs="Times New Roman"/>
          <w:b/>
          <w:bCs/>
          <w:color w:val="auto"/>
          <w:lang w:eastAsia="hu-HU"/>
        </w:rPr>
        <w:t xml:space="preserve">. A Területi Védőnői Szolgálat </w:t>
      </w:r>
      <w:r w:rsidR="002C6235" w:rsidRPr="004530E9">
        <w:rPr>
          <w:rFonts w:ascii="Times New Roman" w:eastAsia="Times New Roman" w:hAnsi="Times New Roman" w:cs="Times New Roman"/>
          <w:b/>
          <w:bCs/>
          <w:color w:val="auto"/>
          <w:szCs w:val="28"/>
          <w:lang w:eastAsia="zh-CN"/>
        </w:rPr>
        <w:t>személyi feltételei</w:t>
      </w:r>
      <w:bookmarkEnd w:id="176"/>
    </w:p>
    <w:p w14:paraId="274ECE58" w14:textId="77777777" w:rsidR="002C6235" w:rsidRPr="002C6235" w:rsidRDefault="002C6235" w:rsidP="002C6235">
      <w:pPr>
        <w:suppressAutoHyphens/>
        <w:spacing w:after="0" w:line="240" w:lineRule="auto"/>
        <w:rPr>
          <w:rFonts w:ascii="Times New Roman" w:eastAsia="SimSun" w:hAnsi="Times New Roman" w:cs="Times New Roman"/>
          <w:sz w:val="24"/>
          <w:szCs w:val="24"/>
          <w:lang w:eastAsia="hu-HU"/>
        </w:rPr>
      </w:pPr>
    </w:p>
    <w:p w14:paraId="154ED565" w14:textId="77777777" w:rsidR="002C6235" w:rsidRDefault="002C6235" w:rsidP="002C6235">
      <w:pPr>
        <w:suppressAutoHyphens/>
        <w:spacing w:after="0" w:line="276" w:lineRule="auto"/>
        <w:rPr>
          <w:rFonts w:ascii="Times New Roman" w:eastAsia="SimSun" w:hAnsi="Times New Roman" w:cs="Times New Roman"/>
          <w:sz w:val="24"/>
          <w:szCs w:val="24"/>
          <w:lang w:eastAsia="hu-HU"/>
        </w:rPr>
      </w:pPr>
      <w:r w:rsidRPr="002C6235">
        <w:rPr>
          <w:rFonts w:ascii="Times New Roman" w:eastAsia="SimSun" w:hAnsi="Times New Roman" w:cs="Times New Roman"/>
          <w:sz w:val="24"/>
          <w:szCs w:val="24"/>
          <w:lang w:eastAsia="hu-HU"/>
        </w:rPr>
        <w:t xml:space="preserve">A 2020. november 01-től alakult meg a 10. védőnői körzet az ellátottak magas száma miatt. 2020. december 31-én 10 fő védőnő látta el az összes védőnői körzet feladatait. </w:t>
      </w:r>
    </w:p>
    <w:p w14:paraId="0C5D4BDA" w14:textId="77777777" w:rsidR="00FA6E2A" w:rsidRDefault="00FA6E2A" w:rsidP="002C6235">
      <w:pPr>
        <w:suppressAutoHyphens/>
        <w:spacing w:after="0" w:line="276" w:lineRule="auto"/>
        <w:rPr>
          <w:rFonts w:ascii="Times New Roman" w:eastAsia="SimSun" w:hAnsi="Times New Roman" w:cs="Times New Roman"/>
          <w:sz w:val="24"/>
          <w:szCs w:val="24"/>
          <w:lang w:eastAsia="hu-HU"/>
        </w:rPr>
      </w:pPr>
    </w:p>
    <w:p w14:paraId="72339A99" w14:textId="77777777" w:rsidR="00FA6E2A" w:rsidRPr="00966940" w:rsidRDefault="00966940" w:rsidP="00966940">
      <w:pPr>
        <w:pStyle w:val="Cmsor2"/>
        <w:rPr>
          <w:rFonts w:ascii="Times New Roman" w:eastAsia="SimSun" w:hAnsi="Times New Roman" w:cs="Times New Roman"/>
          <w:b/>
          <w:color w:val="auto"/>
          <w:sz w:val="22"/>
          <w:szCs w:val="24"/>
          <w:lang w:eastAsia="hu-HU"/>
        </w:rPr>
      </w:pPr>
      <w:bookmarkStart w:id="177" w:name="_Toc80700620"/>
      <w:r w:rsidRPr="00966940">
        <w:rPr>
          <w:rFonts w:ascii="Times New Roman" w:eastAsia="SimSun" w:hAnsi="Times New Roman" w:cs="Times New Roman"/>
          <w:b/>
          <w:color w:val="auto"/>
          <w:sz w:val="24"/>
          <w:lang w:eastAsia="hu-HU"/>
        </w:rPr>
        <w:t>2.5.5. A Területi Védőnői Szolgálat célkitűzései</w:t>
      </w:r>
      <w:bookmarkEnd w:id="177"/>
    </w:p>
    <w:p w14:paraId="40BEC675" w14:textId="77777777" w:rsidR="00966940" w:rsidRDefault="00966940" w:rsidP="002C6235">
      <w:pPr>
        <w:suppressAutoHyphens/>
        <w:spacing w:after="0" w:line="276" w:lineRule="auto"/>
        <w:rPr>
          <w:rFonts w:ascii="Times New Roman" w:eastAsia="SimSun" w:hAnsi="Times New Roman" w:cs="Times New Roman"/>
          <w:sz w:val="24"/>
          <w:szCs w:val="24"/>
          <w:lang w:eastAsia="hu-HU"/>
        </w:rPr>
      </w:pPr>
    </w:p>
    <w:p w14:paraId="71D05F7A" w14:textId="77777777" w:rsidR="00966940" w:rsidRDefault="00966940" w:rsidP="002C6235">
      <w:pPr>
        <w:suppressAutoHyphens/>
        <w:spacing w:after="0" w:line="276" w:lineRule="auto"/>
        <w:rPr>
          <w:rFonts w:ascii="Times New Roman" w:eastAsia="SimSun" w:hAnsi="Times New Roman" w:cs="Times New Roman"/>
          <w:sz w:val="24"/>
          <w:szCs w:val="24"/>
          <w:lang w:eastAsia="hu-HU"/>
        </w:rPr>
      </w:pPr>
      <w:r>
        <w:rPr>
          <w:rFonts w:ascii="Times New Roman" w:eastAsia="SimSun" w:hAnsi="Times New Roman" w:cs="Times New Roman"/>
          <w:sz w:val="24"/>
          <w:szCs w:val="24"/>
          <w:lang w:eastAsia="hu-HU"/>
        </w:rPr>
        <w:t>A Területi Védőnői Szolgálat legkiemeltebb szakmai céljaként fogalmazódik meg a várandósok, kisgyermeket nevelő édesanyák</w:t>
      </w:r>
      <w:r w:rsidR="007F699A">
        <w:rPr>
          <w:rFonts w:ascii="Times New Roman" w:eastAsia="SimSun" w:hAnsi="Times New Roman" w:cs="Times New Roman"/>
          <w:sz w:val="24"/>
          <w:szCs w:val="24"/>
          <w:lang w:eastAsia="hu-HU"/>
        </w:rPr>
        <w:t xml:space="preserve"> elérése, mely a</w:t>
      </w:r>
      <w:r>
        <w:rPr>
          <w:rFonts w:ascii="Times New Roman" w:eastAsia="SimSun" w:hAnsi="Times New Roman" w:cs="Times New Roman"/>
          <w:sz w:val="24"/>
          <w:szCs w:val="24"/>
          <w:lang w:eastAsia="hu-HU"/>
        </w:rPr>
        <w:t xml:space="preserve"> rész</w:t>
      </w:r>
      <w:r w:rsidR="007F699A">
        <w:rPr>
          <w:rFonts w:ascii="Times New Roman" w:eastAsia="SimSun" w:hAnsi="Times New Roman" w:cs="Times New Roman"/>
          <w:sz w:val="24"/>
          <w:szCs w:val="24"/>
          <w:lang w:eastAsia="hu-HU"/>
        </w:rPr>
        <w:t>ük</w:t>
      </w:r>
      <w:r>
        <w:rPr>
          <w:rFonts w:ascii="Times New Roman" w:eastAsia="SimSun" w:hAnsi="Times New Roman" w:cs="Times New Roman"/>
          <w:sz w:val="24"/>
          <w:szCs w:val="24"/>
          <w:lang w:eastAsia="hu-HU"/>
        </w:rPr>
        <w:t>re szervezett programok (Baba-Mama K</w:t>
      </w:r>
      <w:r w:rsidR="007F699A">
        <w:rPr>
          <w:rFonts w:ascii="Times New Roman" w:eastAsia="SimSun" w:hAnsi="Times New Roman" w:cs="Times New Roman"/>
          <w:sz w:val="24"/>
          <w:szCs w:val="24"/>
          <w:lang w:eastAsia="hu-HU"/>
        </w:rPr>
        <w:t xml:space="preserve">lub, Anyák Iskolája) keretében </w:t>
      </w:r>
      <w:r w:rsidR="00EA44FA">
        <w:rPr>
          <w:rFonts w:ascii="Times New Roman" w:eastAsia="SimSun" w:hAnsi="Times New Roman" w:cs="Times New Roman"/>
          <w:sz w:val="24"/>
          <w:szCs w:val="24"/>
          <w:lang w:eastAsia="hu-HU"/>
        </w:rPr>
        <w:t>lehetőséget adnak</w:t>
      </w:r>
      <w:r>
        <w:rPr>
          <w:rFonts w:ascii="Times New Roman" w:eastAsia="SimSun" w:hAnsi="Times New Roman" w:cs="Times New Roman"/>
          <w:sz w:val="24"/>
          <w:szCs w:val="24"/>
          <w:lang w:eastAsia="hu-HU"/>
        </w:rPr>
        <w:t xml:space="preserve"> </w:t>
      </w:r>
      <w:r w:rsidR="007F699A">
        <w:rPr>
          <w:rFonts w:ascii="Times New Roman" w:eastAsia="SimSun" w:hAnsi="Times New Roman" w:cs="Times New Roman"/>
          <w:sz w:val="24"/>
          <w:szCs w:val="24"/>
          <w:lang w:eastAsia="hu-HU"/>
        </w:rPr>
        <w:t xml:space="preserve">a </w:t>
      </w:r>
      <w:r>
        <w:rPr>
          <w:rFonts w:ascii="Times New Roman" w:eastAsia="SimSun" w:hAnsi="Times New Roman" w:cs="Times New Roman"/>
          <w:sz w:val="24"/>
          <w:szCs w:val="24"/>
          <w:lang w:eastAsia="hu-HU"/>
        </w:rPr>
        <w:t>gyakorlati ismeretek elsajátítására</w:t>
      </w:r>
      <w:r w:rsidR="00E4707A">
        <w:rPr>
          <w:rFonts w:ascii="Times New Roman" w:eastAsia="SimSun" w:hAnsi="Times New Roman" w:cs="Times New Roman"/>
          <w:sz w:val="24"/>
          <w:szCs w:val="24"/>
          <w:lang w:eastAsia="hu-HU"/>
        </w:rPr>
        <w:t xml:space="preserve"> is. A </w:t>
      </w:r>
      <w:r>
        <w:rPr>
          <w:rFonts w:ascii="Times New Roman" w:eastAsia="SimSun" w:hAnsi="Times New Roman" w:cs="Times New Roman"/>
          <w:sz w:val="24"/>
          <w:szCs w:val="24"/>
          <w:lang w:eastAsia="hu-HU"/>
        </w:rPr>
        <w:t xml:space="preserve">program mellett lehetőség nyílna a személyes tanácsadásra is, ahol bátran, őszintén tehetik fel kérdéseiket a védőnő szakembereknek. </w:t>
      </w:r>
    </w:p>
    <w:p w14:paraId="61EBB784" w14:textId="77777777" w:rsidR="00966940" w:rsidRDefault="00966940" w:rsidP="002C6235">
      <w:pPr>
        <w:suppressAutoHyphens/>
        <w:spacing w:after="0" w:line="276" w:lineRule="auto"/>
        <w:rPr>
          <w:rFonts w:ascii="Times New Roman" w:eastAsia="SimSun" w:hAnsi="Times New Roman" w:cs="Times New Roman"/>
          <w:sz w:val="24"/>
          <w:szCs w:val="24"/>
          <w:lang w:eastAsia="hu-HU"/>
        </w:rPr>
      </w:pPr>
    </w:p>
    <w:p w14:paraId="2AEC27E2" w14:textId="77777777" w:rsidR="002C6235" w:rsidRPr="004530E9" w:rsidRDefault="004530E9" w:rsidP="004530E9">
      <w:pPr>
        <w:pStyle w:val="Cmsor2"/>
        <w:rPr>
          <w:rFonts w:ascii="Times New Roman" w:eastAsia="Times New Roman" w:hAnsi="Times New Roman" w:cs="Times New Roman"/>
          <w:b/>
          <w:bCs/>
          <w:color w:val="auto"/>
          <w:sz w:val="24"/>
          <w:szCs w:val="24"/>
          <w:lang w:eastAsia="zh-CN"/>
        </w:rPr>
      </w:pPr>
      <w:bookmarkStart w:id="178" w:name="_Toc80700621"/>
      <w:r w:rsidRPr="004530E9">
        <w:rPr>
          <w:rFonts w:ascii="Times New Roman" w:eastAsia="SimSun" w:hAnsi="Times New Roman" w:cs="Times New Roman"/>
          <w:b/>
          <w:bCs/>
          <w:color w:val="auto"/>
          <w:sz w:val="24"/>
          <w:szCs w:val="24"/>
          <w:lang w:eastAsia="hu-HU"/>
        </w:rPr>
        <w:t xml:space="preserve">2.6. </w:t>
      </w:r>
      <w:r w:rsidR="00122300" w:rsidRPr="00122300">
        <w:rPr>
          <w:rFonts w:ascii="Times New Roman" w:eastAsia="Times New Roman" w:hAnsi="Times New Roman" w:cs="Times New Roman"/>
          <w:b/>
          <w:bCs/>
          <w:color w:val="auto"/>
          <w:sz w:val="24"/>
          <w:szCs w:val="24"/>
          <w:lang w:eastAsia="zh-CN"/>
        </w:rPr>
        <w:t xml:space="preserve">Ifjúsági-egészségügyi </w:t>
      </w:r>
      <w:r w:rsidR="002C6235" w:rsidRPr="004530E9">
        <w:rPr>
          <w:rFonts w:ascii="Times New Roman" w:eastAsia="Times New Roman" w:hAnsi="Times New Roman" w:cs="Times New Roman"/>
          <w:b/>
          <w:bCs/>
          <w:color w:val="auto"/>
          <w:sz w:val="24"/>
          <w:szCs w:val="24"/>
          <w:lang w:eastAsia="zh-CN"/>
        </w:rPr>
        <w:t>Szolgálat</w:t>
      </w:r>
      <w:bookmarkEnd w:id="178"/>
    </w:p>
    <w:p w14:paraId="40C2D647" w14:textId="77777777" w:rsidR="002C6235" w:rsidRPr="002C6235" w:rsidRDefault="002C6235" w:rsidP="002C6235">
      <w:pPr>
        <w:shd w:val="clear" w:color="auto" w:fill="FFFFFF"/>
        <w:spacing w:before="100" w:beforeAutospacing="1" w:after="100" w:afterAutospacing="1"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 xml:space="preserve">A Területi Védőnői Szolgálat és az </w:t>
      </w:r>
      <w:r w:rsidR="00122300" w:rsidRPr="00122300">
        <w:rPr>
          <w:rFonts w:ascii="Times New Roman" w:eastAsia="Times New Roman" w:hAnsi="Times New Roman" w:cs="Times New Roman"/>
          <w:sz w:val="24"/>
          <w:szCs w:val="28"/>
          <w:lang w:eastAsia="zh-CN"/>
        </w:rPr>
        <w:t xml:space="preserve">Ifjúsági-egészségügyi Szolgálat </w:t>
      </w:r>
      <w:r w:rsidRPr="002C6235">
        <w:rPr>
          <w:rFonts w:ascii="Times New Roman" w:eastAsia="Times New Roman" w:hAnsi="Times New Roman" w:cs="Times New Roman"/>
          <w:sz w:val="24"/>
          <w:szCs w:val="28"/>
          <w:lang w:eastAsia="zh-CN"/>
        </w:rPr>
        <w:t>tekintetében az intézmény vezetője csak munkáltatói jogkörrel rendelkezik. A szakmai felügyeletet a Pest Megyei Kormányhivatal Váci Járási Hivatal Járási Népegészségügyi Intézete gyakorolja, finanszírozását az Nemzeti Egészségbiztosítási Alapkezelő (továbbiakban: NEAK) biztosítja.</w:t>
      </w:r>
    </w:p>
    <w:p w14:paraId="0DA33F15" w14:textId="77777777" w:rsidR="002C6235" w:rsidRPr="002C6235" w:rsidRDefault="002C6235" w:rsidP="002C6235">
      <w:pPr>
        <w:shd w:val="clear" w:color="auto" w:fill="FFFFFF"/>
        <w:spacing w:before="100" w:beforeAutospacing="1" w:after="100" w:afterAutospacing="1"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Iskola-egészségügyi ellátás: a nevelési-oktatási intézményekben a 3-18 éves korosztály, valamint a 18 év feletti, középfokú nappali rendszerű iskolai oktatásban résztvevőknek, az egészségügyi alapellátás keretében szervezett megelőző jellegű egészségügyi ellátása, mely az iskolaorvos és védőnő együttes szolgáltatásából áll.</w:t>
      </w:r>
    </w:p>
    <w:p w14:paraId="4AB7C193" w14:textId="77777777" w:rsidR="002C6235" w:rsidRPr="002C6235" w:rsidRDefault="002C6235" w:rsidP="002C6235">
      <w:pPr>
        <w:shd w:val="clear" w:color="auto" w:fill="FFFFFF"/>
        <w:spacing w:before="100" w:beforeAutospacing="1" w:after="100" w:afterAutospacing="1"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Óvodák ellátása: Iskolaorvosok és a területi védőnők együttes szolgáltatásából áll, akik szükség esetén közegészségügyi és járványügyi feladatokat látnak el.</w:t>
      </w:r>
    </w:p>
    <w:p w14:paraId="068A000B" w14:textId="77777777" w:rsidR="002C6235" w:rsidRPr="002C6235" w:rsidRDefault="002C6235" w:rsidP="002C6235">
      <w:pPr>
        <w:shd w:val="clear" w:color="auto" w:fill="FFFFFF"/>
        <w:spacing w:before="100" w:beforeAutospacing="1" w:after="100" w:afterAutospacing="1"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Az egyéb feladatokat a területen a házi gyermekorvosok és területi védőnők végzik (pl. szűrések végzése, védőoltások beadása).</w:t>
      </w:r>
    </w:p>
    <w:p w14:paraId="77305F17" w14:textId="77777777" w:rsidR="002C6235" w:rsidRPr="002C6235" w:rsidRDefault="002C6235" w:rsidP="002C6235">
      <w:pPr>
        <w:shd w:val="clear" w:color="auto" w:fill="FFFFFF"/>
        <w:spacing w:before="100" w:beforeAutospacing="1" w:after="100" w:afterAutospacing="1"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Iskolák ellátása: Iskolaorvosok és a</w:t>
      </w:r>
      <w:r w:rsidR="005B7E3A">
        <w:rPr>
          <w:rFonts w:ascii="Times New Roman" w:eastAsia="Times New Roman" w:hAnsi="Times New Roman" w:cs="Times New Roman"/>
          <w:sz w:val="24"/>
          <w:szCs w:val="28"/>
          <w:lang w:eastAsia="zh-CN"/>
        </w:rPr>
        <w:t>z</w:t>
      </w:r>
      <w:r w:rsidRPr="002C6235">
        <w:rPr>
          <w:rFonts w:ascii="Times New Roman" w:eastAsia="Times New Roman" w:hAnsi="Times New Roman" w:cs="Times New Roman"/>
          <w:sz w:val="24"/>
          <w:szCs w:val="28"/>
          <w:lang w:eastAsia="zh-CN"/>
        </w:rPr>
        <w:t xml:space="preserve"> </w:t>
      </w:r>
      <w:r w:rsidR="005B7E3A">
        <w:rPr>
          <w:rFonts w:ascii="Times New Roman" w:eastAsia="Times New Roman" w:hAnsi="Times New Roman" w:cs="Times New Roman"/>
          <w:sz w:val="24"/>
          <w:szCs w:val="28"/>
          <w:lang w:eastAsia="zh-CN"/>
        </w:rPr>
        <w:t>iskola</w:t>
      </w:r>
      <w:r w:rsidRPr="002C6235">
        <w:rPr>
          <w:rFonts w:ascii="Times New Roman" w:eastAsia="Times New Roman" w:hAnsi="Times New Roman" w:cs="Times New Roman"/>
          <w:sz w:val="24"/>
          <w:szCs w:val="28"/>
          <w:lang w:eastAsia="zh-CN"/>
        </w:rPr>
        <w:t>védőnők együttes szolgáltatásából áll.</w:t>
      </w:r>
    </w:p>
    <w:p w14:paraId="15BCDEEF" w14:textId="77777777" w:rsidR="002C6235" w:rsidRPr="002C6235" w:rsidRDefault="002C6235" w:rsidP="002C6235">
      <w:pPr>
        <w:shd w:val="clear" w:color="auto" w:fill="FFFFFF"/>
        <w:spacing w:before="100" w:beforeAutospacing="1" w:after="100" w:afterAutospacing="1"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Az iskola-egészségügyi tevékenység sajátossága, hogy tanévre vonatkozik (nem naptári évre) és ezen belül is kampány feladatokra tagolódik. Az iskola-egészségügyi feladatokat az iskola igazgatójával és az iskolaorvossal közösen kerül megtervezésre az adott tanévre vonatkozóan, amelyet az egyeztetett munkaterv tartalmaz.</w:t>
      </w:r>
    </w:p>
    <w:p w14:paraId="09C127C2" w14:textId="77777777" w:rsidR="002C6235" w:rsidRPr="002C6235" w:rsidRDefault="002C6235" w:rsidP="002C6235">
      <w:pPr>
        <w:shd w:val="clear" w:color="auto" w:fill="FFFFFF"/>
        <w:spacing w:before="100" w:beforeAutospacing="1" w:after="100" w:afterAutospacing="1" w:line="276"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A szülőkkel való kapcsolattartás elengedhetetlen az iskolavédőnők számára, ezért tartanak fogadóórát, személyesen, telefonon és online formában is.</w:t>
      </w:r>
    </w:p>
    <w:p w14:paraId="521EE20A" w14:textId="77777777" w:rsidR="002C6235" w:rsidRPr="004530E9" w:rsidRDefault="002C6235" w:rsidP="002C6235">
      <w:pPr>
        <w:shd w:val="clear" w:color="auto" w:fill="FFFFFF"/>
        <w:spacing w:before="100" w:beforeAutospacing="1" w:after="100" w:afterAutospacing="1" w:line="276" w:lineRule="auto"/>
        <w:contextualSpacing/>
        <w:jc w:val="both"/>
        <w:rPr>
          <w:rFonts w:ascii="Times New Roman" w:eastAsia="Calibri" w:hAnsi="Times New Roman" w:cs="Times New Roman"/>
          <w:bCs/>
          <w:sz w:val="18"/>
          <w:szCs w:val="18"/>
        </w:rPr>
      </w:pPr>
      <w:r w:rsidRPr="004530E9">
        <w:rPr>
          <w:rFonts w:ascii="Times New Roman" w:eastAsia="Calibri" w:hAnsi="Times New Roman" w:cs="Times New Roman"/>
          <w:b/>
          <w:sz w:val="24"/>
          <w:szCs w:val="24"/>
        </w:rPr>
        <w:t>2.</w:t>
      </w:r>
      <w:r w:rsidR="004530E9" w:rsidRPr="004530E9">
        <w:rPr>
          <w:rFonts w:ascii="Times New Roman" w:eastAsia="Calibri" w:hAnsi="Times New Roman" w:cs="Times New Roman"/>
          <w:b/>
          <w:sz w:val="24"/>
          <w:szCs w:val="24"/>
        </w:rPr>
        <w:t>6.1.</w:t>
      </w:r>
      <w:r w:rsidRPr="004530E9">
        <w:rPr>
          <w:rFonts w:ascii="Times New Roman" w:eastAsia="Calibri" w:hAnsi="Times New Roman" w:cs="Times New Roman"/>
          <w:b/>
          <w:sz w:val="24"/>
          <w:szCs w:val="24"/>
        </w:rPr>
        <w:t xml:space="preserve"> </w:t>
      </w:r>
      <w:r w:rsidR="00122300" w:rsidRPr="00122300">
        <w:rPr>
          <w:rFonts w:ascii="Times New Roman" w:eastAsia="Calibri" w:hAnsi="Times New Roman" w:cs="Times New Roman"/>
          <w:b/>
          <w:sz w:val="24"/>
          <w:szCs w:val="20"/>
        </w:rPr>
        <w:t xml:space="preserve">Ifjúsági-egészségügyi Szolgálat </w:t>
      </w:r>
      <w:r w:rsidRPr="004530E9">
        <w:rPr>
          <w:rFonts w:ascii="Times New Roman" w:eastAsia="Calibri" w:hAnsi="Times New Roman" w:cs="Times New Roman"/>
          <w:b/>
          <w:sz w:val="24"/>
          <w:szCs w:val="20"/>
        </w:rPr>
        <w:t>telephelye</w:t>
      </w:r>
    </w:p>
    <w:p w14:paraId="05D28C0D" w14:textId="77777777" w:rsidR="002C6235" w:rsidRPr="002C6235" w:rsidRDefault="002C6235" w:rsidP="002C6235">
      <w:pPr>
        <w:shd w:val="clear" w:color="auto" w:fill="FFFFFF"/>
        <w:spacing w:before="100" w:beforeAutospacing="1" w:after="100" w:afterAutospacing="1" w:line="276" w:lineRule="auto"/>
        <w:contextualSpacing/>
        <w:jc w:val="both"/>
        <w:rPr>
          <w:rFonts w:ascii="Calibri" w:eastAsia="Calibri" w:hAnsi="Calibri" w:cs="Times New Roman"/>
          <w:bCs/>
        </w:rPr>
      </w:pPr>
    </w:p>
    <w:p w14:paraId="79539035" w14:textId="77777777" w:rsidR="002C6235" w:rsidRPr="002C6235" w:rsidRDefault="00122300" w:rsidP="002C6235">
      <w:pPr>
        <w:suppressAutoHyphens/>
        <w:spacing w:after="0" w:line="240" w:lineRule="auto"/>
        <w:contextualSpacing/>
        <w:jc w:val="both"/>
        <w:rPr>
          <w:rFonts w:ascii="Times New Roman" w:eastAsia="Times New Roman" w:hAnsi="Times New Roman" w:cs="Times New Roman"/>
          <w:sz w:val="24"/>
          <w:szCs w:val="24"/>
          <w:lang w:eastAsia="zh-CN"/>
        </w:rPr>
      </w:pPr>
      <w:r w:rsidRPr="00122300">
        <w:rPr>
          <w:rFonts w:ascii="Times New Roman" w:eastAsia="Times New Roman" w:hAnsi="Times New Roman" w:cs="Times New Roman"/>
          <w:sz w:val="24"/>
          <w:szCs w:val="24"/>
          <w:lang w:eastAsia="zh-CN"/>
        </w:rPr>
        <w:t>Ifjúsági-egészségügyi Szolgálat</w:t>
      </w:r>
      <w:r w:rsidR="002C6235" w:rsidRPr="002C6235">
        <w:rPr>
          <w:rFonts w:ascii="Times New Roman" w:eastAsia="Times New Roman" w:hAnsi="Times New Roman" w:cs="Times New Roman"/>
          <w:sz w:val="24"/>
          <w:szCs w:val="24"/>
          <w:lang w:eastAsia="zh-CN"/>
        </w:rPr>
        <w:t>:</w:t>
      </w:r>
      <w:r w:rsidR="002C6235" w:rsidRPr="002C6235">
        <w:rPr>
          <w:rFonts w:ascii="Times New Roman" w:eastAsia="Times New Roman" w:hAnsi="Times New Roman" w:cs="Times New Roman"/>
          <w:sz w:val="24"/>
          <w:szCs w:val="24"/>
          <w:lang w:eastAsia="zh-CN"/>
        </w:rPr>
        <w:tab/>
        <w:t xml:space="preserve">         </w:t>
      </w:r>
      <w:r w:rsidR="004530E9">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sidR="002C6235" w:rsidRPr="002C6235">
        <w:rPr>
          <w:rFonts w:ascii="Times New Roman" w:eastAsia="Times New Roman" w:hAnsi="Times New Roman" w:cs="Times New Roman"/>
          <w:sz w:val="24"/>
          <w:szCs w:val="24"/>
          <w:lang w:eastAsia="zh-CN"/>
        </w:rPr>
        <w:t>2600 Vác, Németh László u. 4-6.</w:t>
      </w:r>
    </w:p>
    <w:p w14:paraId="15D03805" w14:textId="77777777" w:rsidR="006A10B8" w:rsidRDefault="006A10B8" w:rsidP="002C6235">
      <w:pPr>
        <w:shd w:val="clear" w:color="auto" w:fill="FFFFFF"/>
        <w:spacing w:before="100" w:beforeAutospacing="1" w:after="100" w:afterAutospacing="1" w:line="276" w:lineRule="auto"/>
        <w:contextualSpacing/>
        <w:jc w:val="both"/>
        <w:rPr>
          <w:rFonts w:ascii="Times New Roman" w:eastAsia="Calibri" w:hAnsi="Times New Roman" w:cs="Times New Roman"/>
          <w:b/>
          <w:sz w:val="28"/>
        </w:rPr>
      </w:pPr>
    </w:p>
    <w:p w14:paraId="7001C78B" w14:textId="77777777" w:rsidR="002C6235" w:rsidRDefault="004530E9" w:rsidP="004530E9">
      <w:pPr>
        <w:pStyle w:val="Cmsor3"/>
        <w:rPr>
          <w:rFonts w:ascii="Times New Roman" w:eastAsia="Calibri" w:hAnsi="Times New Roman" w:cs="Times New Roman"/>
          <w:b/>
          <w:bCs/>
          <w:color w:val="auto"/>
        </w:rPr>
      </w:pPr>
      <w:bookmarkStart w:id="179" w:name="_Toc80700622"/>
      <w:r w:rsidRPr="004530E9">
        <w:rPr>
          <w:rFonts w:ascii="Times New Roman" w:eastAsia="Calibri" w:hAnsi="Times New Roman" w:cs="Times New Roman"/>
          <w:b/>
          <w:bCs/>
          <w:color w:val="auto"/>
        </w:rPr>
        <w:t>2.6.2</w:t>
      </w:r>
      <w:r w:rsidR="002C6235" w:rsidRPr="004530E9">
        <w:rPr>
          <w:rFonts w:ascii="Times New Roman" w:eastAsia="Calibri" w:hAnsi="Times New Roman" w:cs="Times New Roman"/>
          <w:b/>
          <w:bCs/>
          <w:color w:val="auto"/>
        </w:rPr>
        <w:t xml:space="preserve">. Az </w:t>
      </w:r>
      <w:r w:rsidR="00122300" w:rsidRPr="00122300">
        <w:rPr>
          <w:rFonts w:ascii="Times New Roman" w:eastAsia="Calibri" w:hAnsi="Times New Roman" w:cs="Times New Roman"/>
          <w:b/>
          <w:bCs/>
          <w:color w:val="auto"/>
        </w:rPr>
        <w:t xml:space="preserve">Ifjúsági-egészségügyi Szolgálat </w:t>
      </w:r>
      <w:r w:rsidR="002C6235" w:rsidRPr="004530E9">
        <w:rPr>
          <w:rFonts w:ascii="Times New Roman" w:eastAsia="Calibri" w:hAnsi="Times New Roman" w:cs="Times New Roman"/>
          <w:b/>
          <w:bCs/>
          <w:color w:val="auto"/>
        </w:rPr>
        <w:t>feladata</w:t>
      </w:r>
      <w:bookmarkEnd w:id="179"/>
    </w:p>
    <w:p w14:paraId="0F511463" w14:textId="77777777" w:rsidR="004530E9" w:rsidRPr="004530E9" w:rsidRDefault="004530E9" w:rsidP="004530E9"/>
    <w:p w14:paraId="3487DB3A"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Tanulók alapszűrése, testnevelési csoportba sorolása,</w:t>
      </w:r>
    </w:p>
    <w:p w14:paraId="5AF221ED"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Szakmai alkalmassági vizsgálatok,</w:t>
      </w:r>
    </w:p>
    <w:p w14:paraId="160C637B"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Közegészségügyi és járványügyi feladatok,</w:t>
      </w:r>
    </w:p>
    <w:p w14:paraId="74512C1D"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Védőoltások meglétének ellenőrzése és beadása,</w:t>
      </w:r>
    </w:p>
    <w:p w14:paraId="69164AD8"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Tanulók személyi higiénéjének ellenőrzése,</w:t>
      </w:r>
    </w:p>
    <w:p w14:paraId="1742397B"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Elsősegélynyújtás,</w:t>
      </w:r>
    </w:p>
    <w:p w14:paraId="62A3E492"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Akut beteget további kezelésre a beteg háziorvosához vagy a bentlakásos intézet ellátását végző orvoshoz irányítják, szükség esetén intézkednek a járó-, illetve fekvőbeteg-intézetbe történő szállításról,</w:t>
      </w:r>
    </w:p>
    <w:p w14:paraId="44849A6B"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Környezet-egészségügyi feladatok,</w:t>
      </w:r>
    </w:p>
    <w:p w14:paraId="2E24CB7F" w14:textId="77777777" w:rsidR="002C6235" w:rsidRPr="004530E9"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Részt vesznek a nevelési-oktatási intézmény egészségnevelő tevékenységében,</w:t>
      </w:r>
    </w:p>
    <w:p w14:paraId="549F8BB2" w14:textId="77777777" w:rsidR="002C6235" w:rsidRDefault="002C6235" w:rsidP="007D7B98">
      <w:pPr>
        <w:pStyle w:val="Nincstrkz"/>
        <w:numPr>
          <w:ilvl w:val="0"/>
          <w:numId w:val="45"/>
        </w:numPr>
        <w:rPr>
          <w:rFonts w:ascii="Times New Roman" w:hAnsi="Times New Roman" w:cs="Times New Roman"/>
          <w:sz w:val="24"/>
          <w:szCs w:val="24"/>
        </w:rPr>
      </w:pPr>
      <w:r w:rsidRPr="004530E9">
        <w:rPr>
          <w:rFonts w:ascii="Times New Roman" w:hAnsi="Times New Roman" w:cs="Times New Roman"/>
          <w:sz w:val="24"/>
          <w:szCs w:val="24"/>
        </w:rPr>
        <w:t>A tanulók egészségvédelme érdekében együttműködnek más intézményekkel és a feladat ellátásához szükséges adatokról egymást tájékoztatják (háziorvosi, házi gyermekorvosi, egyéb szakorvosi, körzeti védőnői, gyermekjóléti szolgálatok, pedagógiai szakszolgálatok, logopédus, gyógytornász és pszichológus, a fővárosi- és megyei kormányhivatal járási hivatala, oktatási intézmény).</w:t>
      </w:r>
    </w:p>
    <w:p w14:paraId="07BF0D39" w14:textId="77777777" w:rsidR="004530E9" w:rsidRPr="004530E9" w:rsidRDefault="004530E9" w:rsidP="004530E9">
      <w:pPr>
        <w:pStyle w:val="Nincstrkz"/>
        <w:ind w:left="720"/>
        <w:rPr>
          <w:rFonts w:ascii="Times New Roman" w:hAnsi="Times New Roman" w:cs="Times New Roman"/>
          <w:sz w:val="24"/>
          <w:szCs w:val="24"/>
        </w:rPr>
      </w:pPr>
    </w:p>
    <w:p w14:paraId="476B0A37" w14:textId="77777777" w:rsidR="002C6235" w:rsidRPr="004530E9" w:rsidRDefault="004530E9" w:rsidP="004530E9">
      <w:pPr>
        <w:pStyle w:val="Cmsor3"/>
        <w:rPr>
          <w:rFonts w:ascii="Times New Roman" w:eastAsia="Calibri" w:hAnsi="Times New Roman" w:cs="Times New Roman"/>
          <w:b/>
          <w:bCs/>
          <w:color w:val="auto"/>
        </w:rPr>
      </w:pPr>
      <w:bookmarkStart w:id="180" w:name="_Toc80700623"/>
      <w:r w:rsidRPr="004530E9">
        <w:rPr>
          <w:rFonts w:ascii="Times New Roman" w:eastAsia="Calibri" w:hAnsi="Times New Roman" w:cs="Times New Roman"/>
          <w:b/>
          <w:bCs/>
          <w:color w:val="auto"/>
        </w:rPr>
        <w:t xml:space="preserve">2.6.3. </w:t>
      </w:r>
      <w:r w:rsidR="002C6235" w:rsidRPr="004530E9">
        <w:rPr>
          <w:rFonts w:ascii="Times New Roman" w:eastAsia="Calibri" w:hAnsi="Times New Roman" w:cs="Times New Roman"/>
          <w:b/>
          <w:bCs/>
          <w:color w:val="auto"/>
        </w:rPr>
        <w:t xml:space="preserve">Az </w:t>
      </w:r>
      <w:r w:rsidR="00B03B07" w:rsidRPr="00B03B07">
        <w:rPr>
          <w:rFonts w:ascii="Times New Roman" w:eastAsia="Calibri" w:hAnsi="Times New Roman" w:cs="Times New Roman"/>
          <w:b/>
          <w:bCs/>
          <w:color w:val="auto"/>
        </w:rPr>
        <w:t xml:space="preserve">Ifjúsági-egészségügyi Szolgálat </w:t>
      </w:r>
      <w:r w:rsidR="002C6235" w:rsidRPr="004530E9">
        <w:rPr>
          <w:rFonts w:ascii="Times New Roman" w:eastAsia="Calibri" w:hAnsi="Times New Roman" w:cs="Times New Roman"/>
          <w:b/>
          <w:bCs/>
          <w:color w:val="auto"/>
        </w:rPr>
        <w:t>ellátásai</w:t>
      </w:r>
      <w:bookmarkEnd w:id="180"/>
    </w:p>
    <w:p w14:paraId="7073B6E5" w14:textId="77777777" w:rsidR="002C6235" w:rsidRPr="004530E9" w:rsidRDefault="002C6235" w:rsidP="002C6235">
      <w:pPr>
        <w:shd w:val="clear" w:color="auto" w:fill="FFFFFF"/>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b/>
          <w:sz w:val="24"/>
          <w:szCs w:val="24"/>
        </w:rPr>
        <w:t>Óvodák:</w:t>
      </w:r>
    </w:p>
    <w:p w14:paraId="223C6402"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Deákvári Főúti Óvoda 2600 Vác, Deákvári főút 34.</w:t>
      </w:r>
    </w:p>
    <w:p w14:paraId="01D55B1A"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Diófa Utcai Óvoda 2600 Vác, Diófa u. 1.</w:t>
      </w:r>
    </w:p>
    <w:p w14:paraId="711494A9"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Sirály Utcai Óvoda   2600 Vác, Sirály u. 7.</w:t>
      </w:r>
    </w:p>
    <w:p w14:paraId="3D981BA5"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Újhegyi Úti Óvoda   2600 Vác, Újhegyi út 46.</w:t>
      </w:r>
    </w:p>
    <w:p w14:paraId="0F696A47"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Váci Kisvác-Középvárosi Óvoda</w:t>
      </w:r>
    </w:p>
    <w:p w14:paraId="5A1ED765"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Csányi Körúti Óvoda 2600 Vác, dr. Csányi László krt. 13.</w:t>
      </w:r>
    </w:p>
    <w:p w14:paraId="6C3A20F8"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Eötvös utcai tagóvoda 2600 Vác, Eötvös u. 3.</w:t>
      </w:r>
    </w:p>
    <w:p w14:paraId="0D0FBDC9"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Hársfa Utcai Óvoda 2600 Vác, Hársfa u. 4.</w:t>
      </w:r>
    </w:p>
    <w:p w14:paraId="2FF08CE1"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Nyár Utcai Óvoda   2600 Vác, Nyár u. 1.</w:t>
      </w:r>
    </w:p>
    <w:p w14:paraId="3A596ACE"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Vám Utcai Óvoda 2600 Vác, Vám u. 11.</w:t>
      </w:r>
    </w:p>
    <w:p w14:paraId="13633D3A"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Kertész Utcai Óvoda 2600 Vác, Kertész u. 5.</w:t>
      </w:r>
    </w:p>
    <w:p w14:paraId="61308C1F"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Kölcsey Utcai Óvoda   2600 Vác, Kölcsey u. 4.</w:t>
      </w:r>
    </w:p>
    <w:p w14:paraId="1E7C67FE"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Szent Család Katolikus Óvoda 2600 Vác, Bauer Mihály utca 22-24.</w:t>
      </w:r>
    </w:p>
    <w:p w14:paraId="25AE2FE0"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Váci Evangélikus Egyházi Óvoda 2600 Vác, Rákóczi F. utca 17.</w:t>
      </w:r>
    </w:p>
    <w:p w14:paraId="266F6B7C"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
          <w:sz w:val="24"/>
          <w:szCs w:val="24"/>
        </w:rPr>
      </w:pPr>
      <w:r w:rsidRPr="004530E9">
        <w:rPr>
          <w:rFonts w:ascii="Times New Roman" w:eastAsia="Calibri" w:hAnsi="Times New Roman" w:cs="Times New Roman"/>
          <w:sz w:val="24"/>
          <w:szCs w:val="32"/>
        </w:rPr>
        <w:t>Csillagfürt Öko Óvoda 2600 Vác, Kálvin János utca 9.</w:t>
      </w:r>
    </w:p>
    <w:p w14:paraId="1B7B35FD" w14:textId="77777777" w:rsidR="002C6235" w:rsidRPr="004530E9"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4530E9">
        <w:rPr>
          <w:rFonts w:ascii="Times New Roman" w:eastAsia="Calibri" w:hAnsi="Times New Roman" w:cs="Times New Roman"/>
          <w:bCs/>
          <w:sz w:val="24"/>
          <w:szCs w:val="24"/>
        </w:rPr>
        <w:t>Cházár András EGYMI  Óvoda 2600 Vác, Március 15. tér 6.</w:t>
      </w:r>
    </w:p>
    <w:p w14:paraId="60D2D864" w14:textId="77777777" w:rsidR="002C6235" w:rsidRPr="002C6235" w:rsidRDefault="002C6235" w:rsidP="002C6235">
      <w:pPr>
        <w:shd w:val="clear" w:color="auto" w:fill="FFFFFF"/>
        <w:spacing w:before="100" w:beforeAutospacing="1" w:after="100" w:afterAutospacing="1" w:line="276" w:lineRule="auto"/>
        <w:contextualSpacing/>
        <w:jc w:val="both"/>
        <w:rPr>
          <w:rFonts w:ascii="Calibri" w:eastAsia="Calibri" w:hAnsi="Calibri" w:cs="Times New Roman"/>
          <w:bCs/>
        </w:rPr>
      </w:pPr>
    </w:p>
    <w:p w14:paraId="13C457FC" w14:textId="77777777" w:rsidR="002C6235" w:rsidRPr="003A02D2" w:rsidRDefault="002C6235" w:rsidP="002C6235">
      <w:pPr>
        <w:shd w:val="clear" w:color="auto" w:fill="FFFFFF"/>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
          <w:sz w:val="24"/>
          <w:szCs w:val="24"/>
        </w:rPr>
        <w:t>Általános Iskolák:</w:t>
      </w:r>
    </w:p>
    <w:p w14:paraId="6E702859"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Árpád Fejedelem Általános Iskola 2600 Vác, Árpád köz 1.</w:t>
      </w:r>
    </w:p>
    <w:p w14:paraId="5FC8DB50"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Juhász Gyula Általános Iskola</w:t>
      </w:r>
      <w:r w:rsidRPr="003A02D2">
        <w:rPr>
          <w:rFonts w:ascii="Times New Roman" w:eastAsia="Calibri" w:hAnsi="Times New Roman" w:cs="Times New Roman"/>
          <w:bCs/>
          <w:sz w:val="24"/>
          <w:szCs w:val="24"/>
        </w:rPr>
        <w:tab/>
        <w:t>2600 Vác, Báthori Miklós utca 17-19.</w:t>
      </w:r>
    </w:p>
    <w:p w14:paraId="37926501"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Radnóti Miklós Általános Iskola 2600 Vác, Radnóti Miklós út 7.</w:t>
      </w:r>
    </w:p>
    <w:p w14:paraId="0639A225"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Petőfi Sándor Általános Iskola</w:t>
      </w:r>
      <w:r w:rsidRPr="003A02D2">
        <w:rPr>
          <w:rFonts w:ascii="Times New Roman" w:eastAsia="Calibri" w:hAnsi="Times New Roman" w:cs="Times New Roman"/>
          <w:bCs/>
          <w:sz w:val="24"/>
          <w:szCs w:val="24"/>
        </w:rPr>
        <w:tab/>
        <w:t>2600 Vác, Deákvári főtér 5.</w:t>
      </w:r>
    </w:p>
    <w:p w14:paraId="6C0E238E"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Földváry Károly Általános Iskola 2600 Vác, Nagymező utca 14.</w:t>
      </w:r>
    </w:p>
    <w:p w14:paraId="7576EEAD"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Karolina Katolikus Általános Iskola Székesegyházi Kórusiskola és Alapfokú Művészeti Iskola 2600 Vác, Konstantin tér 7.</w:t>
      </w:r>
    </w:p>
    <w:p w14:paraId="6EAF58DB"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Waldorf Iskola és AMI</w:t>
      </w:r>
      <w:r w:rsidRPr="003A02D2">
        <w:rPr>
          <w:rFonts w:ascii="Times New Roman" w:eastAsia="Calibri" w:hAnsi="Times New Roman" w:cs="Times New Roman"/>
          <w:bCs/>
          <w:sz w:val="24"/>
          <w:szCs w:val="24"/>
        </w:rPr>
        <w:tab/>
        <w:t>2600 Vác,  Téglaház  HRSZ. 1620/7.</w:t>
      </w:r>
    </w:p>
    <w:p w14:paraId="57F0CD0E"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Cházár András Egységes Gyógypedagógiai Módszertani Intézmény, Szakiskola, Készségfejlesztő Iskola, Kollégium</w:t>
      </w:r>
      <w:r w:rsidRPr="003A02D2">
        <w:rPr>
          <w:rFonts w:ascii="Times New Roman" w:eastAsia="Calibri" w:hAnsi="Times New Roman" w:cs="Times New Roman"/>
          <w:bCs/>
          <w:sz w:val="24"/>
          <w:szCs w:val="24"/>
        </w:rPr>
        <w:tab/>
        <w:t>2600 Vác, Március 15. tér 6.</w:t>
      </w:r>
    </w:p>
    <w:p w14:paraId="4BF789E5"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Cházár  András EGYMI Pivár Ignác Tagintézménye 2600  Vác, Zichy H. u. 16-18.</w:t>
      </w:r>
    </w:p>
    <w:p w14:paraId="72720109"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Cházár  András EGYMI Simon Antal Tagintézménye 2600  Vác, Naszály út 29.</w:t>
      </w:r>
    </w:p>
    <w:p w14:paraId="1A9EB739" w14:textId="77777777" w:rsidR="002C6235" w:rsidRPr="002C6235" w:rsidRDefault="002C6235" w:rsidP="002C6235">
      <w:pPr>
        <w:shd w:val="clear" w:color="auto" w:fill="FFFFFF"/>
        <w:spacing w:before="100" w:beforeAutospacing="1" w:after="100" w:afterAutospacing="1" w:line="276" w:lineRule="auto"/>
        <w:contextualSpacing/>
        <w:jc w:val="both"/>
        <w:rPr>
          <w:rFonts w:ascii="Calibri" w:eastAsia="Calibri" w:hAnsi="Calibri" w:cs="Times New Roman"/>
          <w:b/>
        </w:rPr>
      </w:pPr>
    </w:p>
    <w:p w14:paraId="55E7D069" w14:textId="77777777" w:rsidR="002C6235" w:rsidRPr="003A02D2" w:rsidRDefault="002C6235" w:rsidP="002C6235">
      <w:pPr>
        <w:shd w:val="clear" w:color="auto" w:fill="FFFFFF"/>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
          <w:sz w:val="24"/>
          <w:szCs w:val="24"/>
        </w:rPr>
        <w:t>Középiskolák:</w:t>
      </w:r>
    </w:p>
    <w:p w14:paraId="393329A8"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SZC Boronkay György Műszaki Szakgimnáziuma és Gimnáziuma</w:t>
      </w:r>
      <w:r w:rsidRPr="003A02D2">
        <w:rPr>
          <w:rFonts w:ascii="Times New Roman" w:eastAsia="Calibri" w:hAnsi="Times New Roman" w:cs="Times New Roman"/>
          <w:bCs/>
          <w:sz w:val="24"/>
          <w:szCs w:val="24"/>
        </w:rPr>
        <w:tab/>
        <w:t>2600 Vác, Németh László utca 4-6.</w:t>
      </w:r>
    </w:p>
    <w:p w14:paraId="7AD1DFE1"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SZC Király Endre Szakgimnáziuma és Szakközépiskolája 2600 Vác, Naszály út 8.</w:t>
      </w:r>
    </w:p>
    <w:p w14:paraId="6086B060"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Madách Imre Gimnázium 2600 Vác, Brusznyai Árpád utca 4.</w:t>
      </w:r>
    </w:p>
    <w:p w14:paraId="2A29339C"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Bernáth Kálmán Református Gimnázium, Kereskedelmi és Vendéglátóipari Szakgimnázium és Szakközépiskola</w:t>
      </w:r>
      <w:r w:rsidRPr="003A02D2">
        <w:rPr>
          <w:rFonts w:ascii="Times New Roman" w:eastAsia="Calibri" w:hAnsi="Times New Roman" w:cs="Times New Roman"/>
          <w:bCs/>
          <w:sz w:val="24"/>
          <w:szCs w:val="24"/>
        </w:rPr>
        <w:tab/>
        <w:t>2600 Vác, Brusznyai Árpád utca 6.</w:t>
      </w:r>
    </w:p>
    <w:p w14:paraId="09ADAE42" w14:textId="77777777" w:rsidR="002C6235" w:rsidRPr="003A02D2" w:rsidRDefault="002C6235" w:rsidP="007D7B98">
      <w:pPr>
        <w:numPr>
          <w:ilvl w:val="0"/>
          <w:numId w:val="11"/>
        </w:numPr>
        <w:shd w:val="clear" w:color="auto" w:fill="FFFFFF"/>
        <w:suppressAutoHyphens/>
        <w:spacing w:before="100" w:beforeAutospacing="1" w:after="100" w:afterAutospacing="1" w:line="276" w:lineRule="auto"/>
        <w:contextualSpacing/>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SZC I. Géza Király Közgazdasági Szakgimnáziuma</w:t>
      </w:r>
      <w:r w:rsidRPr="003A02D2">
        <w:rPr>
          <w:rFonts w:ascii="Times New Roman" w:eastAsia="Calibri" w:hAnsi="Times New Roman" w:cs="Times New Roman"/>
          <w:bCs/>
          <w:sz w:val="24"/>
          <w:szCs w:val="24"/>
        </w:rPr>
        <w:tab/>
        <w:t>2600 Vác, Géza király tér 8.</w:t>
      </w:r>
    </w:p>
    <w:p w14:paraId="6702D17F" w14:textId="77777777" w:rsidR="002C6235" w:rsidRDefault="002C6235"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3A02D2">
        <w:rPr>
          <w:rFonts w:ascii="Times New Roman" w:eastAsia="Calibri" w:hAnsi="Times New Roman" w:cs="Times New Roman"/>
          <w:bCs/>
          <w:sz w:val="24"/>
          <w:szCs w:val="24"/>
        </w:rPr>
        <w:t>Váci Bartók-Pikéthy Zeneművészeti Szakgimnázium és Zeneiskola, AMI 2600 Vác, Konstantin tér 8.</w:t>
      </w:r>
    </w:p>
    <w:p w14:paraId="722BE5D3" w14:textId="77777777" w:rsidR="00B30F9E" w:rsidRDefault="00B30F9E"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B30F9E">
        <w:rPr>
          <w:rFonts w:ascii="Times New Roman" w:eastAsia="Calibri" w:hAnsi="Times New Roman" w:cs="Times New Roman"/>
          <w:bCs/>
          <w:sz w:val="24"/>
          <w:szCs w:val="24"/>
        </w:rPr>
        <w:t>Közép-magyarországi ASZC Táncsics Mihály Mezőgazdasági Technikum, Szakképző Iskola</w:t>
      </w:r>
      <w:r>
        <w:rPr>
          <w:rFonts w:ascii="Times New Roman" w:eastAsia="Calibri" w:hAnsi="Times New Roman" w:cs="Times New Roman"/>
          <w:bCs/>
          <w:sz w:val="24"/>
          <w:szCs w:val="24"/>
        </w:rPr>
        <w:t xml:space="preserve">, 2600 Vác, </w:t>
      </w:r>
      <w:r w:rsidRPr="00B30F9E">
        <w:rPr>
          <w:rFonts w:ascii="Times New Roman" w:eastAsia="Calibri" w:hAnsi="Times New Roman" w:cs="Times New Roman"/>
          <w:bCs/>
          <w:sz w:val="24"/>
          <w:szCs w:val="24"/>
        </w:rPr>
        <w:t>Telep u. 2-4.</w:t>
      </w:r>
    </w:p>
    <w:p w14:paraId="191CD70D" w14:textId="77777777" w:rsidR="00B30F9E" w:rsidRPr="00986C2E" w:rsidRDefault="00B30F9E" w:rsidP="007D7B98">
      <w:pPr>
        <w:numPr>
          <w:ilvl w:val="0"/>
          <w:numId w:val="11"/>
        </w:numPr>
        <w:shd w:val="clear" w:color="auto" w:fill="FFFFFF"/>
        <w:suppressAutoHyphens/>
        <w:spacing w:before="100" w:beforeAutospacing="1" w:after="100" w:afterAutospacing="1" w:line="276" w:lineRule="auto"/>
        <w:contextualSpacing/>
        <w:jc w:val="both"/>
        <w:rPr>
          <w:rFonts w:ascii="Times New Roman" w:eastAsia="Calibri" w:hAnsi="Times New Roman" w:cs="Times New Roman"/>
          <w:bCs/>
          <w:sz w:val="24"/>
          <w:szCs w:val="24"/>
        </w:rPr>
      </w:pPr>
      <w:r w:rsidRPr="00986C2E">
        <w:rPr>
          <w:rFonts w:ascii="Times New Roman" w:eastAsia="Calibri" w:hAnsi="Times New Roman" w:cs="Times New Roman"/>
          <w:bCs/>
          <w:sz w:val="24"/>
          <w:szCs w:val="24"/>
        </w:rPr>
        <w:t xml:space="preserve">Váci Szakképzési Centrum Selye János Egészségügyi Technikum, 2600 Vác, Jávorszky sétány 2. (Ellátás várható kezdete: 2021. szeptember 1.) </w:t>
      </w:r>
    </w:p>
    <w:p w14:paraId="0272C9E5" w14:textId="77777777" w:rsidR="006A10B8" w:rsidRDefault="006A10B8" w:rsidP="002C6235">
      <w:pPr>
        <w:suppressAutoHyphens/>
        <w:spacing w:after="0" w:line="240" w:lineRule="auto"/>
        <w:rPr>
          <w:rFonts w:ascii="Times New Roman" w:eastAsia="SimSun" w:hAnsi="Times New Roman" w:cs="Times New Roman"/>
          <w:b/>
          <w:sz w:val="28"/>
          <w:szCs w:val="24"/>
          <w:lang w:eastAsia="hu-HU"/>
        </w:rPr>
      </w:pPr>
    </w:p>
    <w:p w14:paraId="08B80433" w14:textId="77777777" w:rsidR="002C6235" w:rsidRPr="003A02D2" w:rsidRDefault="003A02D2" w:rsidP="003A02D2">
      <w:pPr>
        <w:pStyle w:val="Cmsor3"/>
        <w:rPr>
          <w:rFonts w:ascii="Times New Roman" w:eastAsia="SimSun" w:hAnsi="Times New Roman" w:cs="Times New Roman"/>
          <w:b/>
          <w:bCs/>
          <w:color w:val="auto"/>
          <w:lang w:eastAsia="hu-HU"/>
        </w:rPr>
      </w:pPr>
      <w:bookmarkStart w:id="181" w:name="_Toc80700624"/>
      <w:r w:rsidRPr="003A02D2">
        <w:rPr>
          <w:rFonts w:ascii="Times New Roman" w:eastAsia="SimSun" w:hAnsi="Times New Roman" w:cs="Times New Roman"/>
          <w:b/>
          <w:bCs/>
          <w:color w:val="auto"/>
          <w:lang w:eastAsia="hu-HU"/>
        </w:rPr>
        <w:t>2.6.4.</w:t>
      </w:r>
      <w:r w:rsidR="002C6235" w:rsidRPr="003A02D2">
        <w:rPr>
          <w:rFonts w:ascii="Times New Roman" w:eastAsia="SimSun" w:hAnsi="Times New Roman" w:cs="Times New Roman"/>
          <w:b/>
          <w:bCs/>
          <w:color w:val="auto"/>
          <w:lang w:eastAsia="hu-HU"/>
        </w:rPr>
        <w:t xml:space="preserve"> Az </w:t>
      </w:r>
      <w:r w:rsidR="00B03B07" w:rsidRPr="00B03B07">
        <w:rPr>
          <w:rFonts w:ascii="Times New Roman" w:eastAsia="SimSun" w:hAnsi="Times New Roman" w:cs="Times New Roman"/>
          <w:b/>
          <w:bCs/>
          <w:color w:val="auto"/>
          <w:lang w:eastAsia="hu-HU"/>
        </w:rPr>
        <w:t xml:space="preserve">Ifjúsági-egészségügyi Szolgálat </w:t>
      </w:r>
      <w:r w:rsidR="002C6235" w:rsidRPr="003A02D2">
        <w:rPr>
          <w:rFonts w:ascii="Times New Roman" w:eastAsia="SimSun" w:hAnsi="Times New Roman" w:cs="Times New Roman"/>
          <w:b/>
          <w:bCs/>
          <w:color w:val="auto"/>
          <w:lang w:eastAsia="hu-HU"/>
        </w:rPr>
        <w:t>forgalma</w:t>
      </w:r>
      <w:bookmarkEnd w:id="181"/>
      <w:r w:rsidR="002C6235" w:rsidRPr="003A02D2">
        <w:rPr>
          <w:rFonts w:ascii="Times New Roman" w:eastAsia="SimSun" w:hAnsi="Times New Roman" w:cs="Times New Roman"/>
          <w:b/>
          <w:bCs/>
          <w:color w:val="auto"/>
          <w:lang w:eastAsia="hu-HU"/>
        </w:rPr>
        <w:t xml:space="preserve"> </w:t>
      </w:r>
    </w:p>
    <w:p w14:paraId="1685E03D" w14:textId="77777777" w:rsidR="002C6235" w:rsidRPr="002C6235" w:rsidRDefault="002C6235" w:rsidP="002C6235">
      <w:pPr>
        <w:suppressAutoHyphens/>
        <w:spacing w:after="0" w:line="240" w:lineRule="auto"/>
        <w:rPr>
          <w:rFonts w:ascii="Times New Roman" w:eastAsia="Times New Roman" w:hAnsi="Times New Roman" w:cs="Times New Roman"/>
          <w:sz w:val="24"/>
          <w:szCs w:val="24"/>
          <w:lang w:eastAsia="zh-CN"/>
        </w:rPr>
      </w:pPr>
    </w:p>
    <w:p w14:paraId="28F8481D"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1. sz iskolavédőnői körzet: 1012 fő</w:t>
      </w:r>
    </w:p>
    <w:p w14:paraId="57F34176"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2. sz iskolavédőnői körzet:  799 fő</w:t>
      </w:r>
    </w:p>
    <w:p w14:paraId="2A23218D"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3. sz iskolavédőnői körzet:  939 fő</w:t>
      </w:r>
    </w:p>
    <w:p w14:paraId="20CAD991"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4. sz iskolavédőnői körzet:  834 fő</w:t>
      </w:r>
    </w:p>
    <w:p w14:paraId="2109641F"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5. sz iskolavédőnői körzet:  959 fő</w:t>
      </w:r>
    </w:p>
    <w:p w14:paraId="0052C7F1"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6. sz iskolavédőnői körzet:  958 fő</w:t>
      </w:r>
    </w:p>
    <w:p w14:paraId="02CD1164"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7. sz iskolavédőnői körzet:  814 fő</w:t>
      </w:r>
    </w:p>
    <w:p w14:paraId="1020DC95"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r w:rsidRPr="002C6235">
        <w:rPr>
          <w:rFonts w:ascii="Times New Roman" w:eastAsia="Times New Roman" w:hAnsi="Times New Roman" w:cs="Times New Roman"/>
          <w:sz w:val="24"/>
          <w:szCs w:val="24"/>
          <w:lang w:eastAsia="zh-CN"/>
        </w:rPr>
        <w:t>8. sz iskolavédőnői körzet:  862 fő</w:t>
      </w:r>
    </w:p>
    <w:p w14:paraId="57BB0B45" w14:textId="77777777" w:rsidR="002C6235" w:rsidRPr="002C6235" w:rsidRDefault="002C6235" w:rsidP="002C6235">
      <w:pPr>
        <w:suppressAutoHyphens/>
        <w:spacing w:after="0" w:line="276" w:lineRule="auto"/>
        <w:rPr>
          <w:rFonts w:ascii="Times New Roman" w:eastAsia="Times New Roman" w:hAnsi="Times New Roman" w:cs="Times New Roman"/>
          <w:sz w:val="24"/>
          <w:szCs w:val="24"/>
          <w:lang w:eastAsia="zh-CN"/>
        </w:rPr>
      </w:pPr>
    </w:p>
    <w:p w14:paraId="3DAC3723" w14:textId="77777777" w:rsidR="002C6235" w:rsidRDefault="002C6235" w:rsidP="003A02D2">
      <w:pPr>
        <w:suppressAutoHyphens/>
        <w:spacing w:after="0" w:line="276" w:lineRule="auto"/>
        <w:rPr>
          <w:rFonts w:ascii="Times New Roman" w:eastAsia="Times New Roman" w:hAnsi="Times New Roman" w:cs="Times New Roman"/>
          <w:b/>
          <w:bCs/>
          <w:sz w:val="24"/>
          <w:szCs w:val="24"/>
          <w:lang w:eastAsia="zh-CN"/>
        </w:rPr>
      </w:pPr>
      <w:r w:rsidRPr="002C6235">
        <w:rPr>
          <w:rFonts w:ascii="Times New Roman" w:eastAsia="Times New Roman" w:hAnsi="Times New Roman" w:cs="Times New Roman"/>
          <w:b/>
          <w:bCs/>
          <w:sz w:val="24"/>
          <w:szCs w:val="24"/>
          <w:lang w:eastAsia="zh-CN"/>
        </w:rPr>
        <w:t>Összesen:</w:t>
      </w:r>
      <w:r w:rsidRPr="002C6235">
        <w:rPr>
          <w:rFonts w:ascii="Times New Roman" w:eastAsia="Times New Roman" w:hAnsi="Times New Roman" w:cs="Times New Roman"/>
          <w:b/>
          <w:bCs/>
          <w:sz w:val="24"/>
          <w:szCs w:val="24"/>
          <w:lang w:eastAsia="zh-CN"/>
        </w:rPr>
        <w:tab/>
      </w:r>
      <w:r w:rsidRPr="002C6235">
        <w:rPr>
          <w:rFonts w:ascii="Times New Roman" w:eastAsia="Times New Roman" w:hAnsi="Times New Roman" w:cs="Times New Roman"/>
          <w:b/>
          <w:bCs/>
          <w:sz w:val="24"/>
          <w:szCs w:val="24"/>
          <w:lang w:eastAsia="zh-CN"/>
        </w:rPr>
        <w:tab/>
        <w:t xml:space="preserve">         7177 fő</w:t>
      </w:r>
    </w:p>
    <w:p w14:paraId="12CC0C70" w14:textId="77777777" w:rsidR="003A02D2" w:rsidRDefault="003A02D2" w:rsidP="003A02D2">
      <w:pPr>
        <w:suppressAutoHyphens/>
        <w:spacing w:after="0" w:line="276" w:lineRule="auto"/>
        <w:rPr>
          <w:rFonts w:ascii="Times New Roman" w:eastAsia="Times New Roman" w:hAnsi="Times New Roman" w:cs="Times New Roman"/>
          <w:b/>
          <w:bCs/>
          <w:sz w:val="24"/>
          <w:szCs w:val="24"/>
          <w:lang w:eastAsia="zh-CN"/>
        </w:rPr>
      </w:pPr>
    </w:p>
    <w:p w14:paraId="3905EC8B" w14:textId="77777777" w:rsidR="003A02D2" w:rsidRPr="003A02D2" w:rsidRDefault="003A02D2" w:rsidP="003A02D2">
      <w:pPr>
        <w:suppressAutoHyphens/>
        <w:spacing w:after="0" w:line="276" w:lineRule="auto"/>
        <w:rPr>
          <w:rFonts w:ascii="Times New Roman" w:eastAsia="Times New Roman" w:hAnsi="Times New Roman" w:cs="Times New Roman"/>
          <w:b/>
          <w:bCs/>
          <w:sz w:val="24"/>
          <w:szCs w:val="24"/>
          <w:lang w:eastAsia="zh-CN"/>
        </w:rPr>
      </w:pPr>
    </w:p>
    <w:p w14:paraId="335071C1" w14:textId="77777777" w:rsidR="002C6235" w:rsidRPr="003A02D2" w:rsidRDefault="003A02D2" w:rsidP="003A02D2">
      <w:pPr>
        <w:pStyle w:val="Cmsor3"/>
        <w:rPr>
          <w:rFonts w:ascii="Times New Roman" w:eastAsia="Times New Roman" w:hAnsi="Times New Roman" w:cs="Times New Roman"/>
          <w:b/>
          <w:bCs/>
          <w:color w:val="auto"/>
          <w:lang w:eastAsia="zh-CN"/>
        </w:rPr>
      </w:pPr>
      <w:bookmarkStart w:id="182" w:name="_Toc80700625"/>
      <w:r w:rsidRPr="003A02D2">
        <w:rPr>
          <w:rFonts w:ascii="Times New Roman" w:eastAsia="Times New Roman" w:hAnsi="Times New Roman" w:cs="Times New Roman"/>
          <w:b/>
          <w:bCs/>
          <w:color w:val="auto"/>
          <w:lang w:eastAsia="zh-CN"/>
        </w:rPr>
        <w:t xml:space="preserve">2.6.5. </w:t>
      </w:r>
      <w:r w:rsidR="002C6235" w:rsidRPr="003A02D2">
        <w:rPr>
          <w:rFonts w:ascii="Times New Roman" w:eastAsia="Times New Roman" w:hAnsi="Times New Roman" w:cs="Times New Roman"/>
          <w:b/>
          <w:bCs/>
          <w:color w:val="auto"/>
          <w:lang w:eastAsia="zh-CN"/>
        </w:rPr>
        <w:t xml:space="preserve">Az </w:t>
      </w:r>
      <w:r w:rsidR="00B03B07" w:rsidRPr="00B03B07">
        <w:rPr>
          <w:rFonts w:ascii="Times New Roman" w:eastAsia="Times New Roman" w:hAnsi="Times New Roman" w:cs="Times New Roman"/>
          <w:b/>
          <w:bCs/>
          <w:color w:val="auto"/>
          <w:lang w:eastAsia="zh-CN"/>
        </w:rPr>
        <w:t xml:space="preserve">Ifjúsági-egészségügyi Szolgálat </w:t>
      </w:r>
      <w:r w:rsidR="002C6235" w:rsidRPr="003A02D2">
        <w:rPr>
          <w:rFonts w:ascii="Times New Roman" w:eastAsia="Times New Roman" w:hAnsi="Times New Roman" w:cs="Times New Roman"/>
          <w:b/>
          <w:bCs/>
          <w:color w:val="auto"/>
          <w:lang w:eastAsia="zh-CN"/>
        </w:rPr>
        <w:t>személyi feltételei</w:t>
      </w:r>
      <w:bookmarkEnd w:id="182"/>
    </w:p>
    <w:p w14:paraId="3028CA1D" w14:textId="77777777" w:rsidR="003A02D2" w:rsidRDefault="003A02D2" w:rsidP="002C6235">
      <w:pPr>
        <w:spacing w:after="0" w:line="240" w:lineRule="auto"/>
        <w:jc w:val="both"/>
        <w:rPr>
          <w:rFonts w:ascii="Times New Roman" w:eastAsia="Times New Roman" w:hAnsi="Times New Roman" w:cs="Times New Roman"/>
          <w:sz w:val="24"/>
          <w:szCs w:val="28"/>
          <w:lang w:eastAsia="zh-CN"/>
        </w:rPr>
      </w:pPr>
    </w:p>
    <w:p w14:paraId="27DE7B93" w14:textId="77777777" w:rsidR="00C43E7C" w:rsidRDefault="002C6235" w:rsidP="002C6235">
      <w:pPr>
        <w:spacing w:after="0" w:line="240" w:lineRule="auto"/>
        <w:jc w:val="both"/>
        <w:rPr>
          <w:rFonts w:ascii="Times New Roman" w:eastAsia="Times New Roman" w:hAnsi="Times New Roman" w:cs="Times New Roman"/>
          <w:sz w:val="24"/>
          <w:szCs w:val="28"/>
          <w:lang w:eastAsia="zh-CN"/>
        </w:rPr>
      </w:pPr>
      <w:r w:rsidRPr="002C6235">
        <w:rPr>
          <w:rFonts w:ascii="Times New Roman" w:eastAsia="Times New Roman" w:hAnsi="Times New Roman" w:cs="Times New Roman"/>
          <w:sz w:val="24"/>
          <w:szCs w:val="28"/>
          <w:lang w:eastAsia="zh-CN"/>
        </w:rPr>
        <w:t>Az Iskola- és Ifjúságegészségügyi Szolgálat feladatait a 2020. évben 8 iskolavédőnő látta el főállásban és 4 fő orvos, akik részmunkaidőben foglalkoztatottak.</w:t>
      </w:r>
    </w:p>
    <w:p w14:paraId="1D37835B" w14:textId="77777777" w:rsidR="00966940" w:rsidRDefault="00966940" w:rsidP="002C6235">
      <w:pPr>
        <w:spacing w:after="0" w:line="240" w:lineRule="auto"/>
        <w:jc w:val="both"/>
        <w:rPr>
          <w:rFonts w:ascii="Times New Roman" w:eastAsia="Times New Roman" w:hAnsi="Times New Roman" w:cs="Times New Roman"/>
          <w:sz w:val="24"/>
          <w:szCs w:val="28"/>
          <w:lang w:eastAsia="zh-CN"/>
        </w:rPr>
      </w:pPr>
    </w:p>
    <w:p w14:paraId="75B70270" w14:textId="77777777" w:rsidR="00966940" w:rsidRDefault="00966940" w:rsidP="002C6235">
      <w:pPr>
        <w:spacing w:after="0" w:line="240" w:lineRule="auto"/>
        <w:jc w:val="both"/>
        <w:rPr>
          <w:rFonts w:ascii="Times New Roman" w:eastAsia="Times New Roman" w:hAnsi="Times New Roman" w:cs="Times New Roman"/>
          <w:sz w:val="24"/>
          <w:szCs w:val="28"/>
          <w:lang w:eastAsia="zh-CN"/>
        </w:rPr>
      </w:pPr>
    </w:p>
    <w:p w14:paraId="08E56E5D" w14:textId="77777777" w:rsidR="00966940" w:rsidRPr="00966940" w:rsidRDefault="00966940" w:rsidP="00966940">
      <w:pPr>
        <w:pStyle w:val="Cmsor2"/>
        <w:rPr>
          <w:rFonts w:ascii="Times New Roman" w:eastAsia="Times New Roman" w:hAnsi="Times New Roman" w:cs="Times New Roman"/>
          <w:b/>
          <w:color w:val="auto"/>
          <w:lang w:eastAsia="zh-CN"/>
        </w:rPr>
      </w:pPr>
      <w:bookmarkStart w:id="183" w:name="_Toc80700626"/>
      <w:r w:rsidRPr="00966940">
        <w:rPr>
          <w:rFonts w:ascii="Times New Roman" w:eastAsia="Times New Roman" w:hAnsi="Times New Roman" w:cs="Times New Roman"/>
          <w:b/>
          <w:color w:val="auto"/>
          <w:sz w:val="24"/>
          <w:lang w:eastAsia="zh-CN"/>
        </w:rPr>
        <w:t xml:space="preserve">2.6.6. Az </w:t>
      </w:r>
      <w:r w:rsidR="00B03B07" w:rsidRPr="00B03B07">
        <w:rPr>
          <w:rFonts w:ascii="Times New Roman" w:eastAsia="Times New Roman" w:hAnsi="Times New Roman" w:cs="Times New Roman"/>
          <w:b/>
          <w:color w:val="auto"/>
          <w:sz w:val="24"/>
          <w:lang w:eastAsia="zh-CN"/>
        </w:rPr>
        <w:t xml:space="preserve">Ifjúsági-egészségügyi Szolgálat </w:t>
      </w:r>
      <w:r w:rsidRPr="00966940">
        <w:rPr>
          <w:rFonts w:ascii="Times New Roman" w:eastAsia="Times New Roman" w:hAnsi="Times New Roman" w:cs="Times New Roman"/>
          <w:b/>
          <w:color w:val="auto"/>
          <w:sz w:val="24"/>
          <w:lang w:eastAsia="zh-CN"/>
        </w:rPr>
        <w:t>célkitűzűsei</w:t>
      </w:r>
      <w:bookmarkEnd w:id="183"/>
    </w:p>
    <w:p w14:paraId="64C79A02" w14:textId="77777777" w:rsidR="00966940" w:rsidRDefault="00966940" w:rsidP="002C6235">
      <w:pPr>
        <w:spacing w:after="0" w:line="240" w:lineRule="auto"/>
        <w:jc w:val="both"/>
        <w:rPr>
          <w:rFonts w:ascii="Times New Roman" w:eastAsia="Times New Roman" w:hAnsi="Times New Roman" w:cs="Times New Roman"/>
          <w:sz w:val="24"/>
          <w:szCs w:val="28"/>
          <w:lang w:eastAsia="zh-CN"/>
        </w:rPr>
      </w:pPr>
    </w:p>
    <w:p w14:paraId="586C2FB8" w14:textId="77777777" w:rsidR="005C6E72" w:rsidRDefault="00966940" w:rsidP="002C6235">
      <w:pPr>
        <w:spacing w:after="0" w:line="240" w:lineRule="auto"/>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 xml:space="preserve">Az Iskola- és Ifjúságegészségügyi Szolgálat a preventív feladatokon túl, kiemelt fontosságot tulajdonít a serdülő korosztály elérésének az erre bevezetésre kerülő Tini-klubbal. </w:t>
      </w:r>
      <w:r w:rsidR="001D6514">
        <w:rPr>
          <w:rFonts w:ascii="Times New Roman" w:eastAsia="Times New Roman" w:hAnsi="Times New Roman" w:cs="Times New Roman"/>
          <w:sz w:val="24"/>
          <w:szCs w:val="28"/>
          <w:lang w:eastAsia="zh-CN"/>
        </w:rPr>
        <w:t xml:space="preserve">A kamaszodó lányoknak, fiúknak szervezett klub foglalkozások keretében az iskolavédőnő szakemberek válaszolnák meg a korosztályt foglalkoztató kérdéseket. </w:t>
      </w:r>
    </w:p>
    <w:p w14:paraId="496F7C63" w14:textId="77777777" w:rsidR="00966940" w:rsidRDefault="001D6514" w:rsidP="002C6235">
      <w:pPr>
        <w:spacing w:after="0" w:line="240" w:lineRule="auto"/>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 xml:space="preserve">Ezen foglalkozások lehetőséget teremtenek a bizalmi légkör kialakítására is, mely nagy jelentőséggel bír, az egyes kamaszokat foglalkoztató kérdése, problémák hatékony megoldásában. </w:t>
      </w:r>
    </w:p>
    <w:p w14:paraId="5503B3EF" w14:textId="77777777" w:rsidR="00966940" w:rsidRDefault="00966940" w:rsidP="002C6235">
      <w:pPr>
        <w:spacing w:after="0" w:line="240" w:lineRule="auto"/>
        <w:jc w:val="both"/>
        <w:rPr>
          <w:rFonts w:ascii="Times New Roman" w:eastAsia="Times New Roman" w:hAnsi="Times New Roman" w:cs="Times New Roman"/>
          <w:sz w:val="24"/>
          <w:szCs w:val="28"/>
          <w:lang w:eastAsia="zh-CN"/>
        </w:rPr>
      </w:pPr>
    </w:p>
    <w:p w14:paraId="0A1ACD17" w14:textId="77777777" w:rsidR="008B3B6F" w:rsidRPr="006D4B6E" w:rsidRDefault="008B3B6F" w:rsidP="00CF7A75">
      <w:pPr>
        <w:spacing w:after="0" w:line="240" w:lineRule="auto"/>
        <w:jc w:val="both"/>
        <w:rPr>
          <w:rFonts w:ascii="Times New Roman" w:hAnsi="Times New Roman" w:cs="Times New Roman"/>
          <w:sz w:val="24"/>
          <w:szCs w:val="24"/>
        </w:rPr>
      </w:pPr>
    </w:p>
    <w:p w14:paraId="413AA919" w14:textId="77777777" w:rsidR="00AB34FE" w:rsidRDefault="00AB34FE" w:rsidP="00AB34FE">
      <w:pPr>
        <w:pStyle w:val="Cmsor2"/>
        <w:rPr>
          <w:rFonts w:ascii="Times New Roman" w:hAnsi="Times New Roman" w:cs="Times New Roman"/>
          <w:b/>
          <w:color w:val="auto"/>
          <w:sz w:val="28"/>
        </w:rPr>
      </w:pPr>
      <w:bookmarkStart w:id="184" w:name="_Toc80700627"/>
      <w:r w:rsidRPr="00AB34FE">
        <w:rPr>
          <w:rFonts w:ascii="Times New Roman" w:hAnsi="Times New Roman" w:cs="Times New Roman"/>
          <w:b/>
          <w:color w:val="auto"/>
          <w:sz w:val="28"/>
        </w:rPr>
        <w:t>3. Mellékletek</w:t>
      </w:r>
      <w:bookmarkEnd w:id="184"/>
    </w:p>
    <w:p w14:paraId="0275F156" w14:textId="77777777" w:rsidR="00AB34FE" w:rsidRDefault="00AB34FE" w:rsidP="00AB34FE"/>
    <w:p w14:paraId="01B82E23" w14:textId="77777777" w:rsidR="00AB34FE"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 xml:space="preserve">Házirend </w:t>
      </w:r>
      <w:r w:rsidRPr="00DF2D0A">
        <w:rPr>
          <w:rFonts w:ascii="Times New Roman" w:eastAsia="Calibri" w:hAnsi="Times New Roman" w:cs="Times New Roman"/>
          <w:sz w:val="24"/>
        </w:rPr>
        <w:t>a Váci Család- és Gyermekjóléti Központ (VCSGYK) hivatalos helyiségeinek használatához</w:t>
      </w:r>
      <w:r>
        <w:rPr>
          <w:rFonts w:ascii="Times New Roman" w:hAnsi="Times New Roman" w:cs="Times New Roman"/>
          <w:sz w:val="24"/>
        </w:rPr>
        <w:t>,</w:t>
      </w:r>
    </w:p>
    <w:p w14:paraId="11CEA98B"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Kapcsolattartási ügyelet és mediáció házirendje</w:t>
      </w:r>
      <w:r>
        <w:rPr>
          <w:rFonts w:ascii="Times New Roman" w:hAnsi="Times New Roman" w:cs="Times New Roman"/>
          <w:sz w:val="24"/>
        </w:rPr>
        <w:t>,</w:t>
      </w:r>
    </w:p>
    <w:p w14:paraId="404B0625" w14:textId="77777777" w:rsidR="00DF2D0A" w:rsidRDefault="00DF2D0A" w:rsidP="00DF2D0A">
      <w:pPr>
        <w:pStyle w:val="Listaszerbekezds"/>
        <w:numPr>
          <w:ilvl w:val="0"/>
          <w:numId w:val="11"/>
        </w:numPr>
        <w:rPr>
          <w:rFonts w:ascii="Times New Roman" w:hAnsi="Times New Roman" w:cs="Times New Roman"/>
          <w:sz w:val="24"/>
        </w:rPr>
      </w:pPr>
      <w:r>
        <w:rPr>
          <w:rFonts w:ascii="Times New Roman" w:hAnsi="Times New Roman" w:cs="Times New Roman"/>
          <w:sz w:val="24"/>
        </w:rPr>
        <w:t>Szociális étkeztetés házirendje,</w:t>
      </w:r>
    </w:p>
    <w:p w14:paraId="193784B1" w14:textId="77777777" w:rsidR="00DF2D0A" w:rsidRDefault="00DF2D0A" w:rsidP="00DF2D0A">
      <w:pPr>
        <w:pStyle w:val="Listaszerbekezds"/>
        <w:numPr>
          <w:ilvl w:val="0"/>
          <w:numId w:val="11"/>
        </w:numPr>
        <w:rPr>
          <w:rFonts w:ascii="Times New Roman" w:hAnsi="Times New Roman" w:cs="Times New Roman"/>
          <w:sz w:val="24"/>
        </w:rPr>
      </w:pPr>
      <w:r>
        <w:rPr>
          <w:rFonts w:ascii="Times New Roman" w:hAnsi="Times New Roman" w:cs="Times New Roman"/>
          <w:sz w:val="24"/>
        </w:rPr>
        <w:t>Szociális étkeztetés Megállapodás dokumentuma,</w:t>
      </w:r>
    </w:p>
    <w:p w14:paraId="01EA3400"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Hajléktalanok Átmeneti Szállása</w:t>
      </w:r>
      <w:r>
        <w:rPr>
          <w:rFonts w:ascii="Times New Roman" w:hAnsi="Times New Roman" w:cs="Times New Roman"/>
          <w:sz w:val="24"/>
        </w:rPr>
        <w:t xml:space="preserve"> Megállapodás dokumentuma,</w:t>
      </w:r>
    </w:p>
    <w:p w14:paraId="10D9923C"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Hajléktalanok Átmeneti Szállása</w:t>
      </w:r>
      <w:r>
        <w:rPr>
          <w:rFonts w:ascii="Times New Roman" w:hAnsi="Times New Roman" w:cs="Times New Roman"/>
          <w:sz w:val="24"/>
        </w:rPr>
        <w:t xml:space="preserve"> Záradék </w:t>
      </w:r>
      <w:r w:rsidRPr="00DF2D0A">
        <w:rPr>
          <w:rFonts w:ascii="Times New Roman" w:hAnsi="Times New Roman" w:cs="Times New Roman"/>
          <w:sz w:val="24"/>
        </w:rPr>
        <w:t xml:space="preserve"> az intézményi jogviszony időtartamáról</w:t>
      </w:r>
      <w:r>
        <w:rPr>
          <w:rFonts w:ascii="Times New Roman" w:hAnsi="Times New Roman" w:cs="Times New Roman"/>
          <w:sz w:val="24"/>
        </w:rPr>
        <w:t>,</w:t>
      </w:r>
    </w:p>
    <w:p w14:paraId="05CBBE0D"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Hajléktalanok Átmeneti Szállása</w:t>
      </w:r>
      <w:r>
        <w:rPr>
          <w:rFonts w:ascii="Times New Roman" w:hAnsi="Times New Roman" w:cs="Times New Roman"/>
          <w:sz w:val="24"/>
        </w:rPr>
        <w:t xml:space="preserve"> házirendje,</w:t>
      </w:r>
    </w:p>
    <w:p w14:paraId="7446B051"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 xml:space="preserve">Hajléktalanok </w:t>
      </w:r>
      <w:r>
        <w:rPr>
          <w:rFonts w:ascii="Times New Roman" w:hAnsi="Times New Roman" w:cs="Times New Roman"/>
          <w:sz w:val="24"/>
        </w:rPr>
        <w:t>Nappali Melegedője házirendje,</w:t>
      </w:r>
    </w:p>
    <w:p w14:paraId="56E70B16"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 xml:space="preserve">Hajléktalanok </w:t>
      </w:r>
      <w:r>
        <w:rPr>
          <w:rFonts w:ascii="Times New Roman" w:hAnsi="Times New Roman" w:cs="Times New Roman"/>
          <w:sz w:val="24"/>
        </w:rPr>
        <w:t>Éjjeli Menedékhelye házirendje,</w:t>
      </w:r>
    </w:p>
    <w:p w14:paraId="78A127FA"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Hajléktalanok Átmeneti Szállása</w:t>
      </w:r>
      <w:r>
        <w:rPr>
          <w:rFonts w:ascii="Times New Roman" w:hAnsi="Times New Roman" w:cs="Times New Roman"/>
          <w:sz w:val="24"/>
        </w:rPr>
        <w:t xml:space="preserve"> Külső férőhely házirendje,</w:t>
      </w:r>
    </w:p>
    <w:p w14:paraId="59878B9E"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Gondozási lap az utcai szociális munka dokumentálására</w:t>
      </w:r>
      <w:r>
        <w:rPr>
          <w:rFonts w:ascii="Times New Roman" w:hAnsi="Times New Roman" w:cs="Times New Roman"/>
          <w:sz w:val="24"/>
        </w:rPr>
        <w:t>,</w:t>
      </w:r>
    </w:p>
    <w:p w14:paraId="40041885"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Gondozási tevékenység az utcai szociális munka dokumentálására</w:t>
      </w:r>
      <w:r>
        <w:rPr>
          <w:rFonts w:ascii="Times New Roman" w:hAnsi="Times New Roman" w:cs="Times New Roman"/>
          <w:sz w:val="24"/>
        </w:rPr>
        <w:t>,</w:t>
      </w:r>
    </w:p>
    <w:p w14:paraId="782D8446" w14:textId="77777777" w:rsidR="00DF2D0A" w:rsidRDefault="00DF2D0A" w:rsidP="00DF2D0A">
      <w:pPr>
        <w:pStyle w:val="Listaszerbekezds"/>
        <w:numPr>
          <w:ilvl w:val="0"/>
          <w:numId w:val="11"/>
        </w:numPr>
        <w:rPr>
          <w:rFonts w:ascii="Times New Roman" w:hAnsi="Times New Roman" w:cs="Times New Roman"/>
          <w:sz w:val="24"/>
        </w:rPr>
      </w:pPr>
      <w:r w:rsidRPr="00DF2D0A">
        <w:rPr>
          <w:rFonts w:ascii="Times New Roman" w:hAnsi="Times New Roman" w:cs="Times New Roman"/>
          <w:sz w:val="24"/>
        </w:rPr>
        <w:t>Jelző lap (felnőttre vonatkozóan) a Családsegítő Szolgálat felé,</w:t>
      </w:r>
    </w:p>
    <w:p w14:paraId="05386918" w14:textId="77777777" w:rsidR="00DF2D0A" w:rsidRDefault="00DF2D0A" w:rsidP="00803A2D">
      <w:pPr>
        <w:ind w:left="360"/>
        <w:rPr>
          <w:rFonts w:ascii="Times New Roman" w:hAnsi="Times New Roman" w:cs="Times New Roman"/>
          <w:sz w:val="24"/>
        </w:rPr>
      </w:pPr>
    </w:p>
    <w:p w14:paraId="60247457" w14:textId="77777777" w:rsidR="00803A2D" w:rsidRDefault="00803A2D" w:rsidP="00803A2D">
      <w:pPr>
        <w:ind w:left="360"/>
        <w:rPr>
          <w:rFonts w:ascii="Times New Roman" w:hAnsi="Times New Roman" w:cs="Times New Roman"/>
          <w:sz w:val="24"/>
        </w:rPr>
      </w:pPr>
    </w:p>
    <w:p w14:paraId="71901767" w14:textId="77777777" w:rsidR="00803A2D" w:rsidRDefault="00803A2D" w:rsidP="00803A2D">
      <w:pPr>
        <w:ind w:left="360"/>
        <w:rPr>
          <w:rFonts w:ascii="Times New Roman" w:hAnsi="Times New Roman" w:cs="Times New Roman"/>
          <w:sz w:val="24"/>
        </w:rPr>
      </w:pPr>
      <w:r>
        <w:rPr>
          <w:rFonts w:ascii="Times New Roman" w:hAnsi="Times New Roman" w:cs="Times New Roman"/>
          <w:sz w:val="24"/>
        </w:rPr>
        <w:t>Vác, 2021. ………………………..</w:t>
      </w:r>
    </w:p>
    <w:p w14:paraId="3FDEB68A" w14:textId="77777777" w:rsidR="00803A2D" w:rsidRDefault="00803A2D" w:rsidP="00803A2D">
      <w:pPr>
        <w:ind w:left="360"/>
        <w:rPr>
          <w:rFonts w:ascii="Times New Roman" w:hAnsi="Times New Roman" w:cs="Times New Roman"/>
          <w:sz w:val="24"/>
        </w:rPr>
      </w:pPr>
    </w:p>
    <w:p w14:paraId="5E0DAA2B" w14:textId="77777777" w:rsidR="00803A2D" w:rsidRDefault="00803A2D" w:rsidP="00803A2D">
      <w:pPr>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Járja Andrea </w:t>
      </w:r>
    </w:p>
    <w:p w14:paraId="4D460BE3" w14:textId="77777777" w:rsidR="00803A2D" w:rsidRDefault="00803A2D" w:rsidP="00803A2D">
      <w:pPr>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igazgató</w:t>
      </w:r>
    </w:p>
    <w:p w14:paraId="1342DC42" w14:textId="77777777" w:rsidR="00803A2D" w:rsidRDefault="00803A2D" w:rsidP="00803A2D">
      <w:pPr>
        <w:ind w:left="360"/>
        <w:rPr>
          <w:rFonts w:ascii="Times New Roman" w:hAnsi="Times New Roman" w:cs="Times New Roman"/>
          <w:sz w:val="24"/>
        </w:rPr>
      </w:pPr>
    </w:p>
    <w:p w14:paraId="07088CD2" w14:textId="77777777" w:rsidR="00803A2D" w:rsidRDefault="00803A2D" w:rsidP="00803A2D">
      <w:pPr>
        <w:ind w:left="360"/>
        <w:rPr>
          <w:rFonts w:ascii="Times New Roman" w:hAnsi="Times New Roman" w:cs="Times New Roman"/>
          <w:sz w:val="24"/>
        </w:rPr>
      </w:pPr>
    </w:p>
    <w:p w14:paraId="6E0F1AA5" w14:textId="77777777" w:rsidR="00803A2D" w:rsidRDefault="00803A2D" w:rsidP="00803A2D">
      <w:pPr>
        <w:ind w:left="360"/>
        <w:rPr>
          <w:rFonts w:ascii="Times New Roman" w:hAnsi="Times New Roman" w:cs="Times New Roman"/>
          <w:sz w:val="24"/>
        </w:rPr>
      </w:pPr>
    </w:p>
    <w:p w14:paraId="547E1B49" w14:textId="77777777" w:rsidR="00803A2D" w:rsidRDefault="00803A2D" w:rsidP="00803A2D">
      <w:pPr>
        <w:ind w:left="360"/>
        <w:rPr>
          <w:rFonts w:ascii="Times New Roman" w:hAnsi="Times New Roman" w:cs="Times New Roman"/>
          <w:sz w:val="24"/>
        </w:rPr>
      </w:pPr>
    </w:p>
    <w:p w14:paraId="04E9965E" w14:textId="77777777" w:rsidR="00803A2D" w:rsidRDefault="00803A2D" w:rsidP="00803A2D">
      <w:pPr>
        <w:ind w:left="360"/>
        <w:rPr>
          <w:rFonts w:ascii="Times New Roman" w:hAnsi="Times New Roman" w:cs="Times New Roman"/>
          <w:sz w:val="24"/>
        </w:rPr>
      </w:pPr>
    </w:p>
    <w:p w14:paraId="103A3545" w14:textId="77777777" w:rsidR="00803A2D" w:rsidRDefault="00803A2D" w:rsidP="00803A2D">
      <w:pPr>
        <w:ind w:left="360"/>
        <w:rPr>
          <w:rFonts w:ascii="Times New Roman" w:hAnsi="Times New Roman" w:cs="Times New Roman"/>
          <w:sz w:val="24"/>
        </w:rPr>
      </w:pPr>
    </w:p>
    <w:p w14:paraId="241A567C" w14:textId="77777777" w:rsidR="00803A2D" w:rsidRDefault="00803A2D" w:rsidP="00803A2D">
      <w:pPr>
        <w:ind w:left="360"/>
        <w:rPr>
          <w:rFonts w:ascii="Times New Roman" w:hAnsi="Times New Roman" w:cs="Times New Roman"/>
          <w:sz w:val="24"/>
        </w:rPr>
      </w:pPr>
    </w:p>
    <w:p w14:paraId="2174924A" w14:textId="77777777" w:rsidR="00803A2D" w:rsidRDefault="00803A2D" w:rsidP="00803A2D">
      <w:pPr>
        <w:ind w:left="360"/>
        <w:rPr>
          <w:rFonts w:ascii="Times New Roman" w:hAnsi="Times New Roman" w:cs="Times New Roman"/>
          <w:sz w:val="24"/>
        </w:rPr>
      </w:pPr>
    </w:p>
    <w:p w14:paraId="101CE00D" w14:textId="77777777" w:rsidR="00803A2D" w:rsidRDefault="00803A2D" w:rsidP="00803A2D">
      <w:pPr>
        <w:ind w:left="360"/>
        <w:rPr>
          <w:rFonts w:ascii="Times New Roman" w:hAnsi="Times New Roman" w:cs="Times New Roman"/>
          <w:sz w:val="24"/>
        </w:rPr>
      </w:pPr>
    </w:p>
    <w:p w14:paraId="3ECC0AEB" w14:textId="77777777" w:rsidR="00803A2D" w:rsidRDefault="00803A2D" w:rsidP="00803A2D">
      <w:pPr>
        <w:ind w:left="360"/>
        <w:rPr>
          <w:rFonts w:ascii="Times New Roman" w:hAnsi="Times New Roman" w:cs="Times New Roman"/>
          <w:sz w:val="24"/>
        </w:rPr>
      </w:pPr>
    </w:p>
    <w:p w14:paraId="34CBBC0D" w14:textId="77777777" w:rsidR="00803A2D" w:rsidRDefault="00803A2D" w:rsidP="001D6514">
      <w:pPr>
        <w:rPr>
          <w:rFonts w:ascii="Times New Roman" w:hAnsi="Times New Roman" w:cs="Times New Roman"/>
          <w:sz w:val="24"/>
        </w:rPr>
      </w:pPr>
    </w:p>
    <w:p w14:paraId="06FA2108" w14:textId="77777777" w:rsidR="00803A2D" w:rsidRDefault="00803A2D" w:rsidP="00803A2D">
      <w:pPr>
        <w:jc w:val="center"/>
        <w:rPr>
          <w:rFonts w:ascii="Times New Roman" w:hAnsi="Times New Roman" w:cs="Times New Roman"/>
          <w:b/>
          <w:sz w:val="28"/>
        </w:rPr>
      </w:pPr>
      <w:r w:rsidRPr="00803A2D">
        <w:rPr>
          <w:rFonts w:ascii="Times New Roman" w:hAnsi="Times New Roman" w:cs="Times New Roman"/>
          <w:b/>
          <w:sz w:val="28"/>
        </w:rPr>
        <w:t>Mellékletek</w:t>
      </w:r>
    </w:p>
    <w:p w14:paraId="44D1EF5F" w14:textId="77777777" w:rsidR="00803A2D" w:rsidRPr="00803A2D" w:rsidRDefault="00803A2D" w:rsidP="00803A2D">
      <w:pPr>
        <w:jc w:val="center"/>
        <w:rPr>
          <w:rFonts w:ascii="Times New Roman" w:hAnsi="Times New Roman" w:cs="Times New Roman"/>
          <w:b/>
          <w:sz w:val="28"/>
        </w:rPr>
      </w:pPr>
    </w:p>
    <w:p w14:paraId="44D8E395" w14:textId="77777777" w:rsidR="00803A2D" w:rsidRPr="00803A2D" w:rsidRDefault="00803A2D" w:rsidP="00803A2D">
      <w:pPr>
        <w:suppressAutoHyphens/>
        <w:spacing w:after="0" w:line="240" w:lineRule="auto"/>
        <w:jc w:val="center"/>
        <w:rPr>
          <w:rFonts w:ascii="Times New Roman" w:eastAsia="Times New Roman" w:hAnsi="Times New Roman" w:cs="Times New Roman"/>
          <w:b/>
          <w:sz w:val="32"/>
          <w:szCs w:val="40"/>
          <w:lang w:eastAsia="zh-CN"/>
        </w:rPr>
      </w:pPr>
      <w:r w:rsidRPr="00803A2D">
        <w:rPr>
          <w:rFonts w:ascii="Times New Roman" w:eastAsia="Times New Roman" w:hAnsi="Times New Roman" w:cs="Times New Roman"/>
          <w:b/>
          <w:sz w:val="32"/>
          <w:szCs w:val="40"/>
          <w:lang w:eastAsia="zh-CN"/>
        </w:rPr>
        <w:t>HÁZIREND</w:t>
      </w:r>
    </w:p>
    <w:p w14:paraId="4F9F9D53" w14:textId="77777777" w:rsidR="00803A2D" w:rsidRPr="00803A2D" w:rsidRDefault="00803A2D" w:rsidP="00803A2D">
      <w:pPr>
        <w:suppressAutoHyphens/>
        <w:spacing w:after="0" w:line="240" w:lineRule="auto"/>
        <w:jc w:val="center"/>
        <w:rPr>
          <w:rFonts w:ascii="Times New Roman" w:eastAsia="Times New Roman" w:hAnsi="Times New Roman" w:cs="Times New Roman"/>
          <w:b/>
          <w:sz w:val="40"/>
          <w:szCs w:val="40"/>
          <w:lang w:eastAsia="zh-CN"/>
        </w:rPr>
      </w:pPr>
    </w:p>
    <w:p w14:paraId="39635CF5" w14:textId="77777777" w:rsidR="00803A2D" w:rsidRPr="00803A2D" w:rsidRDefault="00803A2D" w:rsidP="00803A2D">
      <w:pPr>
        <w:suppressAutoHyphens/>
        <w:spacing w:after="0" w:line="240" w:lineRule="auto"/>
        <w:jc w:val="center"/>
        <w:rPr>
          <w:rFonts w:ascii="Times New Roman" w:eastAsia="Times New Roman" w:hAnsi="Times New Roman" w:cs="Times New Roman"/>
          <w:b/>
          <w:sz w:val="28"/>
          <w:szCs w:val="28"/>
          <w:lang w:eastAsia="zh-CN"/>
        </w:rPr>
      </w:pPr>
      <w:r w:rsidRPr="00803A2D">
        <w:rPr>
          <w:rFonts w:ascii="Times New Roman" w:eastAsia="Times New Roman" w:hAnsi="Times New Roman" w:cs="Times New Roman"/>
          <w:b/>
          <w:sz w:val="28"/>
          <w:szCs w:val="28"/>
          <w:lang w:eastAsia="zh-CN"/>
        </w:rPr>
        <w:t>ÜGYFELEK -  IGÉNYBE VEVŐK  -  PÁRTFOGOLTAK részére</w:t>
      </w:r>
    </w:p>
    <w:p w14:paraId="33F1FABF" w14:textId="77777777" w:rsidR="00803A2D" w:rsidRPr="00803A2D" w:rsidRDefault="00803A2D" w:rsidP="00803A2D">
      <w:pPr>
        <w:suppressAutoHyphens/>
        <w:spacing w:after="0" w:line="240" w:lineRule="auto"/>
        <w:jc w:val="center"/>
        <w:rPr>
          <w:rFonts w:ascii="Times New Roman" w:eastAsia="Times New Roman" w:hAnsi="Times New Roman" w:cs="Times New Roman"/>
          <w:b/>
          <w:sz w:val="28"/>
          <w:szCs w:val="28"/>
          <w:lang w:eastAsia="zh-CN"/>
        </w:rPr>
      </w:pPr>
      <w:r w:rsidRPr="00803A2D">
        <w:rPr>
          <w:rFonts w:ascii="Times New Roman" w:eastAsia="Times New Roman" w:hAnsi="Times New Roman" w:cs="Times New Roman"/>
          <w:b/>
          <w:sz w:val="28"/>
          <w:szCs w:val="28"/>
          <w:lang w:eastAsia="zh-CN"/>
        </w:rPr>
        <w:t>a Váci Család- és Gyermekjóléti Központ (VCSGYK) hivatalos helyiségeinek használatához:</w:t>
      </w:r>
    </w:p>
    <w:p w14:paraId="652D3FC3" w14:textId="77777777" w:rsidR="00803A2D" w:rsidRPr="00803A2D" w:rsidRDefault="00803A2D" w:rsidP="00803A2D">
      <w:pPr>
        <w:suppressAutoHyphens/>
        <w:spacing w:after="0" w:line="240" w:lineRule="auto"/>
        <w:jc w:val="both"/>
        <w:rPr>
          <w:rFonts w:ascii="Times New Roman" w:eastAsia="Times New Roman" w:hAnsi="Times New Roman" w:cs="Times New Roman"/>
          <w:b/>
          <w:sz w:val="28"/>
          <w:szCs w:val="28"/>
          <w:lang w:eastAsia="zh-CN"/>
        </w:rPr>
      </w:pPr>
    </w:p>
    <w:p w14:paraId="13F3F588"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1. A VCSGYK szolgáltatásai az ügyfelek számára térítésmentesen vehetők igénybe.</w:t>
      </w:r>
    </w:p>
    <w:p w14:paraId="111F2625"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730714B5"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2. Az VCSGYK szolgáltatásait a család- és gyermekjóléti szolgálat vonatkozásában a Vácon, a hatósági tevékenységhez kapcsolódó és speciális szolgáltatások vonatkozásában a Váci járásban lakóhellyel, ennek hiányában tartózkodási hellyel rendelkező magyar, vagy az Európai Unió valamely tagállamának állampolgára, valamint a szociális igazgatásról és ellátásokról szóló 1993. évi III. törvény 3. §-ában, illetve a gyermekek védelméről és a gyámügyi igazgatásról szóló 1997. évi XXXI. törvény 4.§-ában megjelölt személyek vehetik igénybe.</w:t>
      </w:r>
    </w:p>
    <w:p w14:paraId="71B25797"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61D7352A"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3. A Központba érkezők a földszinti ügyeleten kötelesek közölni, hogy milyen ügyben, illetve okból érkeztek a Központba, annak érdekében, hogy az ügyeleti dolgozók értesítsék a Központ eljárni illetékes munkatársát.</w:t>
      </w:r>
    </w:p>
    <w:p w14:paraId="181F6919"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Kivételt képez ez alól a normális munkarenden (munkaidőn) kívüli felügyelt kapcsolattartás, amikor az ügyeletben lévő munkatárs fogadja az érintetteket.</w:t>
      </w:r>
    </w:p>
    <w:p w14:paraId="080F9996"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5983B721"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A családsegítő, esetmenedzser, óvodai- és iskolai szociális segítő, tanácsadó kolléga, pártfogó stb. érkezéséig a bejárati ajtóval szemben található földszinti ügyfélváróban történik a várakozás. A várakozás alatt tilos az ügyfélváróból nyíló – hátsó folyosón - tartózkodni, az ügyeleten dolgozó kollégákat indokolatlanul zavarni.</w:t>
      </w:r>
    </w:p>
    <w:p w14:paraId="2D154A33"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24CC5EDF"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4. Amennyiben az ügyfél képviselővel (pl.: gondnok, támogató, ügyvéd stb. a továbbiakban: képviselő) érkezik, akkor a képviselőnek be kell mutatni a meghatalmazása alapjául szolgáló iratot az ügyeletes kollégának. Tekintettel arra, hogy a gyermekjóléti szolgáltatás személyes szakmai munkán alapul, az ügyfél személyes részvétele elengedhetetlen. A kolléga hoz döntés arról, hogy a szakmai munkába milyen mértékben vonható be a képviselő, illetve kérheti, hogy a beszélgetésre a képviselő jelenléte nélkül kerüljön sor. A szociális segítő munka során az ügyfél személyes nyilatkozataira van szükség.</w:t>
      </w:r>
    </w:p>
    <w:p w14:paraId="4F604A68"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3C1356DE"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 xml:space="preserve">Az esetkonferencián ügyvéd vagy más képviselettel meghatalmazott személy részt vehet, azonban az esetkonferencián az ügyfél helyett nyilatkozatot nem tehet, az esetkonferenciához hozzá nem szólhat, kérdést nem tehet fel, egy alkalommal maximum 10 perces szünet elrendelését kezdeményezheti, hogy ez idő alatt meghatalmazójával konzultáljon. </w:t>
      </w:r>
    </w:p>
    <w:p w14:paraId="4CF84961"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 xml:space="preserve">Valamennyi képviselő az esetkonferencián elhangzottak vonatkozásában titoktartásra köteles. </w:t>
      </w:r>
    </w:p>
    <w:p w14:paraId="6C23FA0F"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3B3CF9E6"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5. A klubfoglalkozásokra (utcai szociális munka, ráérősök klubja, álláskeresők klubja stb.) kapcsolattartásra érkezők, kizárólag az adott klubra, kapcsolattartásra kijelölt földszinti helyiségekben tartózkodhatnak.</w:t>
      </w:r>
    </w:p>
    <w:p w14:paraId="2D4BCE7D"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503D5465"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 xml:space="preserve">6. Az ügyfelek az intézmény földszintjén található helyiségek közül az alábbiakat használhatják: ügyeleti szoba, ügyfélkapcsolati helyiségek (pszichológusi szoba, jogi tanácsadói szoba, „kék”szoba), kapcsolattartó szoba, klubhelyiség, ügyfélmosdó használhatják. Az intézmény többi helyiségébe csak külön engedéllyel léphetnek be. </w:t>
      </w:r>
    </w:p>
    <w:p w14:paraId="5BDB8F5D"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1117D97A"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7. Az ügyfelmosdó kulcsát az ügyeletes kollégától kell elkérni, és számára visszaadni. A mosdó használata során a higiéniára kérjük, hogy kiemelten figyeljenek!</w:t>
      </w:r>
    </w:p>
    <w:p w14:paraId="5AFEC601" w14:textId="77777777" w:rsidR="00803A2D" w:rsidRPr="0070586E" w:rsidRDefault="00803A2D" w:rsidP="0070586E">
      <w:pPr>
        <w:pStyle w:val="Nincstrkz"/>
        <w:rPr>
          <w:rFonts w:ascii="Times New Roman" w:hAnsi="Times New Roman" w:cs="Times New Roman"/>
          <w:sz w:val="24"/>
        </w:rPr>
      </w:pPr>
    </w:p>
    <w:p w14:paraId="7AFF0667" w14:textId="77777777" w:rsidR="00803A2D" w:rsidRPr="0070586E" w:rsidRDefault="00803A2D" w:rsidP="0070586E">
      <w:pPr>
        <w:pStyle w:val="Nincstrkz"/>
        <w:rPr>
          <w:rFonts w:ascii="Times New Roman" w:hAnsi="Times New Roman" w:cs="Times New Roman"/>
          <w:sz w:val="28"/>
        </w:rPr>
      </w:pPr>
      <w:r w:rsidRPr="0070586E">
        <w:rPr>
          <w:rFonts w:ascii="Times New Roman" w:hAnsi="Times New Roman" w:cs="Times New Roman"/>
          <w:sz w:val="28"/>
        </w:rPr>
        <w:t>8. Az ügyfél köteles az intézmény helyiségeit, felszereléseit és tárgyait megóvni, azokat rendeltetés szerűén használni</w:t>
      </w:r>
      <w:bookmarkStart w:id="185" w:name="_Toc4157295"/>
      <w:r w:rsidRPr="0070586E">
        <w:rPr>
          <w:rFonts w:ascii="Times New Roman" w:hAnsi="Times New Roman" w:cs="Times New Roman"/>
          <w:sz w:val="28"/>
        </w:rPr>
        <w:t>, saját személyi tulajdonukra vigyázni, az intézményi tulajdon elleni bűn vagy egyéb eseményeket megelőzni, ha ilyen a tudomásukra jut, az intézmény valamelyik alkalmazottját azonnal értesíteni.</w:t>
      </w:r>
      <w:bookmarkEnd w:id="185"/>
      <w:r w:rsidRPr="0070586E">
        <w:rPr>
          <w:rFonts w:ascii="Times New Roman" w:hAnsi="Times New Roman" w:cs="Times New Roman"/>
          <w:sz w:val="28"/>
        </w:rPr>
        <w:t xml:space="preserve"> Az ügyfelek az intézmény eszközeit (nyomtató, fénymásoló, számítógép, telefon stb.) csak az ügyeletes, vagy valamelyik kolléga engedélyével és felügyelete mellett használhatja.</w:t>
      </w:r>
    </w:p>
    <w:p w14:paraId="24A588CB" w14:textId="77777777" w:rsidR="00803A2D" w:rsidRPr="0070586E" w:rsidRDefault="00803A2D" w:rsidP="0070586E">
      <w:pPr>
        <w:pStyle w:val="Nincstrkz"/>
        <w:rPr>
          <w:rFonts w:ascii="Times New Roman" w:hAnsi="Times New Roman" w:cs="Times New Roman"/>
          <w:sz w:val="24"/>
          <w:lang w:eastAsia="zh-CN"/>
        </w:rPr>
      </w:pPr>
    </w:p>
    <w:p w14:paraId="7D7D9275"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 xml:space="preserve">9. Intézményünkbe fertőző betegségben szenvedő személy nem léphet be. Kérjük, hogy ha bármilyen fertőző betegség tünetét észleli magán (pl.: hőemelkedés, nátha, orrfolyás, köhögés, bőrbetegség, rüh stb.) saját maga és kollégáink védelme érdekében keresse fel háziorvosát. </w:t>
      </w:r>
    </w:p>
    <w:p w14:paraId="556893FB"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rPr>
      </w:pPr>
    </w:p>
    <w:p w14:paraId="2801D93B"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10. Az ügyfél (és képviselője) együttműködően kell, hogy viselkedjen a segítő kollégával. Kérjük, hogy kerüljék az agresszív kommunikációt, a sértegetést, a szélsőséges durva hangnemet, a fenyegetést és az agresszió minden formáját. Amennyiben agresszív magatartást tanúsít, akkor fel kell hívni a figyelmét cselekménye büntetőjogi következményeire és fel kell szólítani az intézmény területének azonnali elhagyására. Az intézmény területére szúró, vágó eszközt, fegyvert behozni szigorúan tilos!</w:t>
      </w:r>
    </w:p>
    <w:p w14:paraId="69F76620"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Amennyiben a kolléga ennek szükségességét gondolja, rendőségi segítséget kérhet az ügyféllel szemben.</w:t>
      </w:r>
    </w:p>
    <w:p w14:paraId="5315D495"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078934BE"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11. Adományosztásra (élelmiszer) érkezők az ügyeleti helységhez kapcsolódó raktárból juthatnak adományhoz az ügyintéző közreműködésével. Az indokolatlan hangoskodás, rendbontás, a munka megzavarása az adomány megvonásához, és az intézmény látogatásának korlátozásához vezethet. Az ügyfelek tudomásul veszik, és elfogadják a Központ munkatársai által szervezett levezényelt adományosztást, valamint ennek a dokumentálását.</w:t>
      </w:r>
    </w:p>
    <w:p w14:paraId="35B923FB"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1AA62E8D"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Az ügyfelek tudomásul veszik és elfogadják, hogy a munkavédelmi és munkabiztonsági előírásoknak megfelelően, műszaki cikket nem áll módunkban adományként fogadni. Amennyiben műszaki cikket kívánnak adományként felajánlani, kollégáink segítenek az adományozás megszervezésében.</w:t>
      </w:r>
    </w:p>
    <w:p w14:paraId="74548CF2"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6AB002D1"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12. A Központban alkoholt, vagy bármilyen tudatmódosító szert fogyasztani tilos! Az intézménybe ittas vagy bódult állapotban belépni tilos! Amennyiben, a kollégában felmerül annak a gyanúja, hogy az ügyfél ittas állapotban van, vagy tudatmódosító szer hatása alatt áll, megtagadhatja az ügyféllel való munkát, és felszólíthatja az ügyfelet az intézmény azonnali elhagyására, szükség esetén rendőri segítséget kérhet.</w:t>
      </w:r>
    </w:p>
    <w:p w14:paraId="7D690322"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40AA2F2E"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13. Dohányozni csak az arra kijelölt helyen lehetséges!</w:t>
      </w:r>
    </w:p>
    <w:p w14:paraId="5BE0CD0E"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5A2767A7"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14. A Központ kollégáival folytatott minden beszélgetésről, tanácsadásról, esetkonferenciáról, mediációról kép és hangfelvétel készítése tilos!</w:t>
      </w:r>
    </w:p>
    <w:p w14:paraId="34C05C24"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529BAF30"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15. Az ügy érdemi intézését, tanácsadást, klubfoglalkozást, kapcsolattartást, adomány(ok) átvételét, illetve a pártfogói meghallgatást követően a központot el kell hagyni.</w:t>
      </w:r>
    </w:p>
    <w:p w14:paraId="399CA3AC"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493FD227"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 xml:space="preserve">16. Iratbetekintés, másolatkérés szabályai: </w:t>
      </w:r>
    </w:p>
    <w:p w14:paraId="306E05C0" w14:textId="77777777" w:rsidR="00803A2D" w:rsidRPr="00803A2D" w:rsidRDefault="00803A2D" w:rsidP="00803A2D">
      <w:pPr>
        <w:shd w:val="clear" w:color="auto" w:fill="FFFFFF"/>
        <w:suppressAutoHyphens/>
        <w:spacing w:after="0" w:line="240" w:lineRule="auto"/>
        <w:jc w:val="both"/>
        <w:rPr>
          <w:rFonts w:ascii="Times New Roman" w:eastAsia="Times New Roman" w:hAnsi="Times New Roman" w:cs="Times New Roman"/>
          <w:sz w:val="28"/>
          <w:szCs w:val="28"/>
          <w:shd w:val="clear" w:color="auto" w:fill="FFFFFF"/>
          <w:lang w:eastAsia="zh-CN"/>
        </w:rPr>
      </w:pPr>
      <w:r w:rsidRPr="00803A2D">
        <w:rPr>
          <w:rFonts w:ascii="Times New Roman" w:eastAsia="Times New Roman" w:hAnsi="Times New Roman" w:cs="Times New Roman"/>
          <w:sz w:val="28"/>
          <w:szCs w:val="28"/>
          <w:lang w:eastAsia="hu-HU"/>
        </w:rPr>
        <w:t>Díjmentesen jogosult betekintést kérni a szolgáltató, intézmény vezetőjénél,</w:t>
      </w:r>
      <w:r w:rsidRPr="00803A2D">
        <w:rPr>
          <w:rFonts w:ascii="Times New Roman" w:eastAsia="Times New Roman" w:hAnsi="Times New Roman" w:cs="Times New Roman"/>
          <w:sz w:val="28"/>
          <w:szCs w:val="28"/>
          <w:shd w:val="clear" w:color="auto" w:fill="FFFFFF"/>
          <w:lang w:eastAsia="zh-CN"/>
        </w:rPr>
        <w:t> </w:t>
      </w:r>
      <w:r w:rsidRPr="00803A2D">
        <w:rPr>
          <w:rFonts w:ascii="Times New Roman" w:eastAsia="Times New Roman" w:hAnsi="Times New Roman" w:cs="Times New Roman"/>
          <w:sz w:val="28"/>
          <w:szCs w:val="28"/>
          <w:lang w:eastAsia="hu-HU"/>
        </w:rPr>
        <w:t>a gyermek szülője - feltéve, hogy szülői felügyeleti jogát a bíróság nem szüntette meg-, a gyermek törvényes képviselője,</w:t>
      </w:r>
      <w:r w:rsidRPr="00803A2D">
        <w:rPr>
          <w:rFonts w:ascii="Times New Roman" w:eastAsia="Times New Roman" w:hAnsi="Times New Roman" w:cs="Times New Roman"/>
          <w:i/>
          <w:iCs/>
          <w:sz w:val="28"/>
          <w:szCs w:val="28"/>
          <w:lang w:eastAsia="hu-HU"/>
        </w:rPr>
        <w:t> </w:t>
      </w:r>
      <w:r w:rsidRPr="00803A2D">
        <w:rPr>
          <w:rFonts w:ascii="Times New Roman" w:eastAsia="Times New Roman" w:hAnsi="Times New Roman" w:cs="Times New Roman"/>
          <w:sz w:val="28"/>
          <w:szCs w:val="28"/>
          <w:lang w:eastAsia="hu-HU"/>
        </w:rPr>
        <w:t xml:space="preserve">a korlátozottan cselekvőképes gyermek és a nagykorúvá vált gyermek, </w:t>
      </w:r>
      <w:r w:rsidRPr="00803A2D">
        <w:rPr>
          <w:rFonts w:ascii="Times New Roman" w:eastAsia="Times New Roman" w:hAnsi="Times New Roman" w:cs="Times New Roman"/>
          <w:sz w:val="28"/>
          <w:szCs w:val="28"/>
          <w:shd w:val="clear" w:color="auto" w:fill="FFFFFF"/>
          <w:lang w:eastAsia="zh-CN"/>
        </w:rPr>
        <w:t xml:space="preserve">a gyermekre, illetve személyére vonatkozó adatokba, valamint - a   Gyvt.136/A §. (6) bekezdésben és a 136. § (5) bekezdésében foglalt korlátozással - a gyermekjóléti szolgáltatónál, intézménynél keletkezett, illetve részére megküldött, a gyermekkel, illetve személyével kapcsolatos iratba. </w:t>
      </w:r>
    </w:p>
    <w:p w14:paraId="07DF5997" w14:textId="77777777" w:rsidR="00803A2D" w:rsidRPr="00803A2D" w:rsidRDefault="00803A2D" w:rsidP="00803A2D">
      <w:pPr>
        <w:shd w:val="clear" w:color="auto" w:fill="FFFFFF"/>
        <w:suppressAutoHyphens/>
        <w:spacing w:after="0" w:line="240" w:lineRule="auto"/>
        <w:jc w:val="both"/>
        <w:rPr>
          <w:rFonts w:ascii="Times New Roman" w:eastAsia="Times New Roman" w:hAnsi="Times New Roman" w:cs="Times New Roman"/>
          <w:sz w:val="28"/>
          <w:szCs w:val="28"/>
          <w:shd w:val="clear" w:color="auto" w:fill="FFFFFF"/>
          <w:lang w:eastAsia="zh-CN"/>
        </w:rPr>
      </w:pPr>
      <w:r w:rsidRPr="00803A2D">
        <w:rPr>
          <w:rFonts w:ascii="Times New Roman" w:eastAsia="Times New Roman" w:hAnsi="Times New Roman" w:cs="Times New Roman"/>
          <w:sz w:val="28"/>
          <w:szCs w:val="28"/>
          <w:shd w:val="clear" w:color="auto" w:fill="FFFFFF"/>
          <w:lang w:eastAsia="zh-CN"/>
        </w:rPr>
        <w:t xml:space="preserve">Amennyiben az iratbetekintést vagy másolatkérést az ügyfél visszaélés szerűén, a kollégákra különösen nagy munkaterhet róva gyakorolja, az intézményvezető az iratbetekintést, másolatkérést a szükséges mértékben korlátozhatja, vagy díjazáshoz kötheti. (pl.: nagy iratmennyiség, gyakori, ismételt, indoklás nélküli iratkikérés esetén másolási díj szabása). </w:t>
      </w:r>
    </w:p>
    <w:p w14:paraId="1E7CAA3C" w14:textId="77777777" w:rsidR="00803A2D" w:rsidRPr="00803A2D" w:rsidRDefault="00803A2D" w:rsidP="00803A2D">
      <w:pPr>
        <w:shd w:val="clear" w:color="auto" w:fill="FFFFFF"/>
        <w:suppressAutoHyphens/>
        <w:spacing w:after="0" w:line="240" w:lineRule="auto"/>
        <w:jc w:val="both"/>
        <w:rPr>
          <w:rFonts w:ascii="Times New Roman" w:eastAsia="Times New Roman" w:hAnsi="Times New Roman" w:cs="Times New Roman"/>
          <w:sz w:val="28"/>
          <w:szCs w:val="28"/>
          <w:lang w:eastAsia="hu-HU"/>
        </w:rPr>
      </w:pPr>
      <w:r w:rsidRPr="00803A2D">
        <w:rPr>
          <w:rFonts w:ascii="Times New Roman" w:eastAsia="Times New Roman" w:hAnsi="Times New Roman" w:cs="Times New Roman"/>
          <w:sz w:val="28"/>
          <w:szCs w:val="28"/>
          <w:shd w:val="clear" w:color="auto" w:fill="FFFFFF"/>
          <w:lang w:eastAsia="zh-CN"/>
        </w:rPr>
        <w:t>Az iratokról díjmentesen kivonat vagy másolat kérhető.</w:t>
      </w:r>
      <w:r w:rsidRPr="00803A2D">
        <w:rPr>
          <w:rFonts w:ascii="Times New Roman" w:eastAsia="Times New Roman" w:hAnsi="Times New Roman" w:cs="Times New Roman"/>
          <w:sz w:val="28"/>
          <w:szCs w:val="28"/>
          <w:lang w:eastAsia="hu-HU"/>
        </w:rPr>
        <w:t xml:space="preserve"> A Gyermekeink Védelmében Rendszerre vonatkozó iratbetekintés vonatkozásában a Gyvt. 136/A. § (2)-(4) bekezdései rendelkezései alkalmazandóak.</w:t>
      </w:r>
    </w:p>
    <w:p w14:paraId="2F9B7200"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7971384C"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17. A felügyelt kapcsolattartás vonatkozásában, - jelen házirendet kiegészítő speciális szabályokat tartalmazó - a „Kapcsolattartási ügyelet házirendje” is alkalmazandó.</w:t>
      </w:r>
    </w:p>
    <w:p w14:paraId="0789B4B2"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48E5D885" w14:textId="77777777" w:rsidR="00803A2D" w:rsidRPr="00803A2D" w:rsidRDefault="00803A2D" w:rsidP="00803A2D">
      <w:pPr>
        <w:suppressAutoHyphens/>
        <w:spacing w:after="0" w:line="240" w:lineRule="auto"/>
        <w:jc w:val="both"/>
        <w:rPr>
          <w:rFonts w:ascii="Times New Roman" w:eastAsia="Times New Roman" w:hAnsi="Times New Roman" w:cs="Times New Roman"/>
          <w:bCs/>
          <w:iCs/>
          <w:sz w:val="28"/>
          <w:szCs w:val="28"/>
          <w:lang w:eastAsia="zh-CN"/>
        </w:rPr>
      </w:pPr>
      <w:r w:rsidRPr="00803A2D">
        <w:rPr>
          <w:rFonts w:ascii="Times New Roman" w:eastAsia="Times New Roman" w:hAnsi="Times New Roman" w:cs="Times New Roman"/>
          <w:sz w:val="28"/>
          <w:szCs w:val="28"/>
          <w:lang w:eastAsia="zh-CN"/>
        </w:rPr>
        <w:t>18. Amennyiben a házirend bármelyik rendelkezését az ügyfél (vagy a képviselője) nem tartja be, fel kell hívni a figyelmét annak betartására, és amennyiben ismételten megszegi a házirendet az ügyfelet és képviselőjét fel kell szólítani az intézmény területének azonnali elhagyására, továbbá a házirend megszegése a</w:t>
      </w:r>
      <w:r w:rsidRPr="00803A2D">
        <w:rPr>
          <w:rFonts w:ascii="Times New Roman" w:eastAsia="Times New Roman" w:hAnsi="Times New Roman" w:cs="Times New Roman"/>
          <w:b/>
          <w:i/>
          <w:sz w:val="28"/>
          <w:szCs w:val="28"/>
          <w:lang w:eastAsia="zh-CN"/>
        </w:rPr>
        <w:t xml:space="preserve"> </w:t>
      </w:r>
      <w:r w:rsidRPr="00803A2D">
        <w:rPr>
          <w:rFonts w:ascii="Times New Roman" w:eastAsia="Times New Roman" w:hAnsi="Times New Roman" w:cs="Times New Roman"/>
          <w:bCs/>
          <w:iCs/>
          <w:sz w:val="28"/>
          <w:szCs w:val="28"/>
          <w:lang w:eastAsia="zh-CN"/>
        </w:rPr>
        <w:t>belépés korlátozását, vagy az esetleges kitiltást vonhatja maga után!</w:t>
      </w:r>
    </w:p>
    <w:p w14:paraId="34B04793"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p>
    <w:p w14:paraId="69B6A366"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lang w:eastAsia="zh-CN"/>
        </w:rPr>
      </w:pPr>
      <w:r w:rsidRPr="00803A2D">
        <w:rPr>
          <w:rFonts w:ascii="Times New Roman" w:eastAsia="Times New Roman" w:hAnsi="Times New Roman" w:cs="Times New Roman"/>
          <w:bCs/>
          <w:sz w:val="28"/>
          <w:lang w:eastAsia="zh-CN"/>
        </w:rPr>
        <w:t>19. Panasztételi lehetőségre</w:t>
      </w:r>
      <w:r w:rsidRPr="00803A2D">
        <w:rPr>
          <w:rFonts w:ascii="Times New Roman" w:eastAsia="Times New Roman" w:hAnsi="Times New Roman" w:cs="Times New Roman"/>
          <w:b/>
          <w:sz w:val="28"/>
          <w:lang w:eastAsia="zh-CN"/>
        </w:rPr>
        <w:t xml:space="preserve"> </w:t>
      </w:r>
      <w:r w:rsidRPr="00803A2D">
        <w:rPr>
          <w:rFonts w:ascii="Times New Roman" w:eastAsia="Times New Roman" w:hAnsi="Times New Roman" w:cs="Times New Roman"/>
          <w:sz w:val="28"/>
          <w:lang w:eastAsia="zh-CN"/>
        </w:rPr>
        <w:t>elsődlegesen a szakmai csoport vezetőjénél, illetve az intézmény igazgatójánál van lehetőség szóban, illetve írásos beadvány formájában.</w:t>
      </w:r>
    </w:p>
    <w:p w14:paraId="1EA76775" w14:textId="77777777" w:rsidR="00803A2D" w:rsidRPr="00803A2D" w:rsidRDefault="00803A2D" w:rsidP="00803A2D">
      <w:pPr>
        <w:suppressAutoHyphens/>
        <w:spacing w:after="0" w:line="240" w:lineRule="auto"/>
        <w:jc w:val="both"/>
        <w:rPr>
          <w:rFonts w:ascii="Times New Roman" w:eastAsia="Times New Roman" w:hAnsi="Times New Roman" w:cs="Times New Roman"/>
          <w:b/>
          <w:sz w:val="28"/>
          <w:lang w:eastAsia="zh-CN"/>
        </w:rPr>
      </w:pPr>
      <w:r w:rsidRPr="00803A2D">
        <w:rPr>
          <w:rFonts w:ascii="Times New Roman" w:eastAsia="Times New Roman" w:hAnsi="Times New Roman" w:cs="Times New Roman"/>
          <w:sz w:val="28"/>
          <w:lang w:eastAsia="zh-CN"/>
        </w:rPr>
        <w:t xml:space="preserve">Amennyiben a panasz kivizsgálására nem született megnyugtató válasz, jogorvoslatért a panaszos fordulhat az intézmény fenntartójának képviseletében: </w:t>
      </w:r>
    </w:p>
    <w:p w14:paraId="1738C075"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lang w:eastAsia="zh-CN"/>
        </w:rPr>
      </w:pPr>
    </w:p>
    <w:p w14:paraId="773C10E2" w14:textId="77777777" w:rsidR="00803A2D" w:rsidRPr="00803A2D" w:rsidRDefault="00803A2D" w:rsidP="00803A2D">
      <w:pPr>
        <w:suppressAutoHyphens/>
        <w:spacing w:after="0" w:line="240" w:lineRule="auto"/>
        <w:jc w:val="both"/>
        <w:rPr>
          <w:rFonts w:ascii="Times New Roman" w:eastAsia="Times New Roman" w:hAnsi="Times New Roman" w:cs="Times New Roman"/>
          <w:b/>
          <w:sz w:val="28"/>
          <w:szCs w:val="28"/>
          <w:lang w:eastAsia="zh-CN"/>
        </w:rPr>
      </w:pPr>
      <w:r w:rsidRPr="00803A2D">
        <w:rPr>
          <w:rFonts w:ascii="Times New Roman" w:eastAsia="Times New Roman" w:hAnsi="Times New Roman" w:cs="Times New Roman"/>
          <w:b/>
          <w:sz w:val="28"/>
          <w:lang w:eastAsia="zh-CN"/>
        </w:rPr>
        <w:t>Váci Polgármesteri Hivatal Igazgatási és Szociális Osztály – Szociális Irodának vezetőjéhez, valamint a Polgármesterhez.</w:t>
      </w:r>
    </w:p>
    <w:p w14:paraId="566099C6" w14:textId="77777777" w:rsidR="00803A2D" w:rsidRPr="00803A2D" w:rsidRDefault="00803A2D" w:rsidP="00803A2D">
      <w:pPr>
        <w:suppressAutoHyphens/>
        <w:spacing w:after="0" w:line="240" w:lineRule="auto"/>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ab/>
      </w:r>
    </w:p>
    <w:p w14:paraId="52F81B84"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b/>
          <w:sz w:val="28"/>
          <w:szCs w:val="28"/>
          <w:lang w:eastAsia="zh-CN"/>
        </w:rPr>
      </w:pPr>
      <w:r w:rsidRPr="00803A2D">
        <w:rPr>
          <w:rFonts w:ascii="Times New Roman" w:eastAsia="Times New Roman" w:hAnsi="Times New Roman" w:cs="Times New Roman"/>
          <w:b/>
          <w:sz w:val="28"/>
          <w:szCs w:val="28"/>
          <w:lang w:eastAsia="zh-CN"/>
        </w:rPr>
        <w:t>MEGÉRTÉSÜKET KÖSZÖNJÜK!</w:t>
      </w:r>
    </w:p>
    <w:p w14:paraId="134487F3"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b/>
          <w:sz w:val="28"/>
          <w:szCs w:val="28"/>
          <w:lang w:eastAsia="zh-CN"/>
        </w:rPr>
      </w:pPr>
    </w:p>
    <w:p w14:paraId="47202575"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sz w:val="28"/>
          <w:szCs w:val="28"/>
          <w:lang w:eastAsia="zh-CN"/>
        </w:rPr>
      </w:pPr>
    </w:p>
    <w:p w14:paraId="3749CB7A"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sz w:val="28"/>
          <w:szCs w:val="28"/>
          <w:lang w:eastAsia="zh-CN"/>
        </w:rPr>
      </w:pPr>
    </w:p>
    <w:p w14:paraId="250FD639"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Vác, 2021. ………………...</w:t>
      </w:r>
    </w:p>
    <w:p w14:paraId="6B9A0672"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sz w:val="28"/>
          <w:szCs w:val="28"/>
          <w:lang w:eastAsia="zh-CN"/>
        </w:rPr>
      </w:pPr>
    </w:p>
    <w:p w14:paraId="0EF63708"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sz w:val="28"/>
          <w:szCs w:val="28"/>
          <w:lang w:eastAsia="zh-CN"/>
        </w:rPr>
      </w:pPr>
    </w:p>
    <w:p w14:paraId="16A9EBE0"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sz w:val="28"/>
          <w:szCs w:val="28"/>
          <w:lang w:eastAsia="zh-CN"/>
        </w:rPr>
      </w:pPr>
    </w:p>
    <w:p w14:paraId="0FCAAC2C"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ab/>
      </w:r>
      <w:r w:rsidRPr="00803A2D">
        <w:rPr>
          <w:rFonts w:ascii="Times New Roman" w:eastAsia="Times New Roman" w:hAnsi="Times New Roman" w:cs="Times New Roman"/>
          <w:sz w:val="28"/>
          <w:szCs w:val="28"/>
          <w:lang w:eastAsia="zh-CN"/>
        </w:rPr>
        <w:tab/>
      </w:r>
      <w:r w:rsidRPr="00803A2D">
        <w:rPr>
          <w:rFonts w:ascii="Times New Roman" w:eastAsia="Times New Roman" w:hAnsi="Times New Roman" w:cs="Times New Roman"/>
          <w:sz w:val="28"/>
          <w:szCs w:val="28"/>
          <w:lang w:eastAsia="zh-CN"/>
        </w:rPr>
        <w:tab/>
        <w:t>Járja Andrea</w:t>
      </w:r>
    </w:p>
    <w:p w14:paraId="6D3BC582" w14:textId="77777777" w:rsidR="00803A2D" w:rsidRPr="00803A2D" w:rsidRDefault="00803A2D" w:rsidP="00803A2D">
      <w:pPr>
        <w:suppressAutoHyphens/>
        <w:spacing w:after="0" w:line="240" w:lineRule="auto"/>
        <w:ind w:left="4248" w:hanging="4248"/>
        <w:jc w:val="both"/>
        <w:rPr>
          <w:rFonts w:ascii="Times New Roman" w:eastAsia="Times New Roman" w:hAnsi="Times New Roman" w:cs="Times New Roman"/>
          <w:sz w:val="28"/>
          <w:szCs w:val="28"/>
          <w:lang w:eastAsia="zh-CN"/>
        </w:rPr>
      </w:pPr>
      <w:r w:rsidRPr="00803A2D">
        <w:rPr>
          <w:rFonts w:ascii="Times New Roman" w:eastAsia="Times New Roman" w:hAnsi="Times New Roman" w:cs="Times New Roman"/>
          <w:sz w:val="28"/>
          <w:szCs w:val="28"/>
          <w:lang w:eastAsia="zh-CN"/>
        </w:rPr>
        <w:tab/>
      </w:r>
      <w:r w:rsidRPr="00803A2D">
        <w:rPr>
          <w:rFonts w:ascii="Times New Roman" w:eastAsia="Times New Roman" w:hAnsi="Times New Roman" w:cs="Times New Roman"/>
          <w:sz w:val="28"/>
          <w:szCs w:val="28"/>
          <w:lang w:eastAsia="zh-CN"/>
        </w:rPr>
        <w:tab/>
      </w:r>
      <w:r w:rsidRPr="00803A2D">
        <w:rPr>
          <w:rFonts w:ascii="Times New Roman" w:eastAsia="Times New Roman" w:hAnsi="Times New Roman" w:cs="Times New Roman"/>
          <w:sz w:val="28"/>
          <w:szCs w:val="28"/>
          <w:lang w:eastAsia="zh-CN"/>
        </w:rPr>
        <w:tab/>
        <w:t xml:space="preserve">  igazgató</w:t>
      </w:r>
    </w:p>
    <w:p w14:paraId="29150EE7" w14:textId="77777777" w:rsidR="00803A2D" w:rsidRPr="00803A2D" w:rsidRDefault="00803A2D" w:rsidP="00803A2D">
      <w:pPr>
        <w:jc w:val="center"/>
        <w:rPr>
          <w:rFonts w:ascii="Times New Roman" w:hAnsi="Times New Roman" w:cs="Times New Roman"/>
          <w:b/>
          <w:sz w:val="24"/>
        </w:rPr>
      </w:pPr>
    </w:p>
    <w:p w14:paraId="27E9855E" w14:textId="77777777" w:rsidR="00803A2D" w:rsidRDefault="00803A2D" w:rsidP="00803A2D">
      <w:pPr>
        <w:jc w:val="center"/>
        <w:rPr>
          <w:rFonts w:ascii="Times New Roman" w:hAnsi="Times New Roman" w:cs="Times New Roman"/>
          <w:sz w:val="24"/>
        </w:rPr>
      </w:pPr>
    </w:p>
    <w:p w14:paraId="44AE2BA2" w14:textId="77777777" w:rsidR="00803A2D" w:rsidRPr="00803A2D" w:rsidRDefault="00803A2D" w:rsidP="00803A2D">
      <w:pPr>
        <w:ind w:left="360"/>
        <w:rPr>
          <w:rFonts w:ascii="Times New Roman" w:hAnsi="Times New Roman" w:cs="Times New Roman"/>
          <w:sz w:val="24"/>
        </w:rPr>
      </w:pPr>
    </w:p>
    <w:p w14:paraId="68CCC070" w14:textId="77777777" w:rsidR="00AB34FE" w:rsidRDefault="00AB34FE" w:rsidP="00CF7A75">
      <w:pPr>
        <w:spacing w:after="0" w:line="240" w:lineRule="auto"/>
        <w:jc w:val="both"/>
        <w:rPr>
          <w:rFonts w:ascii="Times New Roman" w:hAnsi="Times New Roman" w:cs="Times New Roman"/>
          <w:b/>
          <w:color w:val="FF0000"/>
          <w:sz w:val="24"/>
          <w:szCs w:val="24"/>
        </w:rPr>
      </w:pPr>
    </w:p>
    <w:p w14:paraId="11FF79AF" w14:textId="77777777" w:rsidR="00803A2D" w:rsidRDefault="00803A2D" w:rsidP="00CF7A75">
      <w:pPr>
        <w:spacing w:after="0" w:line="240" w:lineRule="auto"/>
        <w:jc w:val="both"/>
        <w:rPr>
          <w:rFonts w:ascii="Times New Roman" w:hAnsi="Times New Roman" w:cs="Times New Roman"/>
          <w:b/>
          <w:color w:val="FF0000"/>
          <w:sz w:val="24"/>
          <w:szCs w:val="24"/>
        </w:rPr>
      </w:pPr>
    </w:p>
    <w:p w14:paraId="10EBDEC2" w14:textId="77777777" w:rsidR="00803A2D" w:rsidRDefault="00803A2D" w:rsidP="00CF7A75">
      <w:pPr>
        <w:spacing w:after="0" w:line="240" w:lineRule="auto"/>
        <w:jc w:val="both"/>
        <w:rPr>
          <w:rFonts w:ascii="Times New Roman" w:hAnsi="Times New Roman" w:cs="Times New Roman"/>
          <w:b/>
          <w:color w:val="FF0000"/>
          <w:sz w:val="24"/>
          <w:szCs w:val="24"/>
        </w:rPr>
      </w:pPr>
    </w:p>
    <w:p w14:paraId="43CD6416" w14:textId="77777777" w:rsidR="00803A2D" w:rsidRDefault="00803A2D" w:rsidP="00CF7A75">
      <w:pPr>
        <w:spacing w:after="0" w:line="240" w:lineRule="auto"/>
        <w:jc w:val="both"/>
        <w:rPr>
          <w:rFonts w:ascii="Times New Roman" w:hAnsi="Times New Roman" w:cs="Times New Roman"/>
          <w:b/>
          <w:color w:val="FF0000"/>
          <w:sz w:val="24"/>
          <w:szCs w:val="24"/>
        </w:rPr>
      </w:pPr>
    </w:p>
    <w:p w14:paraId="39856EE4" w14:textId="77777777" w:rsidR="00803A2D" w:rsidRDefault="00803A2D" w:rsidP="00CF7A75">
      <w:pPr>
        <w:spacing w:after="0" w:line="240" w:lineRule="auto"/>
        <w:jc w:val="both"/>
        <w:rPr>
          <w:rFonts w:ascii="Times New Roman" w:hAnsi="Times New Roman" w:cs="Times New Roman"/>
          <w:b/>
          <w:color w:val="FF0000"/>
          <w:sz w:val="24"/>
          <w:szCs w:val="24"/>
        </w:rPr>
      </w:pPr>
    </w:p>
    <w:p w14:paraId="4EFC04EF" w14:textId="77777777" w:rsidR="00803A2D" w:rsidRDefault="00803A2D" w:rsidP="00CF7A75">
      <w:pPr>
        <w:spacing w:after="0" w:line="240" w:lineRule="auto"/>
        <w:jc w:val="both"/>
        <w:rPr>
          <w:rFonts w:ascii="Times New Roman" w:hAnsi="Times New Roman" w:cs="Times New Roman"/>
          <w:b/>
          <w:color w:val="FF0000"/>
          <w:sz w:val="24"/>
          <w:szCs w:val="24"/>
        </w:rPr>
      </w:pPr>
    </w:p>
    <w:p w14:paraId="35561214" w14:textId="77777777" w:rsidR="00803A2D" w:rsidRDefault="00803A2D" w:rsidP="00CF7A75">
      <w:pPr>
        <w:spacing w:after="0" w:line="240" w:lineRule="auto"/>
        <w:jc w:val="both"/>
        <w:rPr>
          <w:rFonts w:ascii="Times New Roman" w:hAnsi="Times New Roman" w:cs="Times New Roman"/>
          <w:b/>
          <w:color w:val="FF0000"/>
          <w:sz w:val="24"/>
          <w:szCs w:val="24"/>
        </w:rPr>
      </w:pPr>
    </w:p>
    <w:p w14:paraId="42004728" w14:textId="77777777" w:rsidR="00803A2D" w:rsidRDefault="00803A2D" w:rsidP="00CF7A75">
      <w:pPr>
        <w:spacing w:after="0" w:line="240" w:lineRule="auto"/>
        <w:jc w:val="both"/>
        <w:rPr>
          <w:rFonts w:ascii="Times New Roman" w:hAnsi="Times New Roman" w:cs="Times New Roman"/>
          <w:b/>
          <w:color w:val="FF0000"/>
          <w:sz w:val="24"/>
          <w:szCs w:val="24"/>
        </w:rPr>
      </w:pPr>
    </w:p>
    <w:p w14:paraId="1FB6A4B9" w14:textId="77777777" w:rsidR="00803A2D" w:rsidRDefault="00803A2D" w:rsidP="00CF7A75">
      <w:pPr>
        <w:spacing w:after="0" w:line="240" w:lineRule="auto"/>
        <w:jc w:val="both"/>
        <w:rPr>
          <w:rFonts w:ascii="Times New Roman" w:hAnsi="Times New Roman" w:cs="Times New Roman"/>
          <w:b/>
          <w:color w:val="FF0000"/>
          <w:sz w:val="24"/>
          <w:szCs w:val="24"/>
        </w:rPr>
      </w:pPr>
    </w:p>
    <w:p w14:paraId="3CDA02DB" w14:textId="77777777" w:rsidR="00803A2D" w:rsidRDefault="00803A2D" w:rsidP="00CF7A75">
      <w:pPr>
        <w:spacing w:after="0" w:line="240" w:lineRule="auto"/>
        <w:jc w:val="both"/>
        <w:rPr>
          <w:rFonts w:ascii="Times New Roman" w:hAnsi="Times New Roman" w:cs="Times New Roman"/>
          <w:b/>
          <w:color w:val="FF0000"/>
          <w:sz w:val="24"/>
          <w:szCs w:val="24"/>
        </w:rPr>
      </w:pPr>
    </w:p>
    <w:p w14:paraId="12AC6780" w14:textId="77777777" w:rsidR="00803A2D" w:rsidRDefault="00803A2D" w:rsidP="00CF7A75">
      <w:pPr>
        <w:spacing w:after="0" w:line="240" w:lineRule="auto"/>
        <w:jc w:val="both"/>
        <w:rPr>
          <w:rFonts w:ascii="Times New Roman" w:hAnsi="Times New Roman" w:cs="Times New Roman"/>
          <w:b/>
          <w:color w:val="FF0000"/>
          <w:sz w:val="24"/>
          <w:szCs w:val="24"/>
        </w:rPr>
      </w:pPr>
    </w:p>
    <w:p w14:paraId="7B0B481A" w14:textId="77777777" w:rsidR="00803A2D" w:rsidRDefault="00803A2D" w:rsidP="00CF7A75">
      <w:pPr>
        <w:spacing w:after="0" w:line="240" w:lineRule="auto"/>
        <w:jc w:val="both"/>
        <w:rPr>
          <w:rFonts w:ascii="Times New Roman" w:hAnsi="Times New Roman" w:cs="Times New Roman"/>
          <w:b/>
          <w:color w:val="FF0000"/>
          <w:sz w:val="24"/>
          <w:szCs w:val="24"/>
        </w:rPr>
      </w:pPr>
    </w:p>
    <w:p w14:paraId="7ADA0CE5" w14:textId="77777777" w:rsidR="00803A2D" w:rsidRDefault="00803A2D" w:rsidP="00CF7A75">
      <w:pPr>
        <w:spacing w:after="0" w:line="240" w:lineRule="auto"/>
        <w:jc w:val="both"/>
        <w:rPr>
          <w:rFonts w:ascii="Times New Roman" w:hAnsi="Times New Roman" w:cs="Times New Roman"/>
          <w:b/>
          <w:color w:val="FF0000"/>
          <w:sz w:val="24"/>
          <w:szCs w:val="24"/>
        </w:rPr>
      </w:pPr>
    </w:p>
    <w:p w14:paraId="1A2DAC59" w14:textId="77777777" w:rsidR="00803A2D" w:rsidRDefault="00803A2D" w:rsidP="00CF7A75">
      <w:pPr>
        <w:spacing w:after="0" w:line="240" w:lineRule="auto"/>
        <w:jc w:val="both"/>
        <w:rPr>
          <w:rFonts w:ascii="Times New Roman" w:hAnsi="Times New Roman" w:cs="Times New Roman"/>
          <w:b/>
          <w:color w:val="FF0000"/>
          <w:sz w:val="24"/>
          <w:szCs w:val="24"/>
        </w:rPr>
      </w:pPr>
    </w:p>
    <w:p w14:paraId="65398F3F" w14:textId="77777777" w:rsidR="00803A2D" w:rsidRDefault="00803A2D" w:rsidP="00CF7A75">
      <w:pPr>
        <w:spacing w:after="0" w:line="240" w:lineRule="auto"/>
        <w:jc w:val="both"/>
        <w:rPr>
          <w:rFonts w:ascii="Times New Roman" w:hAnsi="Times New Roman" w:cs="Times New Roman"/>
          <w:b/>
          <w:color w:val="FF0000"/>
          <w:sz w:val="24"/>
          <w:szCs w:val="24"/>
        </w:rPr>
      </w:pPr>
    </w:p>
    <w:p w14:paraId="6C395793" w14:textId="77777777" w:rsidR="00803A2D" w:rsidRDefault="00803A2D" w:rsidP="00CF7A75">
      <w:pPr>
        <w:spacing w:after="0" w:line="240" w:lineRule="auto"/>
        <w:jc w:val="both"/>
        <w:rPr>
          <w:rFonts w:ascii="Times New Roman" w:hAnsi="Times New Roman" w:cs="Times New Roman"/>
          <w:b/>
          <w:color w:val="FF0000"/>
          <w:sz w:val="24"/>
          <w:szCs w:val="24"/>
        </w:rPr>
      </w:pPr>
    </w:p>
    <w:p w14:paraId="6EE18D9F" w14:textId="77777777" w:rsidR="00803A2D" w:rsidRPr="00803A2D" w:rsidRDefault="00803A2D" w:rsidP="00803A2D">
      <w:pPr>
        <w:suppressAutoHyphens/>
        <w:spacing w:after="200" w:line="240" w:lineRule="auto"/>
        <w:jc w:val="center"/>
        <w:rPr>
          <w:rFonts w:ascii="Times New Roman" w:eastAsia="Times New Roman" w:hAnsi="Times New Roman" w:cs="Times New Roman"/>
          <w:b/>
          <w:sz w:val="28"/>
          <w:szCs w:val="28"/>
          <w:lang w:eastAsia="zh-CN"/>
        </w:rPr>
      </w:pPr>
      <w:r w:rsidRPr="00803A2D">
        <w:rPr>
          <w:rFonts w:ascii="Times New Roman" w:eastAsia="Times New Roman" w:hAnsi="Times New Roman" w:cs="Times New Roman"/>
          <w:b/>
          <w:sz w:val="28"/>
          <w:szCs w:val="28"/>
          <w:lang w:eastAsia="zh-CN"/>
        </w:rPr>
        <w:t>Kapcsolattartási ügyelet és mediáció házirendje</w:t>
      </w:r>
    </w:p>
    <w:p w14:paraId="5E030A44" w14:textId="77777777" w:rsidR="00803A2D" w:rsidRPr="00803A2D" w:rsidRDefault="00803A2D" w:rsidP="00803A2D">
      <w:pPr>
        <w:suppressAutoHyphens/>
        <w:spacing w:after="200" w:line="240" w:lineRule="auto"/>
        <w:jc w:val="center"/>
        <w:rPr>
          <w:rFonts w:ascii="Times New Roman" w:eastAsia="Times New Roman" w:hAnsi="Times New Roman" w:cs="Times New Roman"/>
          <w:b/>
          <w:sz w:val="28"/>
          <w:szCs w:val="28"/>
          <w:lang w:eastAsia="zh-CN"/>
        </w:rPr>
      </w:pPr>
    </w:p>
    <w:p w14:paraId="35ADB622" w14:textId="77777777" w:rsidR="00803A2D" w:rsidRPr="00803A2D" w:rsidRDefault="00803A2D" w:rsidP="00803A2D">
      <w:pPr>
        <w:spacing w:after="200" w:line="240" w:lineRule="auto"/>
        <w:jc w:val="both"/>
        <w:rPr>
          <w:rFonts w:ascii="Times New Roman" w:eastAsia="Times New Roman" w:hAnsi="Times New Roman" w:cs="Times New Roman"/>
          <w:sz w:val="24"/>
          <w:szCs w:val="24"/>
          <w:lang w:eastAsia="hu-HU"/>
        </w:rPr>
      </w:pPr>
      <w:r w:rsidRPr="00803A2D">
        <w:rPr>
          <w:rFonts w:ascii="Times New Roman" w:eastAsia="Times New Roman" w:hAnsi="Times New Roman" w:cs="Times New Roman"/>
          <w:sz w:val="24"/>
          <w:szCs w:val="24"/>
          <w:lang w:eastAsia="hu-HU"/>
        </w:rPr>
        <w:t>Jelen házirend, a Váci Család-és Gyermekjóléti Központ (továbbiakban: Központ) intézményi házirendjében foglalt rendelkezéseken túl, kiegészítő rendelkezéseket tartalmaz a kapcsolattartási ügyelet és mediáció szolgáltatás igénybe vételéhez.</w:t>
      </w:r>
    </w:p>
    <w:p w14:paraId="6431119D" w14:textId="77777777" w:rsidR="00803A2D" w:rsidRPr="00803A2D" w:rsidRDefault="00803A2D" w:rsidP="00803A2D">
      <w:pPr>
        <w:spacing w:after="200" w:line="240" w:lineRule="auto"/>
        <w:jc w:val="both"/>
        <w:rPr>
          <w:rFonts w:ascii="Times New Roman" w:eastAsia="Times New Roman" w:hAnsi="Times New Roman" w:cs="Times New Roman"/>
          <w:sz w:val="24"/>
          <w:szCs w:val="24"/>
          <w:lang w:eastAsia="hu-HU"/>
        </w:rPr>
      </w:pPr>
      <w:r w:rsidRPr="00803A2D">
        <w:rPr>
          <w:rFonts w:ascii="Times New Roman" w:eastAsia="Times New Roman" w:hAnsi="Times New Roman" w:cs="Times New Roman"/>
          <w:sz w:val="24"/>
          <w:szCs w:val="24"/>
          <w:lang w:eastAsia="hu-HU"/>
        </w:rPr>
        <w:t xml:space="preserve">A kapcsolatügyelet szolgáltatás alapjául szolgáló jogszabályok a Polgári Törvénykönyv, a 2013.évi V. törvény 2:42. §, 4:178- 185 §., továbbá a gyámhatóságokról, valamint a gyermekvédelmi és gyámügyi eljárásról szóló149/1997.korm.rendelet 27. §-30§.-ai. </w:t>
      </w:r>
    </w:p>
    <w:p w14:paraId="497D9704" w14:textId="77777777" w:rsidR="00803A2D" w:rsidRPr="00803A2D" w:rsidRDefault="00803A2D" w:rsidP="00803A2D">
      <w:pPr>
        <w:spacing w:after="200" w:line="240" w:lineRule="auto"/>
        <w:jc w:val="both"/>
        <w:rPr>
          <w:rFonts w:ascii="Times New Roman" w:eastAsia="Times New Roman" w:hAnsi="Times New Roman" w:cs="Times New Roman"/>
          <w:sz w:val="24"/>
          <w:szCs w:val="24"/>
          <w:lang w:eastAsia="hu-HU"/>
        </w:rPr>
      </w:pPr>
      <w:r w:rsidRPr="00803A2D">
        <w:rPr>
          <w:rFonts w:ascii="Times New Roman" w:eastAsia="Times New Roman" w:hAnsi="Times New Roman" w:cs="Times New Roman"/>
          <w:sz w:val="24"/>
          <w:szCs w:val="24"/>
          <w:lang w:eastAsia="hu-HU"/>
        </w:rPr>
        <w:t>Felhívjuk a szolgáltatást igénybe vevők figyelmét ezen jogszabályokban foglalt rendelkezésekre és azok betartására.</w:t>
      </w:r>
    </w:p>
    <w:p w14:paraId="72174C44"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u w:val="single"/>
          <w:lang w:eastAsia="zh-CN"/>
        </w:rPr>
      </w:pPr>
      <w:r w:rsidRPr="00803A2D">
        <w:rPr>
          <w:rFonts w:ascii="Times New Roman" w:eastAsia="Times New Roman" w:hAnsi="Times New Roman" w:cs="Times New Roman"/>
          <w:sz w:val="24"/>
          <w:szCs w:val="24"/>
          <w:u w:val="single"/>
          <w:lang w:eastAsia="zh-CN"/>
        </w:rPr>
        <w:t xml:space="preserve">Kapcsolattartási ügyelet, mint szolgáltatás magába foglalja: </w:t>
      </w:r>
    </w:p>
    <w:p w14:paraId="02D5C86A"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felügyelt kapcsolattartások megvalósítását, amire a kapcsolattartást felügyelő szakember jelenlétében és tanácsadása mellett kerül sor</w:t>
      </w:r>
    </w:p>
    <w:p w14:paraId="5E7639C9"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kapcsolattartás helyszínének biztosítása: a kapcsolattartás helyszínén megvalósulhat a találkozás, szakember jelenléte nélkül.</w:t>
      </w:r>
    </w:p>
    <w:p w14:paraId="7893C576"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kapcsolatügyeleti mediáció: a felügyelt kapcsolattartás során a felek között felmerülő vitás kérdések békés rendezése érdekében önként, vagy hatóság/bíróság kötelezése alapján nyújtott szolgáltatás.</w:t>
      </w:r>
    </w:p>
    <w:p w14:paraId="580B30DC"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 A Kapcsolattartási ügyelet célja nyugodt, független, biztonságos körülmény és hely biztosítása a gyermek(ek), a kapcsolattatásra jogosul(ak), és a kapcsolattartásra kötelezett számára. </w:t>
      </w:r>
    </w:p>
    <w:p w14:paraId="405E3E77"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2. A kapcsolatügyeleti munkatársak a szolgáltatás minden szakaszában (előkészítő beszélgetés, szülő- gyermek találkozás megszervezése és lebonyolítása) a gyermek biztonságát és jogait veszik figyelembe, azaz a gyermek számára megfelelő fokozatosságot követve, a hozzátartozók és a gyermek viszonyának egyéni fejlődési ütemét helyezik a középpontba. Céljaink úgy valósulhatnak meg maradéktalanul, ha a felek is szem előtt tartják ezt, s ha betartják szolgáltatásunk házirendjét! </w:t>
      </w:r>
    </w:p>
    <w:p w14:paraId="7A8F2D33"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u w:val="single"/>
          <w:lang w:eastAsia="zh-CN"/>
        </w:rPr>
      </w:pPr>
      <w:r w:rsidRPr="00803A2D">
        <w:rPr>
          <w:rFonts w:ascii="Times New Roman" w:eastAsia="Times New Roman" w:hAnsi="Times New Roman" w:cs="Times New Roman"/>
          <w:sz w:val="24"/>
          <w:szCs w:val="24"/>
          <w:u w:val="single"/>
          <w:lang w:eastAsia="zh-CN"/>
        </w:rPr>
        <w:t>3. A szolgáltatás igénybevételére, térítésmentesen – az intézmény nyitva tartását figyelembe véve van lehetőség:</w:t>
      </w:r>
    </w:p>
    <w:p w14:paraId="61C5F2CA"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Hétfő-Csütörtök: 8-16, Péntek: 8-12, </w:t>
      </w:r>
    </w:p>
    <w:p w14:paraId="02001391"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hétvégén minden szombaton: 8-12. </w:t>
      </w:r>
    </w:p>
    <w:p w14:paraId="57FB4F88"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Amennyiben az érintett kapcsolattartási nap ünnep vagy pihenőnapra (január 1., március 15., Nagypéntek, húsvét hétfő, május 1., pünkösd hétfő, augusztus 20., október 23., november 1., november 12. (Szociális munka napja), december 25-26.) esik, úgy a kapcsolattartási ügyelet nem kerül megtartásra. Pótlásra, a felek megegyezése esetén, külön megállapodás keretében van lehetőség.</w:t>
      </w:r>
    </w:p>
    <w:p w14:paraId="5F26F48A"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4. A Központ és az érintettek a szolgáltatás nyújtásának megkezdése előtt együttműködési megállapodást kötnek, továbbá az igénybe vevők aláírásukkal elfogadják jelen házirendben foglaltakat. Megállapodás nélkül a szolgáltatás nem vehető igénybe. </w:t>
      </w:r>
    </w:p>
    <w:p w14:paraId="748044B2"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5. Bírósági ítélettel, végzéssel, vagy gyámhivatali határozattal a Központot megkereső felek részére a kapcsolattartás a házirend és az együttműködési megállapodás elfogadása, aláírása alapján biztosítható. A felek kötelesek a kapcsolatügyeletes részére a kapcsolattartásról rendelkező végrehajtható végzést vagy határozatot átadni, amennyiben a Gyámhivatal, Bíróság azt nem küldte meg. </w:t>
      </w:r>
    </w:p>
    <w:p w14:paraId="77D85673"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6. A kapcsolattartási ügyelet helyiségében csak a kapcsolatügyeletes, a bírósági vagy gyámhivatali határozatban végzésben foglalt személyek tartózkodhatnak. Rajtuk kívül csak olyan személy lehet jelen, akikről, mint alkalmi résztvevőkről a felek, a kapcsolatügyeletes egyetértéséve megállapodnak. </w:t>
      </w:r>
    </w:p>
    <w:p w14:paraId="4179684C"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7. Minden kapcsolattartás alkalmával a jogszabályban előírt tartalommal, a Szociális Ágazati Portálon (www.szocialisportal.hu) közzétett formában kapcsolattartási napló készül a kapcsolattartás során történt főbb események rögzítésével, melyet a kapcsolatügyeletes munkatárs készít el. A napló nem szó szerinti jegyzőkönyv. Amennyiben szükséges a kapcsolattartásra jogosult és a 14. életévét betöltött gyermek megjegyzésükkel láthatják el a kapcsolattartási naplót. </w:t>
      </w:r>
    </w:p>
    <w:p w14:paraId="69A30273"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A kapcsolattartási naplóról való másolat kikérésére a Központ Házirendjében foglaltak vonatkoznak.</w:t>
      </w:r>
    </w:p>
    <w:p w14:paraId="2DA1E3A0"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8. A kapcsolattartásra a felek pontosan érkeznek. Tudomásul veszik, hogy akadályoztatásuk esetén jelzési kötelezettségük van a kapcsolatügyeletes felé legalább 48 órával a találkozás, megbeszélés előtt. Az akadályoztatás tényét indokolni szükséges! A kapcsolattartást akadályozó körülményekről a felek előzetesen, lehetőség szerint írásban vagy egyéb igazolható módon, késedelem nélkül tájékoztatják egymást.</w:t>
      </w:r>
    </w:p>
    <w:p w14:paraId="36A62F8B"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A felek a pótlás időpontjáról megállapodnak, a Központtal való előzetes időpont egyeztetés után. Erre az alábbi e-mailcímen is van lehetőség: </w:t>
      </w:r>
      <w:hyperlink r:id="rId18" w:history="1">
        <w:r w:rsidRPr="00803A2D">
          <w:rPr>
            <w:rFonts w:ascii="Times New Roman" w:eastAsia="Times New Roman" w:hAnsi="Times New Roman" w:cs="Times New Roman"/>
            <w:sz w:val="24"/>
            <w:u w:val="single"/>
            <w:lang w:eastAsia="zh-CN"/>
          </w:rPr>
          <w:t>kapcsolattartasvac@gmail.com</w:t>
        </w:r>
      </w:hyperlink>
      <w:r w:rsidRPr="00803A2D">
        <w:rPr>
          <w:rFonts w:ascii="Times New Roman" w:eastAsia="Times New Roman" w:hAnsi="Times New Roman" w:cs="Times New Roman"/>
          <w:sz w:val="24"/>
          <w:szCs w:val="24"/>
          <w:lang w:eastAsia="zh-CN"/>
        </w:rPr>
        <w:t>.</w:t>
      </w:r>
    </w:p>
    <w:p w14:paraId="207AA6BD"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9. A kapcsolatügyeletes a gyermek mindenek felett álló érdekeinek, jogainak védelme érdekébe avatkozhat bele a kapcsolattartás eseményeibe. </w:t>
      </w:r>
    </w:p>
    <w:p w14:paraId="1C5B5FD4"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A kapcsolatügyeleti találkozások nem folytathatók, ha valamelyik fél nem tartja be a házirendet, ha valamelyik fél nem akar továbblépni a következő kapcsolattartási szintre annak ellenére, hogy a gyermek-szülő kapcsolat fejlődése érdekében már az lenne kívánatos. Amennyiben a felek a gyermek előtt becsmérlő kifejezéseket használ a másik szülőre, a gyermek bármely rokonára, úgy a találkozót másodszori figyelmeztetésre megszakítjuk. A megszakítás okát, körülményeit a kapcsolattartási naplóban rögzíti. </w:t>
      </w:r>
    </w:p>
    <w:p w14:paraId="78780035"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10. </w:t>
      </w:r>
      <w:r w:rsidRPr="00803A2D">
        <w:rPr>
          <w:rFonts w:ascii="Times New Roman" w:eastAsia="Times New Roman" w:hAnsi="Times New Roman" w:cs="Times New Roman"/>
          <w:bCs/>
          <w:sz w:val="24"/>
          <w:szCs w:val="24"/>
          <w:lang w:eastAsia="zh-CN"/>
        </w:rPr>
        <w:t>A mediációs tárgyalások nem folytathatók, ha</w:t>
      </w:r>
      <w:r w:rsidRPr="00803A2D">
        <w:rPr>
          <w:rFonts w:ascii="Times New Roman" w:eastAsia="Times New Roman" w:hAnsi="Times New Roman" w:cs="Times New Roman"/>
          <w:sz w:val="24"/>
          <w:szCs w:val="24"/>
          <w:lang w:eastAsia="zh-CN"/>
        </w:rPr>
        <w:t xml:space="preserve"> valamelyik fél nem tartja be a szabályokat, ha valamelyik fél nem jelenik meg és nem menti ki magát, ha valamelyik fél nem kívánja folytatni az egyezkedést, ha három mediációs ülés után sem sikerült lényeges haladást elérni, ha valamelyik fél a mediáció tárgyát képező ügyben – érvényes mediációs megállapodás mellett – bírósághoz, gyámhivatalhoz fordul, ha valamelyik fél nem tartja be a házirendet.</w:t>
      </w:r>
    </w:p>
    <w:p w14:paraId="2EACFA4D"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11. Az intézményben a szolgáltatás működtetéséhez rendelkezésre álló tárgyi eszközöket (a gyermek életkorának megfelelő játékok, sporteszközök) a felek rendelkezésére bocsátja, illetve lehetőség van a konyhai eszközök (tányér, pohár, evőeszközök) használatára is. Az eszközöket rendeltetésszerűén kell használni. A kapcsolattartás alatt használt játékokat minden esetben a helyére kell tenni. Ez minden esetben a kapcsolattartásra jogosult feladata, felelőssége. </w:t>
      </w:r>
    </w:p>
    <w:p w14:paraId="3D0B17FE"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12. Ételt és italt a gyermek életkorának és egészségi állapotának figyelembevételével, a felek megállapodása alapján hozhat a kapcsolattartásra jogosult szülő.  Az élelemiszer szavatosságáért és annak elfogyasztásának felügyeletéért a kapcsolattartásra jogosult felel.</w:t>
      </w:r>
    </w:p>
    <w:p w14:paraId="6DA431B4"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13. Abban a kapcsolattartó helyiségekben, ahol van játszószőnyeg, arra utcai cipőben nem szabad lépni, előtte a cipő levétele kötelező. Váltócipőről a gyermek részére a kapcsolattartásra kötelezett felet kérjük, hogy gondoskodjon. A kapcsolattartásra jogosult félnek saját részükre váltócipőt hozzanak magukkal.</w:t>
      </w:r>
    </w:p>
    <w:p w14:paraId="4F13BCB4"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14. A kapcsolattartás ideje alatt sem a gyermek, sem a gondoskodó (kapcsolattartó) szülő nem használhatja mobiltelefonját. </w:t>
      </w:r>
    </w:p>
    <w:p w14:paraId="433B1809"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A kapcsolattartás ideje alatt a szülők és a munkatársak közös megállapodása alapján készíthetnek a gyermekkel való együttlétről  kép-, hang- és videó felvételt. </w:t>
      </w:r>
    </w:p>
    <w:p w14:paraId="4D15F885"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15. A munkatársakkal történő beszélgetésekről, a kapcsolattartásról tilos hang- és képfelvétel készítése. </w:t>
      </w:r>
    </w:p>
    <w:p w14:paraId="5EEBEBB1"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16. A kapcsolattartási ügyeleten/kapcsolatügyeleten tartózkodó feleket és gyermekeket nem interjúvolhatnak meg a média munkatársai. Sem videó, sem fényképfelvétel nem készülhet róluk a nyilvánosság számára. </w:t>
      </w:r>
    </w:p>
    <w:p w14:paraId="1BBDDC4A"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17. Az agresszív, egyéb módon provokatív, a kapcsolattartási ügyelet/kapcsolatügyelet nyugodt légkörét veszélyeztető magatartás, félelmet keltő, fenyegető szóbeli és fizikai megnyilvánulás a gyermek mindenek felett álló érdekét szem előtt tartva a találkozások azonnali leállítását és az illetékes hatóságok tájékoztatását vonja maga után. </w:t>
      </w:r>
    </w:p>
    <w:p w14:paraId="5DB8C771"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18. Kérjük a kapcsolattartásra kötelezett felet, hogy adjon meg egy olyan telefonszámot az ügyeletes munkatársnak, amelyen a kapcsolattartás ideje alatt probléma esetén értesíteni tudjuk. </w:t>
      </w:r>
    </w:p>
    <w:p w14:paraId="14C81B9C"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19. A kapcsolattartási ügyelet számítógépeit, internetes lehetőségét, telefonjait a szülők és a gyermekek csak az ügyelet munkatársainak engedélyével használhatják. </w:t>
      </w:r>
    </w:p>
    <w:p w14:paraId="5BD7F62E"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20. A Központ felsőoktatási intézményekkel kötött terepszerződése alapján főiskolai hallgatók is részt vehetnek a tereptanár irányításával a szolgáltatás működtetésében.  </w:t>
      </w:r>
    </w:p>
    <w:p w14:paraId="070C19A2"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21. A szakemberek közfeladatot ellátó személyek, szükség esetén rendőrség segítségét kérhetik, valamint az intézmény feljelentéssel élhet az illetékes hatóság felé. </w:t>
      </w:r>
    </w:p>
    <w:p w14:paraId="764003EF"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p>
    <w:p w14:paraId="10E3EED9"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Vác, 2021. ………………………….</w:t>
      </w:r>
    </w:p>
    <w:p w14:paraId="134EBA99"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t>…………………………….</w:t>
      </w:r>
    </w:p>
    <w:p w14:paraId="4E594929"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t>Járja Andrea</w:t>
      </w:r>
    </w:p>
    <w:p w14:paraId="525891F8"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t>igazgató</w:t>
      </w:r>
    </w:p>
    <w:p w14:paraId="2AE4BC66"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p>
    <w:p w14:paraId="241C5EB6"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b/>
          <w:sz w:val="24"/>
          <w:szCs w:val="24"/>
          <w:lang w:eastAsia="zh-CN"/>
        </w:rPr>
        <w:t xml:space="preserve">Köszönjük, hogy megismerte, és a jövőben betartja a házirendet! Ezzel a kapcsolattartások nyugalmát biztosítja. </w:t>
      </w:r>
    </w:p>
    <w:p w14:paraId="6F6A34CC"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Alulírott, </w:t>
      </w:r>
    </w:p>
    <w:p w14:paraId="5878574A"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w:t>
      </w:r>
    </w:p>
    <w:p w14:paraId="1BB9A25A" w14:textId="77777777" w:rsidR="00803A2D" w:rsidRPr="00803A2D" w:rsidRDefault="00803A2D" w:rsidP="00803A2D">
      <w:pPr>
        <w:suppressAutoHyphens/>
        <w:spacing w:after="200" w:line="240" w:lineRule="auto"/>
        <w:jc w:val="both"/>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kijelentem, hogy a házirendet elolvastam, az abban foglaltakat tudomásul vettem. </w:t>
      </w:r>
    </w:p>
    <w:p w14:paraId="3B9622D3" w14:textId="77777777" w:rsidR="00803A2D" w:rsidRPr="00803A2D" w:rsidRDefault="00803A2D" w:rsidP="00803A2D">
      <w:pPr>
        <w:suppressAutoHyphens/>
        <w:spacing w:after="200" w:line="240" w:lineRule="auto"/>
        <w:rPr>
          <w:rFonts w:ascii="Times New Roman" w:eastAsia="Times New Roman" w:hAnsi="Times New Roman" w:cs="Times New Roman"/>
          <w:sz w:val="24"/>
          <w:szCs w:val="24"/>
          <w:lang w:eastAsia="zh-CN"/>
        </w:rPr>
      </w:pPr>
    </w:p>
    <w:p w14:paraId="09C2C11D" w14:textId="77777777" w:rsidR="00803A2D" w:rsidRPr="00803A2D" w:rsidRDefault="00803A2D" w:rsidP="00803A2D">
      <w:pPr>
        <w:suppressAutoHyphens/>
        <w:spacing w:after="200" w:line="240" w:lineRule="auto"/>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Vác, 2021……………………</w:t>
      </w:r>
    </w:p>
    <w:p w14:paraId="0F771B74" w14:textId="77777777" w:rsidR="00803A2D" w:rsidRPr="00803A2D" w:rsidRDefault="00803A2D" w:rsidP="00803A2D">
      <w:pPr>
        <w:suppressAutoHyphens/>
        <w:spacing w:after="200" w:line="240" w:lineRule="auto"/>
        <w:rPr>
          <w:rFonts w:ascii="Times New Roman" w:eastAsia="Times New Roman" w:hAnsi="Times New Roman" w:cs="Times New Roman"/>
          <w:sz w:val="24"/>
          <w:szCs w:val="24"/>
          <w:lang w:eastAsia="zh-CN"/>
        </w:rPr>
      </w:pPr>
    </w:p>
    <w:p w14:paraId="6764E12B" w14:textId="77777777" w:rsidR="00803A2D" w:rsidRPr="00803A2D" w:rsidRDefault="00803A2D" w:rsidP="00803A2D">
      <w:pPr>
        <w:suppressAutoHyphens/>
        <w:spacing w:after="200" w:line="240" w:lineRule="auto"/>
        <w:rPr>
          <w:rFonts w:ascii="Times New Roman" w:eastAsia="Times New Roman" w:hAnsi="Times New Roman" w:cs="Times New Roman"/>
          <w:sz w:val="24"/>
          <w:szCs w:val="24"/>
          <w:lang w:eastAsia="zh-CN"/>
        </w:rPr>
      </w:pPr>
    </w:p>
    <w:p w14:paraId="241F1905" w14:textId="77777777" w:rsidR="00803A2D" w:rsidRPr="00803A2D" w:rsidRDefault="00803A2D" w:rsidP="00803A2D">
      <w:pPr>
        <w:suppressAutoHyphens/>
        <w:spacing w:after="200" w:line="240" w:lineRule="auto"/>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w:t>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t xml:space="preserve">…………………………………... </w:t>
      </w:r>
    </w:p>
    <w:p w14:paraId="580FABF5" w14:textId="77777777" w:rsidR="00803A2D" w:rsidRPr="00803A2D" w:rsidRDefault="00803A2D" w:rsidP="00803A2D">
      <w:pPr>
        <w:suppressAutoHyphens/>
        <w:spacing w:after="200" w:line="240" w:lineRule="auto"/>
        <w:rPr>
          <w:rFonts w:ascii="Times New Roman" w:eastAsia="Times New Roman" w:hAnsi="Times New Roman" w:cs="Times New Roman"/>
          <w:sz w:val="24"/>
          <w:szCs w:val="24"/>
          <w:lang w:eastAsia="zh-CN"/>
        </w:rPr>
      </w:pPr>
      <w:r w:rsidRPr="00803A2D">
        <w:rPr>
          <w:rFonts w:ascii="Times New Roman" w:eastAsia="Times New Roman" w:hAnsi="Times New Roman" w:cs="Times New Roman"/>
          <w:sz w:val="24"/>
          <w:szCs w:val="24"/>
          <w:lang w:eastAsia="zh-CN"/>
        </w:rPr>
        <w:t xml:space="preserve">      kapcsolattartásra kötelezett</w:t>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r>
      <w:r w:rsidRPr="00803A2D">
        <w:rPr>
          <w:rFonts w:ascii="Times New Roman" w:eastAsia="Times New Roman" w:hAnsi="Times New Roman" w:cs="Times New Roman"/>
          <w:sz w:val="24"/>
          <w:szCs w:val="24"/>
          <w:lang w:eastAsia="zh-CN"/>
        </w:rPr>
        <w:tab/>
        <w:t xml:space="preserve">   kapcsolattartásra jogosult</w:t>
      </w:r>
    </w:p>
    <w:p w14:paraId="6C44B95B" w14:textId="77777777" w:rsidR="00803A2D" w:rsidRDefault="00803A2D" w:rsidP="00803A2D">
      <w:pPr>
        <w:spacing w:after="0" w:line="240" w:lineRule="auto"/>
        <w:jc w:val="center"/>
        <w:rPr>
          <w:rFonts w:ascii="Times New Roman" w:hAnsi="Times New Roman" w:cs="Times New Roman"/>
          <w:b/>
          <w:color w:val="FF0000"/>
          <w:sz w:val="24"/>
          <w:szCs w:val="24"/>
        </w:rPr>
      </w:pPr>
    </w:p>
    <w:p w14:paraId="2387D2B8" w14:textId="77777777" w:rsidR="00AB34FE" w:rsidRDefault="00AB34FE" w:rsidP="00CF7A75">
      <w:pPr>
        <w:spacing w:after="0" w:line="240" w:lineRule="auto"/>
        <w:jc w:val="both"/>
        <w:rPr>
          <w:rFonts w:ascii="Times New Roman" w:hAnsi="Times New Roman" w:cs="Times New Roman"/>
          <w:b/>
          <w:color w:val="FF0000"/>
          <w:sz w:val="24"/>
          <w:szCs w:val="24"/>
        </w:rPr>
      </w:pPr>
    </w:p>
    <w:p w14:paraId="2CAB9DA9" w14:textId="77777777" w:rsidR="00AB34FE" w:rsidRDefault="00AB34FE" w:rsidP="00CF7A75">
      <w:pPr>
        <w:spacing w:after="0" w:line="240" w:lineRule="auto"/>
        <w:jc w:val="both"/>
        <w:rPr>
          <w:rFonts w:ascii="Times New Roman" w:hAnsi="Times New Roman" w:cs="Times New Roman"/>
          <w:b/>
          <w:color w:val="FF0000"/>
          <w:sz w:val="24"/>
          <w:szCs w:val="24"/>
        </w:rPr>
      </w:pPr>
    </w:p>
    <w:p w14:paraId="4ECC1471" w14:textId="77777777" w:rsidR="00AB34FE" w:rsidRDefault="00AB34FE" w:rsidP="00CF7A75">
      <w:pPr>
        <w:spacing w:after="0" w:line="240" w:lineRule="auto"/>
        <w:jc w:val="both"/>
        <w:rPr>
          <w:rFonts w:ascii="Times New Roman" w:hAnsi="Times New Roman" w:cs="Times New Roman"/>
          <w:b/>
          <w:color w:val="FF0000"/>
          <w:sz w:val="24"/>
          <w:szCs w:val="24"/>
        </w:rPr>
      </w:pPr>
    </w:p>
    <w:p w14:paraId="063907CC" w14:textId="77777777" w:rsidR="00803A2D" w:rsidRDefault="00803A2D" w:rsidP="00CF7A75">
      <w:pPr>
        <w:spacing w:after="0" w:line="240" w:lineRule="auto"/>
        <w:jc w:val="both"/>
        <w:rPr>
          <w:rFonts w:ascii="Times New Roman" w:hAnsi="Times New Roman" w:cs="Times New Roman"/>
          <w:b/>
          <w:color w:val="FF0000"/>
          <w:sz w:val="24"/>
          <w:szCs w:val="24"/>
        </w:rPr>
      </w:pPr>
    </w:p>
    <w:p w14:paraId="54ECE14B" w14:textId="77777777" w:rsidR="00803A2D" w:rsidRDefault="00803A2D" w:rsidP="00CF7A75">
      <w:pPr>
        <w:spacing w:after="0" w:line="240" w:lineRule="auto"/>
        <w:jc w:val="both"/>
        <w:rPr>
          <w:rFonts w:ascii="Times New Roman" w:hAnsi="Times New Roman" w:cs="Times New Roman"/>
          <w:b/>
          <w:color w:val="FF0000"/>
          <w:sz w:val="24"/>
          <w:szCs w:val="24"/>
        </w:rPr>
      </w:pPr>
    </w:p>
    <w:p w14:paraId="1E8BDF54" w14:textId="77777777" w:rsidR="00803A2D" w:rsidRDefault="00803A2D" w:rsidP="00CF7A75">
      <w:pPr>
        <w:spacing w:after="0" w:line="240" w:lineRule="auto"/>
        <w:jc w:val="both"/>
        <w:rPr>
          <w:rFonts w:ascii="Times New Roman" w:hAnsi="Times New Roman" w:cs="Times New Roman"/>
          <w:b/>
          <w:color w:val="FF0000"/>
          <w:sz w:val="24"/>
          <w:szCs w:val="24"/>
        </w:rPr>
      </w:pPr>
    </w:p>
    <w:p w14:paraId="77034E43" w14:textId="77777777" w:rsidR="00803A2D" w:rsidRDefault="00803A2D" w:rsidP="00CF7A75">
      <w:pPr>
        <w:spacing w:after="0" w:line="240" w:lineRule="auto"/>
        <w:jc w:val="both"/>
        <w:rPr>
          <w:rFonts w:ascii="Times New Roman" w:hAnsi="Times New Roman" w:cs="Times New Roman"/>
          <w:b/>
          <w:color w:val="FF0000"/>
          <w:sz w:val="24"/>
          <w:szCs w:val="24"/>
        </w:rPr>
      </w:pPr>
    </w:p>
    <w:p w14:paraId="54DE5BBF" w14:textId="77777777" w:rsidR="00803A2D" w:rsidRDefault="00803A2D" w:rsidP="00CF7A75">
      <w:pPr>
        <w:spacing w:after="0" w:line="240" w:lineRule="auto"/>
        <w:jc w:val="both"/>
        <w:rPr>
          <w:rFonts w:ascii="Times New Roman" w:hAnsi="Times New Roman" w:cs="Times New Roman"/>
          <w:b/>
          <w:color w:val="FF0000"/>
          <w:sz w:val="24"/>
          <w:szCs w:val="24"/>
        </w:rPr>
      </w:pPr>
    </w:p>
    <w:p w14:paraId="71728E84" w14:textId="77777777" w:rsidR="00803A2D" w:rsidRDefault="00803A2D" w:rsidP="00CF7A75">
      <w:pPr>
        <w:spacing w:after="0" w:line="240" w:lineRule="auto"/>
        <w:jc w:val="both"/>
        <w:rPr>
          <w:rFonts w:ascii="Times New Roman" w:hAnsi="Times New Roman" w:cs="Times New Roman"/>
          <w:b/>
          <w:color w:val="FF0000"/>
          <w:sz w:val="24"/>
          <w:szCs w:val="24"/>
        </w:rPr>
      </w:pPr>
    </w:p>
    <w:p w14:paraId="52D25FE1" w14:textId="77777777" w:rsidR="00803A2D" w:rsidRDefault="00803A2D" w:rsidP="00CF7A75">
      <w:pPr>
        <w:spacing w:after="0" w:line="240" w:lineRule="auto"/>
        <w:jc w:val="both"/>
        <w:rPr>
          <w:rFonts w:ascii="Times New Roman" w:hAnsi="Times New Roman" w:cs="Times New Roman"/>
          <w:b/>
          <w:color w:val="FF0000"/>
          <w:sz w:val="24"/>
          <w:szCs w:val="24"/>
        </w:rPr>
      </w:pPr>
    </w:p>
    <w:p w14:paraId="6BB51360" w14:textId="77777777" w:rsidR="00803A2D" w:rsidRDefault="00803A2D" w:rsidP="00CF7A75">
      <w:pPr>
        <w:spacing w:after="0" w:line="240" w:lineRule="auto"/>
        <w:jc w:val="both"/>
        <w:rPr>
          <w:rFonts w:ascii="Times New Roman" w:hAnsi="Times New Roman" w:cs="Times New Roman"/>
          <w:b/>
          <w:color w:val="FF0000"/>
          <w:sz w:val="24"/>
          <w:szCs w:val="24"/>
        </w:rPr>
      </w:pPr>
    </w:p>
    <w:p w14:paraId="1CB54582" w14:textId="77777777" w:rsidR="00803A2D" w:rsidRDefault="00803A2D" w:rsidP="00CF7A75">
      <w:pPr>
        <w:spacing w:after="0" w:line="240" w:lineRule="auto"/>
        <w:jc w:val="both"/>
        <w:rPr>
          <w:rFonts w:ascii="Times New Roman" w:hAnsi="Times New Roman" w:cs="Times New Roman"/>
          <w:b/>
          <w:color w:val="FF0000"/>
          <w:sz w:val="24"/>
          <w:szCs w:val="24"/>
        </w:rPr>
      </w:pPr>
    </w:p>
    <w:p w14:paraId="71385AF9" w14:textId="77777777" w:rsidR="00803A2D" w:rsidRDefault="00803A2D" w:rsidP="00CF7A75">
      <w:pPr>
        <w:spacing w:after="0" w:line="240" w:lineRule="auto"/>
        <w:jc w:val="both"/>
        <w:rPr>
          <w:rFonts w:ascii="Times New Roman" w:hAnsi="Times New Roman" w:cs="Times New Roman"/>
          <w:b/>
          <w:color w:val="FF0000"/>
          <w:sz w:val="24"/>
          <w:szCs w:val="24"/>
        </w:rPr>
      </w:pPr>
    </w:p>
    <w:p w14:paraId="1A06FEFE" w14:textId="77777777" w:rsidR="00803A2D" w:rsidRDefault="00803A2D" w:rsidP="00CF7A75">
      <w:pPr>
        <w:spacing w:after="0" w:line="240" w:lineRule="auto"/>
        <w:jc w:val="both"/>
        <w:rPr>
          <w:rFonts w:ascii="Times New Roman" w:hAnsi="Times New Roman" w:cs="Times New Roman"/>
          <w:b/>
          <w:color w:val="FF0000"/>
          <w:sz w:val="24"/>
          <w:szCs w:val="24"/>
        </w:rPr>
      </w:pPr>
    </w:p>
    <w:p w14:paraId="1971058E" w14:textId="77777777" w:rsidR="00803A2D" w:rsidRDefault="00803A2D" w:rsidP="00CF7A75">
      <w:pPr>
        <w:spacing w:after="0" w:line="240" w:lineRule="auto"/>
        <w:jc w:val="both"/>
        <w:rPr>
          <w:rFonts w:ascii="Times New Roman" w:hAnsi="Times New Roman" w:cs="Times New Roman"/>
          <w:b/>
          <w:color w:val="FF0000"/>
          <w:sz w:val="24"/>
          <w:szCs w:val="24"/>
        </w:rPr>
      </w:pPr>
    </w:p>
    <w:p w14:paraId="1FEEE3AB" w14:textId="77777777" w:rsidR="00803A2D" w:rsidRDefault="00803A2D" w:rsidP="00CF7A75">
      <w:pPr>
        <w:spacing w:after="0" w:line="240" w:lineRule="auto"/>
        <w:jc w:val="both"/>
        <w:rPr>
          <w:rFonts w:ascii="Times New Roman" w:hAnsi="Times New Roman" w:cs="Times New Roman"/>
          <w:b/>
          <w:color w:val="FF0000"/>
          <w:sz w:val="24"/>
          <w:szCs w:val="24"/>
        </w:rPr>
      </w:pPr>
    </w:p>
    <w:p w14:paraId="2AA0CAC0" w14:textId="77777777" w:rsidR="00803A2D" w:rsidRDefault="00803A2D" w:rsidP="00CF7A75">
      <w:pPr>
        <w:spacing w:after="0" w:line="240" w:lineRule="auto"/>
        <w:jc w:val="both"/>
        <w:rPr>
          <w:rFonts w:ascii="Times New Roman" w:hAnsi="Times New Roman" w:cs="Times New Roman"/>
          <w:b/>
          <w:color w:val="FF0000"/>
          <w:sz w:val="24"/>
          <w:szCs w:val="24"/>
        </w:rPr>
      </w:pPr>
    </w:p>
    <w:p w14:paraId="758EE0FE" w14:textId="77777777" w:rsidR="00803A2D" w:rsidRDefault="00803A2D" w:rsidP="00CF7A75">
      <w:pPr>
        <w:spacing w:after="0" w:line="240" w:lineRule="auto"/>
        <w:jc w:val="both"/>
        <w:rPr>
          <w:rFonts w:ascii="Times New Roman" w:hAnsi="Times New Roman" w:cs="Times New Roman"/>
          <w:b/>
          <w:color w:val="FF0000"/>
          <w:sz w:val="24"/>
          <w:szCs w:val="24"/>
        </w:rPr>
      </w:pPr>
    </w:p>
    <w:p w14:paraId="055A67CA" w14:textId="77777777" w:rsidR="00803A2D" w:rsidRDefault="00803A2D" w:rsidP="00CF7A75">
      <w:pPr>
        <w:spacing w:after="0" w:line="240" w:lineRule="auto"/>
        <w:jc w:val="both"/>
        <w:rPr>
          <w:rFonts w:ascii="Times New Roman" w:hAnsi="Times New Roman" w:cs="Times New Roman"/>
          <w:b/>
          <w:color w:val="FF0000"/>
          <w:sz w:val="24"/>
          <w:szCs w:val="24"/>
        </w:rPr>
      </w:pPr>
    </w:p>
    <w:p w14:paraId="784C5911" w14:textId="77777777" w:rsidR="00803A2D" w:rsidRDefault="00803A2D" w:rsidP="00CF7A75">
      <w:pPr>
        <w:spacing w:after="0" w:line="240" w:lineRule="auto"/>
        <w:jc w:val="both"/>
        <w:rPr>
          <w:rFonts w:ascii="Times New Roman" w:hAnsi="Times New Roman" w:cs="Times New Roman"/>
          <w:b/>
          <w:color w:val="FF0000"/>
          <w:sz w:val="24"/>
          <w:szCs w:val="24"/>
        </w:rPr>
      </w:pPr>
    </w:p>
    <w:p w14:paraId="2401D338" w14:textId="77777777" w:rsidR="00803A2D" w:rsidRDefault="00803A2D" w:rsidP="00CF7A75">
      <w:pPr>
        <w:spacing w:after="0" w:line="240" w:lineRule="auto"/>
        <w:jc w:val="both"/>
        <w:rPr>
          <w:rFonts w:ascii="Times New Roman" w:hAnsi="Times New Roman" w:cs="Times New Roman"/>
          <w:b/>
          <w:color w:val="FF0000"/>
          <w:sz w:val="24"/>
          <w:szCs w:val="24"/>
        </w:rPr>
      </w:pPr>
    </w:p>
    <w:p w14:paraId="7510D080" w14:textId="77777777" w:rsidR="00803A2D" w:rsidRDefault="00803A2D" w:rsidP="00CF7A75">
      <w:pPr>
        <w:spacing w:after="0" w:line="240" w:lineRule="auto"/>
        <w:jc w:val="both"/>
        <w:rPr>
          <w:rFonts w:ascii="Times New Roman" w:hAnsi="Times New Roman" w:cs="Times New Roman"/>
          <w:b/>
          <w:color w:val="FF0000"/>
          <w:sz w:val="24"/>
          <w:szCs w:val="24"/>
        </w:rPr>
      </w:pPr>
    </w:p>
    <w:p w14:paraId="211BB171" w14:textId="77777777" w:rsidR="00803A2D" w:rsidRDefault="00803A2D" w:rsidP="00CF7A75">
      <w:pPr>
        <w:spacing w:after="0" w:line="240" w:lineRule="auto"/>
        <w:jc w:val="both"/>
        <w:rPr>
          <w:rFonts w:ascii="Times New Roman" w:hAnsi="Times New Roman" w:cs="Times New Roman"/>
          <w:b/>
          <w:color w:val="FF0000"/>
          <w:sz w:val="24"/>
          <w:szCs w:val="24"/>
        </w:rPr>
      </w:pPr>
    </w:p>
    <w:p w14:paraId="3E73081A" w14:textId="77777777" w:rsidR="00803A2D" w:rsidRDefault="00803A2D" w:rsidP="00CF7A75">
      <w:pPr>
        <w:spacing w:after="0" w:line="240" w:lineRule="auto"/>
        <w:jc w:val="both"/>
        <w:rPr>
          <w:rFonts w:ascii="Times New Roman" w:hAnsi="Times New Roman" w:cs="Times New Roman"/>
          <w:b/>
          <w:color w:val="FF0000"/>
          <w:sz w:val="24"/>
          <w:szCs w:val="24"/>
        </w:rPr>
      </w:pPr>
    </w:p>
    <w:p w14:paraId="5E0AB54B" w14:textId="77777777" w:rsidR="00803A2D" w:rsidRDefault="00803A2D" w:rsidP="00CF7A75">
      <w:pPr>
        <w:spacing w:after="0" w:line="240" w:lineRule="auto"/>
        <w:jc w:val="both"/>
        <w:rPr>
          <w:rFonts w:ascii="Times New Roman" w:hAnsi="Times New Roman" w:cs="Times New Roman"/>
          <w:b/>
          <w:color w:val="FF0000"/>
          <w:sz w:val="24"/>
          <w:szCs w:val="24"/>
        </w:rPr>
      </w:pPr>
    </w:p>
    <w:p w14:paraId="5BD9F502" w14:textId="77777777" w:rsidR="00803A2D" w:rsidRDefault="00803A2D" w:rsidP="00CF7A75">
      <w:pPr>
        <w:spacing w:after="0" w:line="240" w:lineRule="auto"/>
        <w:jc w:val="both"/>
        <w:rPr>
          <w:rFonts w:ascii="Times New Roman" w:hAnsi="Times New Roman" w:cs="Times New Roman"/>
          <w:b/>
          <w:color w:val="FF0000"/>
          <w:sz w:val="24"/>
          <w:szCs w:val="24"/>
        </w:rPr>
      </w:pPr>
    </w:p>
    <w:p w14:paraId="539923BE" w14:textId="77777777" w:rsidR="00803A2D" w:rsidRDefault="00803A2D" w:rsidP="00CF7A75">
      <w:pPr>
        <w:spacing w:after="0" w:line="240" w:lineRule="auto"/>
        <w:jc w:val="both"/>
        <w:rPr>
          <w:rFonts w:ascii="Times New Roman" w:hAnsi="Times New Roman" w:cs="Times New Roman"/>
          <w:b/>
          <w:color w:val="FF0000"/>
          <w:sz w:val="24"/>
          <w:szCs w:val="24"/>
        </w:rPr>
      </w:pPr>
    </w:p>
    <w:p w14:paraId="34FD1DF2" w14:textId="77777777" w:rsidR="00803A2D" w:rsidRDefault="00803A2D" w:rsidP="00CF7A75">
      <w:pPr>
        <w:spacing w:after="0" w:line="240" w:lineRule="auto"/>
        <w:jc w:val="both"/>
        <w:rPr>
          <w:rFonts w:ascii="Times New Roman" w:hAnsi="Times New Roman" w:cs="Times New Roman"/>
          <w:b/>
          <w:color w:val="FF0000"/>
          <w:sz w:val="24"/>
          <w:szCs w:val="24"/>
        </w:rPr>
      </w:pPr>
    </w:p>
    <w:p w14:paraId="6D72924C" w14:textId="77777777" w:rsidR="00803A2D" w:rsidRDefault="00803A2D" w:rsidP="00CF7A75">
      <w:pPr>
        <w:spacing w:after="0" w:line="240" w:lineRule="auto"/>
        <w:jc w:val="both"/>
        <w:rPr>
          <w:rFonts w:ascii="Times New Roman" w:hAnsi="Times New Roman" w:cs="Times New Roman"/>
          <w:b/>
          <w:color w:val="FF0000"/>
          <w:sz w:val="24"/>
          <w:szCs w:val="24"/>
        </w:rPr>
      </w:pPr>
    </w:p>
    <w:p w14:paraId="5F634F17" w14:textId="77777777" w:rsidR="00803A2D" w:rsidRDefault="00803A2D" w:rsidP="00CF7A75">
      <w:pPr>
        <w:spacing w:after="0" w:line="240" w:lineRule="auto"/>
        <w:jc w:val="both"/>
        <w:rPr>
          <w:rFonts w:ascii="Times New Roman" w:hAnsi="Times New Roman" w:cs="Times New Roman"/>
          <w:b/>
          <w:color w:val="FF0000"/>
          <w:sz w:val="24"/>
          <w:szCs w:val="24"/>
        </w:rPr>
      </w:pPr>
    </w:p>
    <w:p w14:paraId="7FDE0B54" w14:textId="77777777" w:rsidR="00803A2D" w:rsidRDefault="00803A2D" w:rsidP="00CF7A75">
      <w:pPr>
        <w:spacing w:after="0" w:line="240" w:lineRule="auto"/>
        <w:jc w:val="both"/>
        <w:rPr>
          <w:rFonts w:ascii="Times New Roman" w:hAnsi="Times New Roman" w:cs="Times New Roman"/>
          <w:b/>
          <w:color w:val="FF0000"/>
          <w:sz w:val="24"/>
          <w:szCs w:val="24"/>
        </w:rPr>
      </w:pPr>
    </w:p>
    <w:p w14:paraId="04659DE4" w14:textId="77777777" w:rsidR="00803A2D" w:rsidRDefault="00803A2D" w:rsidP="00CF7A75">
      <w:pPr>
        <w:spacing w:after="0" w:line="240" w:lineRule="auto"/>
        <w:jc w:val="both"/>
        <w:rPr>
          <w:rFonts w:ascii="Times New Roman" w:hAnsi="Times New Roman" w:cs="Times New Roman"/>
          <w:b/>
          <w:color w:val="FF0000"/>
          <w:sz w:val="24"/>
          <w:szCs w:val="24"/>
        </w:rPr>
      </w:pPr>
    </w:p>
    <w:p w14:paraId="4966D76B" w14:textId="77777777" w:rsidR="00803A2D" w:rsidRDefault="00803A2D" w:rsidP="00CF7A75">
      <w:pPr>
        <w:spacing w:after="0" w:line="240" w:lineRule="auto"/>
        <w:jc w:val="both"/>
        <w:rPr>
          <w:rFonts w:ascii="Times New Roman" w:hAnsi="Times New Roman" w:cs="Times New Roman"/>
          <w:b/>
          <w:color w:val="FF0000"/>
          <w:sz w:val="24"/>
          <w:szCs w:val="24"/>
        </w:rPr>
      </w:pPr>
    </w:p>
    <w:p w14:paraId="0963086E" w14:textId="77777777" w:rsidR="00803A2D" w:rsidRDefault="00803A2D" w:rsidP="00CF7A75">
      <w:pPr>
        <w:spacing w:after="0" w:line="240" w:lineRule="auto"/>
        <w:jc w:val="both"/>
        <w:rPr>
          <w:rFonts w:ascii="Times New Roman" w:hAnsi="Times New Roman" w:cs="Times New Roman"/>
          <w:b/>
          <w:color w:val="FF0000"/>
          <w:sz w:val="24"/>
          <w:szCs w:val="24"/>
        </w:rPr>
      </w:pPr>
    </w:p>
    <w:p w14:paraId="37470E4C" w14:textId="77777777" w:rsidR="00803A2D" w:rsidRDefault="00803A2D" w:rsidP="00CF7A75">
      <w:pPr>
        <w:spacing w:after="0" w:line="240" w:lineRule="auto"/>
        <w:jc w:val="both"/>
        <w:rPr>
          <w:rFonts w:ascii="Times New Roman" w:hAnsi="Times New Roman" w:cs="Times New Roman"/>
          <w:b/>
          <w:color w:val="FF0000"/>
          <w:sz w:val="24"/>
          <w:szCs w:val="24"/>
        </w:rPr>
      </w:pPr>
    </w:p>
    <w:p w14:paraId="3BFC4523" w14:textId="77777777" w:rsidR="00803A2D" w:rsidRDefault="00803A2D" w:rsidP="00CF7A75">
      <w:pPr>
        <w:spacing w:after="0" w:line="240" w:lineRule="auto"/>
        <w:jc w:val="both"/>
        <w:rPr>
          <w:rFonts w:ascii="Times New Roman" w:hAnsi="Times New Roman" w:cs="Times New Roman"/>
          <w:b/>
          <w:color w:val="FF0000"/>
          <w:sz w:val="24"/>
          <w:szCs w:val="24"/>
        </w:rPr>
      </w:pPr>
    </w:p>
    <w:p w14:paraId="57F52D26" w14:textId="77777777" w:rsidR="00803A2D" w:rsidRDefault="00803A2D" w:rsidP="00CF7A75">
      <w:pPr>
        <w:spacing w:after="0" w:line="240" w:lineRule="auto"/>
        <w:jc w:val="both"/>
        <w:rPr>
          <w:rFonts w:ascii="Times New Roman" w:hAnsi="Times New Roman" w:cs="Times New Roman"/>
          <w:b/>
          <w:color w:val="FF0000"/>
          <w:sz w:val="24"/>
          <w:szCs w:val="24"/>
        </w:rPr>
      </w:pPr>
    </w:p>
    <w:p w14:paraId="73D1F80C" w14:textId="77777777" w:rsidR="00803A2D" w:rsidRDefault="00803A2D" w:rsidP="00CF7A75">
      <w:pPr>
        <w:spacing w:after="0" w:line="240" w:lineRule="auto"/>
        <w:jc w:val="both"/>
        <w:rPr>
          <w:rFonts w:ascii="Times New Roman" w:hAnsi="Times New Roman" w:cs="Times New Roman"/>
          <w:b/>
          <w:color w:val="FF0000"/>
          <w:sz w:val="24"/>
          <w:szCs w:val="24"/>
        </w:rPr>
      </w:pPr>
    </w:p>
    <w:p w14:paraId="5925DE1E" w14:textId="77777777" w:rsidR="00803A2D" w:rsidRDefault="00803A2D" w:rsidP="00CF7A75">
      <w:pPr>
        <w:spacing w:after="0" w:line="240" w:lineRule="auto"/>
        <w:jc w:val="both"/>
        <w:rPr>
          <w:rFonts w:ascii="Times New Roman" w:hAnsi="Times New Roman" w:cs="Times New Roman"/>
          <w:b/>
          <w:color w:val="FF0000"/>
          <w:sz w:val="24"/>
          <w:szCs w:val="24"/>
        </w:rPr>
      </w:pPr>
    </w:p>
    <w:p w14:paraId="1CC7052F" w14:textId="77777777" w:rsidR="00803A2D" w:rsidRDefault="00803A2D" w:rsidP="00CF7A75">
      <w:pPr>
        <w:spacing w:after="0" w:line="240" w:lineRule="auto"/>
        <w:jc w:val="both"/>
        <w:rPr>
          <w:rFonts w:ascii="Times New Roman" w:hAnsi="Times New Roman" w:cs="Times New Roman"/>
          <w:b/>
          <w:color w:val="FF0000"/>
          <w:sz w:val="24"/>
          <w:szCs w:val="24"/>
        </w:rPr>
      </w:pPr>
    </w:p>
    <w:p w14:paraId="1A1E9F36" w14:textId="77777777" w:rsidR="00803A2D" w:rsidRDefault="00803A2D" w:rsidP="00CF7A75">
      <w:pPr>
        <w:spacing w:after="0" w:line="240" w:lineRule="auto"/>
        <w:jc w:val="both"/>
        <w:rPr>
          <w:rFonts w:ascii="Times New Roman" w:hAnsi="Times New Roman" w:cs="Times New Roman"/>
          <w:b/>
          <w:color w:val="FF0000"/>
          <w:sz w:val="24"/>
          <w:szCs w:val="24"/>
        </w:rPr>
      </w:pPr>
    </w:p>
    <w:p w14:paraId="23CEAADE" w14:textId="77777777" w:rsidR="006D2791" w:rsidRPr="006D2791" w:rsidRDefault="006D2791" w:rsidP="006D2791">
      <w:pPr>
        <w:suppressAutoHyphens/>
        <w:spacing w:after="0" w:line="240" w:lineRule="auto"/>
        <w:jc w:val="center"/>
        <w:rPr>
          <w:rFonts w:ascii="Times New Roman" w:eastAsia="Times New Roman" w:hAnsi="Times New Roman" w:cs="Times New Roman"/>
          <w:b/>
          <w:spacing w:val="80"/>
          <w:sz w:val="32"/>
          <w:szCs w:val="24"/>
          <w:lang w:eastAsia="zh-CN"/>
        </w:rPr>
      </w:pPr>
      <w:r w:rsidRPr="006D2791">
        <w:rPr>
          <w:rFonts w:ascii="Times New Roman" w:eastAsia="Times New Roman" w:hAnsi="Times New Roman" w:cs="Times New Roman"/>
          <w:b/>
          <w:spacing w:val="80"/>
          <w:sz w:val="32"/>
          <w:szCs w:val="24"/>
          <w:lang w:eastAsia="zh-CN"/>
        </w:rPr>
        <w:t>Váci Család- és Gyermekjóléti Központ</w:t>
      </w:r>
    </w:p>
    <w:p w14:paraId="4A7DCEBB" w14:textId="77777777" w:rsidR="006D2791" w:rsidRPr="006D2791" w:rsidRDefault="006D2791" w:rsidP="006D2791">
      <w:pPr>
        <w:suppressAutoHyphens/>
        <w:spacing w:after="0" w:line="240" w:lineRule="auto"/>
        <w:jc w:val="center"/>
        <w:rPr>
          <w:rFonts w:ascii="Times New Roman" w:eastAsia="Times New Roman" w:hAnsi="Times New Roman" w:cs="Times New Roman"/>
          <w:b/>
          <w:spacing w:val="80"/>
          <w:sz w:val="32"/>
          <w:szCs w:val="24"/>
          <w:lang w:eastAsia="zh-CN"/>
        </w:rPr>
      </w:pPr>
      <w:r w:rsidRPr="006D2791">
        <w:rPr>
          <w:rFonts w:ascii="Times New Roman" w:eastAsia="Times New Roman" w:hAnsi="Times New Roman" w:cs="Times New Roman"/>
          <w:b/>
          <w:spacing w:val="80"/>
          <w:sz w:val="32"/>
          <w:szCs w:val="24"/>
          <w:lang w:eastAsia="zh-CN"/>
        </w:rPr>
        <w:t xml:space="preserve"> SZOCIÁLIS ÉTKEZTETÉS</w:t>
      </w:r>
    </w:p>
    <w:p w14:paraId="5770ABBB" w14:textId="77777777" w:rsidR="006D2791" w:rsidRPr="006D2791" w:rsidRDefault="006D2791" w:rsidP="006D2791">
      <w:pPr>
        <w:suppressAutoHyphens/>
        <w:spacing w:after="0" w:line="240" w:lineRule="auto"/>
        <w:jc w:val="center"/>
        <w:rPr>
          <w:rFonts w:ascii="Times New Roman" w:eastAsia="Times New Roman" w:hAnsi="Times New Roman" w:cs="Times New Roman"/>
          <w:b/>
          <w:spacing w:val="80"/>
          <w:sz w:val="32"/>
          <w:szCs w:val="24"/>
          <w:lang w:eastAsia="zh-CN"/>
        </w:rPr>
      </w:pPr>
      <w:r w:rsidRPr="006D2791">
        <w:rPr>
          <w:rFonts w:ascii="Times New Roman" w:eastAsia="Times New Roman" w:hAnsi="Times New Roman" w:cs="Times New Roman"/>
          <w:b/>
          <w:spacing w:val="80"/>
          <w:sz w:val="32"/>
          <w:szCs w:val="24"/>
          <w:lang w:eastAsia="zh-CN"/>
        </w:rPr>
        <w:t>HÁZIRENDJE</w:t>
      </w:r>
    </w:p>
    <w:p w14:paraId="18790FEF" w14:textId="77777777" w:rsidR="006D2791" w:rsidRPr="006D2791" w:rsidRDefault="006D2791" w:rsidP="006D2791">
      <w:pPr>
        <w:suppressAutoHyphens/>
        <w:spacing w:after="0" w:line="240" w:lineRule="auto"/>
        <w:jc w:val="center"/>
        <w:rPr>
          <w:rFonts w:ascii="Times New Roman" w:eastAsia="Times New Roman" w:hAnsi="Times New Roman" w:cs="Times New Roman"/>
          <w:b/>
          <w:sz w:val="24"/>
          <w:szCs w:val="24"/>
          <w:u w:val="single"/>
          <w:lang w:eastAsia="zh-CN"/>
        </w:rPr>
      </w:pPr>
    </w:p>
    <w:p w14:paraId="776505FC" w14:textId="77777777" w:rsidR="006D2791" w:rsidRPr="006D2791" w:rsidRDefault="006D2791" w:rsidP="006D2791">
      <w:pPr>
        <w:suppressAutoHyphens/>
        <w:spacing w:after="0" w:line="240" w:lineRule="auto"/>
        <w:jc w:val="both"/>
        <w:rPr>
          <w:rFonts w:ascii="Times New Roman" w:eastAsia="Times New Roman" w:hAnsi="Times New Roman" w:cs="Times New Roman"/>
          <w:b/>
          <w:sz w:val="24"/>
          <w:szCs w:val="24"/>
          <w:lang w:eastAsia="zh-CN"/>
        </w:rPr>
      </w:pPr>
    </w:p>
    <w:p w14:paraId="79A37D4B" w14:textId="77777777" w:rsidR="006D2791" w:rsidRPr="006D2791" w:rsidRDefault="006D2791" w:rsidP="006D2791">
      <w:pPr>
        <w:suppressAutoHyphens/>
        <w:spacing w:after="0" w:line="240" w:lineRule="auto"/>
        <w:jc w:val="center"/>
        <w:rPr>
          <w:rFonts w:ascii="Times New Roman" w:eastAsia="Times New Roman" w:hAnsi="Times New Roman" w:cs="Times New Roman"/>
          <w:b/>
          <w:sz w:val="24"/>
          <w:szCs w:val="24"/>
          <w:lang w:eastAsia="zh-CN"/>
        </w:rPr>
      </w:pPr>
      <w:r w:rsidRPr="006D2791">
        <w:rPr>
          <w:rFonts w:ascii="Times New Roman" w:eastAsia="Times New Roman" w:hAnsi="Times New Roman" w:cs="Times New Roman"/>
          <w:b/>
          <w:sz w:val="24"/>
          <w:szCs w:val="24"/>
          <w:lang w:eastAsia="zh-CN"/>
        </w:rPr>
        <w:t>Ügyfélfogadási idő: Hétfő - Péntek: 8.00 - 12.00</w:t>
      </w:r>
    </w:p>
    <w:p w14:paraId="100AA40E" w14:textId="77777777" w:rsidR="006D2791" w:rsidRPr="006D2791" w:rsidRDefault="006D2791" w:rsidP="006D2791">
      <w:pPr>
        <w:suppressAutoHyphens/>
        <w:spacing w:after="0" w:line="240" w:lineRule="auto"/>
        <w:rPr>
          <w:rFonts w:ascii="Times New Roman" w:eastAsia="Times New Roman" w:hAnsi="Times New Roman" w:cs="Times New Roman"/>
          <w:b/>
          <w:sz w:val="24"/>
          <w:szCs w:val="24"/>
          <w:lang w:eastAsia="zh-CN"/>
        </w:rPr>
      </w:pP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r>
      <w:r w:rsidRPr="006D2791">
        <w:rPr>
          <w:rFonts w:ascii="Times New Roman" w:eastAsia="Times New Roman" w:hAnsi="Times New Roman" w:cs="Times New Roman"/>
          <w:b/>
          <w:sz w:val="24"/>
          <w:szCs w:val="24"/>
          <w:lang w:eastAsia="zh-CN"/>
        </w:rPr>
        <w:tab/>
        <w:t xml:space="preserve"> </w:t>
      </w:r>
    </w:p>
    <w:p w14:paraId="03445FAB"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p>
    <w:p w14:paraId="7116C789"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ügyfelek az intézmény telephelyét csak ügyfélfogadási időben látogathatják.</w:t>
      </w:r>
    </w:p>
    <w:p w14:paraId="11F1B741" w14:textId="77777777" w:rsidR="006D2791" w:rsidRPr="006D2791" w:rsidRDefault="006D2791" w:rsidP="006D2791">
      <w:pPr>
        <w:suppressAutoHyphens/>
        <w:spacing w:after="0" w:line="240" w:lineRule="auto"/>
        <w:ind w:left="426" w:hanging="426"/>
        <w:jc w:val="both"/>
        <w:rPr>
          <w:rFonts w:ascii="Times New Roman" w:eastAsia="Times New Roman" w:hAnsi="Times New Roman" w:cs="Times New Roman"/>
          <w:sz w:val="24"/>
          <w:szCs w:val="24"/>
          <w:lang w:eastAsia="zh-CN"/>
        </w:rPr>
      </w:pPr>
    </w:p>
    <w:p w14:paraId="010FF2FD"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Az ügyfelek a földszinti ügyeleten jelentkezhetnek az ügyeleti munkatársaknál, akik értesítik a szociális étkeztetés ügyintézőit. Az ügyintézés a földszinti fogadóhelyiségekben történik. A várakozás alatt az előteret használhatják. </w:t>
      </w:r>
    </w:p>
    <w:p w14:paraId="5BE97421" w14:textId="77777777" w:rsidR="006D2791" w:rsidRPr="006D2791" w:rsidRDefault="006D2791" w:rsidP="006D2791">
      <w:pPr>
        <w:suppressAutoHyphens/>
        <w:spacing w:after="0" w:line="240" w:lineRule="auto"/>
        <w:ind w:left="426" w:hanging="426"/>
        <w:jc w:val="both"/>
        <w:rPr>
          <w:rFonts w:ascii="Times New Roman" w:eastAsia="Times New Roman" w:hAnsi="Times New Roman" w:cs="Times New Roman"/>
          <w:sz w:val="24"/>
          <w:szCs w:val="24"/>
          <w:lang w:eastAsia="zh-CN"/>
        </w:rPr>
      </w:pPr>
    </w:p>
    <w:p w14:paraId="2618F3E0"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shd w:val="clear" w:color="auto" w:fill="FFFFFF"/>
          <w:lang w:eastAsia="zh-CN"/>
        </w:rPr>
      </w:pPr>
      <w:r w:rsidRPr="006D2791">
        <w:rPr>
          <w:rFonts w:ascii="Times New Roman" w:eastAsia="Times New Roman" w:hAnsi="Times New Roman" w:cs="Times New Roman"/>
          <w:sz w:val="24"/>
          <w:szCs w:val="24"/>
          <w:lang w:eastAsia="zh-CN"/>
        </w:rPr>
        <w:t xml:space="preserve">A szociális étkeztetés szolgáltatásainak igénybevételét a </w:t>
      </w:r>
      <w:r w:rsidRPr="006D2791">
        <w:rPr>
          <w:rFonts w:ascii="Times New Roman" w:eastAsia="Times New Roman" w:hAnsi="Times New Roman" w:cs="Times New Roman"/>
          <w:sz w:val="24"/>
          <w:szCs w:val="24"/>
          <w:shd w:val="clear" w:color="auto" w:fill="FFFFFF"/>
          <w:lang w:eastAsia="zh-CN"/>
        </w:rPr>
        <w:t>14/2016.</w:t>
      </w:r>
      <w:r w:rsidRPr="006D2791">
        <w:rPr>
          <w:rFonts w:ascii="Times New Roman" w:eastAsia="Times New Roman" w:hAnsi="Times New Roman" w:cs="Times New Roman"/>
          <w:sz w:val="24"/>
          <w:szCs w:val="24"/>
          <w:lang w:eastAsia="zh-CN"/>
        </w:rPr>
        <w:t> </w:t>
      </w:r>
      <w:r w:rsidRPr="006D2791">
        <w:rPr>
          <w:rFonts w:ascii="Times New Roman" w:eastAsia="Times New Roman" w:hAnsi="Times New Roman" w:cs="Times New Roman"/>
          <w:sz w:val="24"/>
          <w:szCs w:val="24"/>
          <w:shd w:val="clear" w:color="auto" w:fill="FFFFFF"/>
          <w:lang w:eastAsia="zh-CN"/>
        </w:rPr>
        <w:t>(III.18)</w:t>
      </w:r>
      <w:r w:rsidRPr="006D2791">
        <w:rPr>
          <w:rFonts w:ascii="Times New Roman" w:eastAsia="Times New Roman" w:hAnsi="Times New Roman" w:cs="Times New Roman"/>
          <w:b/>
          <w:bCs/>
          <w:sz w:val="24"/>
          <w:szCs w:val="24"/>
          <w:lang w:eastAsia="zh-CN"/>
        </w:rPr>
        <w:t>  </w:t>
      </w:r>
      <w:r w:rsidRPr="006D2791">
        <w:rPr>
          <w:rFonts w:ascii="Times New Roman" w:eastAsia="Times New Roman" w:hAnsi="Times New Roman" w:cs="Times New Roman"/>
          <w:sz w:val="24"/>
          <w:szCs w:val="24"/>
          <w:lang w:eastAsia="zh-CN"/>
        </w:rPr>
        <w:t> </w:t>
      </w:r>
      <w:r w:rsidRPr="006D2791">
        <w:rPr>
          <w:rFonts w:ascii="Times New Roman" w:eastAsia="Times New Roman" w:hAnsi="Times New Roman" w:cs="Times New Roman"/>
          <w:sz w:val="24"/>
          <w:szCs w:val="24"/>
          <w:shd w:val="clear" w:color="auto" w:fill="FFFFFF"/>
          <w:lang w:eastAsia="zh-CN"/>
        </w:rPr>
        <w:t xml:space="preserve">önkormányzati rendelet szabályozza. </w:t>
      </w:r>
    </w:p>
    <w:p w14:paraId="2650AE2B" w14:textId="77777777" w:rsidR="006D2791" w:rsidRPr="006D2791" w:rsidRDefault="006D2791" w:rsidP="006D2791">
      <w:pPr>
        <w:suppressAutoHyphens/>
        <w:spacing w:after="0" w:line="240" w:lineRule="auto"/>
        <w:ind w:left="426" w:hanging="426"/>
        <w:jc w:val="both"/>
        <w:rPr>
          <w:rFonts w:ascii="Times New Roman" w:eastAsia="Times New Roman" w:hAnsi="Times New Roman" w:cs="Times New Roman"/>
          <w:sz w:val="24"/>
          <w:szCs w:val="24"/>
          <w:lang w:eastAsia="zh-CN"/>
        </w:rPr>
      </w:pPr>
    </w:p>
    <w:p w14:paraId="003680A4" w14:textId="77777777" w:rsidR="006D2791" w:rsidRPr="006D2791" w:rsidRDefault="006D2791" w:rsidP="006D2791">
      <w:pPr>
        <w:numPr>
          <w:ilvl w:val="0"/>
          <w:numId w:val="47"/>
        </w:numPr>
        <w:suppressAutoHyphens/>
        <w:spacing w:after="0" w:line="240" w:lineRule="auto"/>
        <w:ind w:left="426" w:hanging="426"/>
        <w:rPr>
          <w:rFonts w:ascii="Times New Roman" w:eastAsia="Times New Roman" w:hAnsi="Times New Roman" w:cs="Times New Roman"/>
          <w:sz w:val="24"/>
          <w:szCs w:val="24"/>
          <w:lang w:eastAsia="hu-HU"/>
        </w:rPr>
      </w:pPr>
      <w:r w:rsidRPr="006D2791">
        <w:rPr>
          <w:rFonts w:ascii="Times New Roman" w:eastAsia="Times New Roman" w:hAnsi="Times New Roman" w:cs="Times New Roman"/>
          <w:sz w:val="24"/>
          <w:szCs w:val="24"/>
          <w:lang w:eastAsia="hu-HU"/>
        </w:rPr>
        <w:t>A fizetendő térítési díj a jövedelemvizsgálat (egyéni jövedelemszámítás) alapján 2020. április 1-jétől a következő:</w:t>
      </w:r>
    </w:p>
    <w:p w14:paraId="45F1BEF6" w14:textId="77777777" w:rsidR="006D2791" w:rsidRPr="006D2791" w:rsidRDefault="006D2791" w:rsidP="006D2791">
      <w:pPr>
        <w:numPr>
          <w:ilvl w:val="0"/>
          <w:numId w:val="46"/>
        </w:numPr>
        <w:suppressAutoHyphens/>
        <w:spacing w:after="0" w:line="240" w:lineRule="auto"/>
        <w:ind w:left="426" w:hanging="426"/>
        <w:rPr>
          <w:rFonts w:ascii="Times New Roman" w:eastAsia="Times New Roman" w:hAnsi="Times New Roman" w:cs="Times New Roman"/>
          <w:sz w:val="24"/>
          <w:szCs w:val="24"/>
          <w:lang w:eastAsia="hu-HU"/>
        </w:rPr>
      </w:pPr>
      <w:r w:rsidRPr="006D2791">
        <w:rPr>
          <w:rFonts w:ascii="Times New Roman" w:eastAsia="Times New Roman" w:hAnsi="Times New Roman" w:cs="Times New Roman"/>
          <w:sz w:val="24"/>
          <w:szCs w:val="24"/>
          <w:lang w:eastAsia="hu-HU"/>
        </w:rPr>
        <w:t xml:space="preserve">28 850 Ft jövedelem alatt az étkeztetés díja </w:t>
      </w:r>
      <w:r w:rsidRPr="006D2791">
        <w:rPr>
          <w:rFonts w:ascii="Times New Roman" w:eastAsia="Times New Roman" w:hAnsi="Times New Roman" w:cs="Times New Roman"/>
          <w:b/>
          <w:sz w:val="24"/>
          <w:szCs w:val="24"/>
          <w:lang w:eastAsia="hu-HU"/>
        </w:rPr>
        <w:t>205 Ft/adag</w:t>
      </w:r>
    </w:p>
    <w:p w14:paraId="6637C3B9" w14:textId="77777777" w:rsidR="006D2791" w:rsidRPr="006D2791" w:rsidRDefault="006D2791" w:rsidP="006D2791">
      <w:pPr>
        <w:numPr>
          <w:ilvl w:val="0"/>
          <w:numId w:val="46"/>
        </w:numPr>
        <w:suppressAutoHyphens/>
        <w:spacing w:after="0" w:line="240" w:lineRule="auto"/>
        <w:ind w:left="426" w:hanging="426"/>
        <w:rPr>
          <w:rFonts w:ascii="Times New Roman" w:eastAsia="Times New Roman" w:hAnsi="Times New Roman" w:cs="Times New Roman"/>
          <w:sz w:val="24"/>
          <w:szCs w:val="24"/>
          <w:lang w:eastAsia="hu-HU"/>
        </w:rPr>
      </w:pPr>
      <w:r w:rsidRPr="006D2791">
        <w:rPr>
          <w:rFonts w:ascii="Times New Roman" w:eastAsia="Times New Roman" w:hAnsi="Times New Roman" w:cs="Times New Roman"/>
          <w:sz w:val="24"/>
          <w:szCs w:val="24"/>
          <w:lang w:eastAsia="hu-HU"/>
        </w:rPr>
        <w:t>28 501 Ft - 42 750 Ft jövedelem között: </w:t>
      </w:r>
      <w:r w:rsidRPr="006D2791">
        <w:rPr>
          <w:rFonts w:ascii="Times New Roman" w:eastAsia="Times New Roman" w:hAnsi="Times New Roman" w:cs="Times New Roman"/>
          <w:b/>
          <w:bCs/>
          <w:sz w:val="24"/>
          <w:lang w:eastAsia="hu-HU"/>
        </w:rPr>
        <w:t>az étkeztetés díja 305 Ft/adag</w:t>
      </w:r>
    </w:p>
    <w:p w14:paraId="045C8F11" w14:textId="77777777" w:rsidR="006D2791" w:rsidRPr="006D2791" w:rsidRDefault="006D2791" w:rsidP="006D2791">
      <w:pPr>
        <w:numPr>
          <w:ilvl w:val="0"/>
          <w:numId w:val="46"/>
        </w:numPr>
        <w:suppressAutoHyphens/>
        <w:spacing w:after="0" w:line="240" w:lineRule="auto"/>
        <w:ind w:left="426" w:hanging="426"/>
        <w:rPr>
          <w:rFonts w:ascii="Times New Roman" w:eastAsia="Times New Roman" w:hAnsi="Times New Roman" w:cs="Times New Roman"/>
          <w:sz w:val="24"/>
          <w:szCs w:val="24"/>
          <w:lang w:eastAsia="hu-HU"/>
        </w:rPr>
      </w:pPr>
      <w:r w:rsidRPr="006D2791">
        <w:rPr>
          <w:rFonts w:ascii="Times New Roman" w:eastAsia="Times New Roman" w:hAnsi="Times New Roman" w:cs="Times New Roman"/>
          <w:sz w:val="24"/>
          <w:szCs w:val="24"/>
          <w:lang w:eastAsia="hu-HU"/>
        </w:rPr>
        <w:t>42 751 Ft - 71 250 Ft jövedelem között: </w:t>
      </w:r>
      <w:r w:rsidRPr="006D2791">
        <w:rPr>
          <w:rFonts w:ascii="Times New Roman" w:eastAsia="Times New Roman" w:hAnsi="Times New Roman" w:cs="Times New Roman"/>
          <w:b/>
          <w:bCs/>
          <w:sz w:val="24"/>
          <w:lang w:eastAsia="hu-HU"/>
        </w:rPr>
        <w:t>az étkeztetés díja 515 Ft/adag</w:t>
      </w:r>
    </w:p>
    <w:p w14:paraId="6DE92024" w14:textId="77777777" w:rsidR="006D2791" w:rsidRPr="006D2791" w:rsidRDefault="006D2791" w:rsidP="006D2791">
      <w:pPr>
        <w:numPr>
          <w:ilvl w:val="0"/>
          <w:numId w:val="46"/>
        </w:numPr>
        <w:suppressAutoHyphens/>
        <w:spacing w:after="0" w:line="240" w:lineRule="auto"/>
        <w:ind w:left="426" w:hanging="426"/>
        <w:rPr>
          <w:rFonts w:ascii="Times New Roman" w:eastAsia="Times New Roman" w:hAnsi="Times New Roman" w:cs="Times New Roman"/>
          <w:sz w:val="24"/>
          <w:szCs w:val="24"/>
          <w:lang w:eastAsia="hu-HU"/>
        </w:rPr>
      </w:pPr>
      <w:r w:rsidRPr="006D2791">
        <w:rPr>
          <w:rFonts w:ascii="Times New Roman" w:eastAsia="Times New Roman" w:hAnsi="Times New Roman" w:cs="Times New Roman"/>
          <w:sz w:val="24"/>
          <w:szCs w:val="24"/>
          <w:lang w:eastAsia="hu-HU"/>
        </w:rPr>
        <w:t>71 251 Ft - 85 500 Ft jövedelem között: </w:t>
      </w:r>
      <w:r w:rsidRPr="006D2791">
        <w:rPr>
          <w:rFonts w:ascii="Times New Roman" w:eastAsia="Times New Roman" w:hAnsi="Times New Roman" w:cs="Times New Roman"/>
          <w:b/>
          <w:bCs/>
          <w:sz w:val="24"/>
          <w:lang w:eastAsia="hu-HU"/>
        </w:rPr>
        <w:t>az étkeztetés díja 580 Ft/adag</w:t>
      </w:r>
    </w:p>
    <w:p w14:paraId="23830249" w14:textId="77777777" w:rsidR="006D2791" w:rsidRPr="006D2791" w:rsidRDefault="006D2791" w:rsidP="006D2791">
      <w:pPr>
        <w:numPr>
          <w:ilvl w:val="0"/>
          <w:numId w:val="46"/>
        </w:numPr>
        <w:suppressAutoHyphens/>
        <w:spacing w:after="0" w:line="240" w:lineRule="auto"/>
        <w:ind w:left="426" w:hanging="426"/>
        <w:rPr>
          <w:rFonts w:ascii="Times New Roman" w:eastAsia="Times New Roman" w:hAnsi="Times New Roman" w:cs="Times New Roman"/>
          <w:sz w:val="24"/>
          <w:szCs w:val="24"/>
          <w:lang w:eastAsia="hu-HU"/>
        </w:rPr>
      </w:pPr>
      <w:r w:rsidRPr="006D2791">
        <w:rPr>
          <w:rFonts w:ascii="Times New Roman" w:eastAsia="Times New Roman" w:hAnsi="Times New Roman" w:cs="Times New Roman"/>
          <w:sz w:val="24"/>
          <w:szCs w:val="24"/>
          <w:lang w:eastAsia="hu-HU"/>
        </w:rPr>
        <w:t>85 501 Ft jövedelem felett: </w:t>
      </w:r>
      <w:r w:rsidRPr="006D2791">
        <w:rPr>
          <w:rFonts w:ascii="Times New Roman" w:eastAsia="Times New Roman" w:hAnsi="Times New Roman" w:cs="Times New Roman"/>
          <w:b/>
          <w:bCs/>
          <w:sz w:val="24"/>
          <w:lang w:eastAsia="hu-HU"/>
        </w:rPr>
        <w:t>az étkeztetés díja 685 Ft/adag</w:t>
      </w:r>
    </w:p>
    <w:p w14:paraId="73FB7213" w14:textId="77777777" w:rsidR="006D2791" w:rsidRPr="006D2791" w:rsidRDefault="006D2791" w:rsidP="006D2791">
      <w:pPr>
        <w:suppressAutoHyphens/>
        <w:spacing w:after="0" w:line="240" w:lineRule="auto"/>
        <w:ind w:left="426" w:hanging="426"/>
        <w:jc w:val="both"/>
        <w:rPr>
          <w:rFonts w:ascii="Times New Roman" w:eastAsia="Times New Roman" w:hAnsi="Times New Roman" w:cs="Times New Roman"/>
          <w:sz w:val="24"/>
          <w:szCs w:val="24"/>
          <w:lang w:eastAsia="zh-CN"/>
        </w:rPr>
      </w:pPr>
    </w:p>
    <w:p w14:paraId="10542EA7"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erősen ittas, agresszíven viselkedő, illetve fertőző betegségben szenvedő ügyfelek az intézményt nem látogathatják.</w:t>
      </w:r>
    </w:p>
    <w:p w14:paraId="088E77F1" w14:textId="77777777" w:rsidR="006D2791" w:rsidRPr="006D2791" w:rsidRDefault="006D2791" w:rsidP="006D2791">
      <w:pPr>
        <w:suppressAutoHyphens/>
        <w:spacing w:after="0" w:line="240" w:lineRule="auto"/>
        <w:ind w:left="426" w:hanging="426"/>
        <w:jc w:val="both"/>
        <w:rPr>
          <w:rFonts w:ascii="Times New Roman" w:eastAsia="Times New Roman" w:hAnsi="Times New Roman" w:cs="Times New Roman"/>
          <w:sz w:val="24"/>
          <w:szCs w:val="24"/>
          <w:lang w:eastAsia="zh-CN"/>
        </w:rPr>
      </w:pPr>
    </w:p>
    <w:p w14:paraId="5C9BFFA9"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Minden ügyfél köteles megóvni az intézmény állagát, bútorait, berendezéseit – felszerelési tárgyait. Az azokon elkövetett szándékos rongálásért a PTK.-nak megfelelően felel.</w:t>
      </w:r>
    </w:p>
    <w:p w14:paraId="67ABEF8D" w14:textId="77777777" w:rsidR="006D2791" w:rsidRPr="006D2791" w:rsidRDefault="006D2791" w:rsidP="006D2791">
      <w:pPr>
        <w:suppressAutoHyphens/>
        <w:spacing w:after="0" w:line="240" w:lineRule="auto"/>
        <w:ind w:left="426" w:hanging="426"/>
        <w:jc w:val="both"/>
        <w:rPr>
          <w:rFonts w:ascii="Times New Roman" w:eastAsia="Times New Roman" w:hAnsi="Times New Roman" w:cs="Times New Roman"/>
          <w:sz w:val="24"/>
          <w:szCs w:val="24"/>
          <w:lang w:eastAsia="zh-CN"/>
        </w:rPr>
      </w:pPr>
    </w:p>
    <w:p w14:paraId="4A11E969"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intézmény székhelyének és telephelyeinek területén dohányozni tilos!</w:t>
      </w:r>
    </w:p>
    <w:p w14:paraId="2C343E48" w14:textId="77777777" w:rsidR="006D2791" w:rsidRPr="006D2791" w:rsidRDefault="006D2791" w:rsidP="006D2791">
      <w:pPr>
        <w:spacing w:after="0" w:line="240" w:lineRule="auto"/>
        <w:ind w:left="426"/>
        <w:jc w:val="both"/>
        <w:rPr>
          <w:rFonts w:ascii="Times New Roman" w:eastAsia="Times New Roman" w:hAnsi="Times New Roman" w:cs="Times New Roman"/>
          <w:sz w:val="24"/>
          <w:szCs w:val="24"/>
          <w:lang w:eastAsia="zh-CN"/>
        </w:rPr>
      </w:pPr>
    </w:p>
    <w:p w14:paraId="6B462187"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intézmény minden munkatársára vonatkozik a titoktartási és az adatvédelmi kötelezettség.</w:t>
      </w:r>
    </w:p>
    <w:p w14:paraId="7C811BEB" w14:textId="77777777" w:rsidR="006D2791" w:rsidRPr="006D2791" w:rsidRDefault="006D2791" w:rsidP="006D2791">
      <w:pPr>
        <w:spacing w:after="0" w:line="240" w:lineRule="auto"/>
        <w:ind w:left="426"/>
        <w:jc w:val="both"/>
        <w:rPr>
          <w:rFonts w:ascii="Times New Roman" w:eastAsia="Times New Roman" w:hAnsi="Times New Roman" w:cs="Times New Roman"/>
          <w:sz w:val="24"/>
          <w:szCs w:val="24"/>
          <w:lang w:eastAsia="zh-CN"/>
        </w:rPr>
      </w:pPr>
    </w:p>
    <w:p w14:paraId="00190B86"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 munkatársak munkájukat a Szociális Munkások Etikai Kódexének megfelelően végzik. Amennyiben bárki a munkatársak munkája, viselkedése ellen bárminemű panasszal kíván élni, azt megteheti az Intézményvezetőnél, illetve annak helyettesénél, aki köteles 15 napon belül értesíteni a panasztevőt az elé terjesztett panasz kivizsgálásának eredményéről.</w:t>
      </w:r>
    </w:p>
    <w:p w14:paraId="5BDBBE9D" w14:textId="77777777" w:rsidR="006D2791" w:rsidRPr="006D2791" w:rsidRDefault="006D2791" w:rsidP="006D2791">
      <w:pPr>
        <w:spacing w:after="0" w:line="240" w:lineRule="auto"/>
        <w:ind w:left="426"/>
        <w:jc w:val="both"/>
        <w:rPr>
          <w:rFonts w:ascii="Times New Roman" w:eastAsia="Times New Roman" w:hAnsi="Times New Roman" w:cs="Times New Roman"/>
          <w:sz w:val="24"/>
          <w:szCs w:val="24"/>
          <w:lang w:eastAsia="zh-CN"/>
        </w:rPr>
      </w:pPr>
    </w:p>
    <w:p w14:paraId="182C69F3" w14:textId="77777777" w:rsidR="006D2791" w:rsidRPr="006D2791" w:rsidRDefault="006D2791" w:rsidP="006D2791">
      <w:pPr>
        <w:numPr>
          <w:ilvl w:val="0"/>
          <w:numId w:val="47"/>
        </w:numPr>
        <w:suppressAutoHyphens/>
        <w:spacing w:after="0" w:line="240" w:lineRule="auto"/>
        <w:ind w:left="426" w:hanging="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A szociális étkeztetéssel kapcsolatos panaszát a panasz esetén jogorvoslat kérhető szóban vagy írásban az intézmény fenntartójához, azaz Vác Város Önkormányzata Váci Polgármesteri Hivatala (2600 Vác, Március 15. tér 11.) vagy a </w:t>
      </w:r>
      <w:r w:rsidR="00BC5573">
        <w:rPr>
          <w:rFonts w:ascii="Times New Roman" w:eastAsia="Times New Roman" w:hAnsi="Times New Roman" w:cs="Times New Roman"/>
          <w:sz w:val="24"/>
          <w:szCs w:val="24"/>
          <w:lang w:eastAsia="zh-CN"/>
        </w:rPr>
        <w:t xml:space="preserve">Váci Család- és Gyermekjóléti Központ </w:t>
      </w:r>
      <w:r w:rsidRPr="006D2791">
        <w:rPr>
          <w:rFonts w:ascii="Times New Roman" w:eastAsia="Times New Roman" w:hAnsi="Times New Roman" w:cs="Times New Roman"/>
          <w:sz w:val="24"/>
          <w:szCs w:val="24"/>
          <w:lang w:eastAsia="zh-CN"/>
        </w:rPr>
        <w:t xml:space="preserve">igazgatójánál. </w:t>
      </w:r>
    </w:p>
    <w:p w14:paraId="7AE95961" w14:textId="77777777" w:rsidR="006D2791" w:rsidRPr="006D2791" w:rsidRDefault="006D2791" w:rsidP="006D2791">
      <w:pPr>
        <w:spacing w:after="0" w:line="240" w:lineRule="auto"/>
        <w:ind w:left="426"/>
        <w:jc w:val="both"/>
        <w:rPr>
          <w:rFonts w:ascii="Times New Roman" w:eastAsia="Times New Roman" w:hAnsi="Times New Roman" w:cs="Times New Roman"/>
          <w:sz w:val="24"/>
          <w:szCs w:val="24"/>
          <w:lang w:eastAsia="zh-CN"/>
        </w:rPr>
      </w:pPr>
    </w:p>
    <w:p w14:paraId="6516D0BA" w14:textId="77777777" w:rsidR="006D2791" w:rsidRPr="006D2791" w:rsidRDefault="006D2791" w:rsidP="006D2791">
      <w:pPr>
        <w:spacing w:after="0" w:line="240" w:lineRule="auto"/>
        <w:ind w:left="426"/>
        <w:jc w:val="both"/>
        <w:rPr>
          <w:rFonts w:ascii="Times New Roman" w:eastAsia="Times New Roman" w:hAnsi="Times New Roman" w:cs="Times New Roman"/>
          <w:sz w:val="24"/>
          <w:szCs w:val="24"/>
          <w:lang w:eastAsia="zh-CN"/>
        </w:rPr>
      </w:pPr>
      <w:bookmarkStart w:id="186" w:name="_Hlk75547543"/>
      <w:r w:rsidRPr="006D2791">
        <w:rPr>
          <w:rFonts w:ascii="Times New Roman" w:eastAsia="Times New Roman" w:hAnsi="Times New Roman" w:cs="Times New Roman"/>
          <w:sz w:val="24"/>
          <w:szCs w:val="24"/>
          <w:lang w:eastAsia="zh-CN"/>
        </w:rPr>
        <w:t>Elérhetősége: Járja Andrea igazgató</w:t>
      </w:r>
    </w:p>
    <w:p w14:paraId="37525E64" w14:textId="77777777" w:rsidR="006D2791" w:rsidRP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Telefonszám: 27/501-400</w:t>
      </w:r>
    </w:p>
    <w:p w14:paraId="6DFBEE9A" w14:textId="77777777" w:rsidR="006D2791" w:rsidRPr="006D2791" w:rsidRDefault="006D2791" w:rsidP="006D2791">
      <w:pPr>
        <w:suppressAutoHyphens/>
        <w:spacing w:after="0" w:line="240" w:lineRule="auto"/>
        <w:ind w:firstLine="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E-mail cím: vacicsalgyejokozp@gmail.com</w:t>
      </w:r>
    </w:p>
    <w:p w14:paraId="74FD86B3" w14:textId="77777777" w:rsidR="006D2791" w:rsidRPr="006D2791" w:rsidRDefault="006D2791" w:rsidP="006D2791">
      <w:pPr>
        <w:suppressAutoHyphens/>
        <w:spacing w:after="0" w:line="240" w:lineRule="auto"/>
        <w:ind w:firstLine="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Levelezési cím: 2600 Vác, Deákvári fasor 2.</w:t>
      </w:r>
    </w:p>
    <w:bookmarkEnd w:id="186"/>
    <w:p w14:paraId="3D256B80" w14:textId="77777777" w:rsidR="006D2791" w:rsidRP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5F99EBAF" w14:textId="77777777" w:rsidR="006D2791" w:rsidRP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Amennyiben ellátása során, azzal kapcsolatos jogsérelem érte, panasszal fordulhat az e területen dolgozó ellátott jogi képviselőhöz.</w:t>
      </w:r>
    </w:p>
    <w:p w14:paraId="2EF37EC7" w14:textId="77777777" w:rsidR="006D2791" w:rsidRP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4E5368D7" w14:textId="77777777" w:rsidR="006D2791" w:rsidRPr="006D2791" w:rsidRDefault="006D2791" w:rsidP="006D2791">
      <w:pPr>
        <w:suppressAutoHyphens/>
        <w:spacing w:after="0" w:line="240" w:lineRule="auto"/>
        <w:ind w:left="426"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Elérhetősége: Forgács Béla ellátottjogi képviselő</w:t>
      </w:r>
    </w:p>
    <w:p w14:paraId="70E9E40F" w14:textId="77777777" w:rsidR="006D2791" w:rsidRPr="006D2791" w:rsidRDefault="006D2791" w:rsidP="006D2791">
      <w:pPr>
        <w:suppressAutoHyphens/>
        <w:spacing w:after="0" w:line="240" w:lineRule="auto"/>
        <w:ind w:left="426"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Telefon: 06-20-489-9529; </w:t>
      </w:r>
    </w:p>
    <w:p w14:paraId="57DEF920" w14:textId="77777777" w:rsidR="006D2791" w:rsidRPr="006D2791" w:rsidRDefault="006D2791" w:rsidP="006D2791">
      <w:pPr>
        <w:suppressAutoHyphens/>
        <w:spacing w:after="0" w:line="240" w:lineRule="auto"/>
        <w:ind w:left="426"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E-mail: </w:t>
      </w:r>
      <w:hyperlink r:id="rId19" w:history="1">
        <w:r w:rsidRPr="006D2791">
          <w:rPr>
            <w:rFonts w:ascii="Times New Roman" w:eastAsia="Times New Roman" w:hAnsi="Times New Roman" w:cs="Times New Roman"/>
            <w:sz w:val="24"/>
            <w:szCs w:val="24"/>
            <w:lang w:eastAsia="zh-CN"/>
          </w:rPr>
          <w:t>bela.forgacs@ijb.emmi.gov.hu</w:t>
        </w:r>
      </w:hyperlink>
    </w:p>
    <w:p w14:paraId="20082D33" w14:textId="77777777" w:rsidR="006D2791" w:rsidRP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74BAB891" w14:textId="77777777" w:rsidR="006D2791" w:rsidRPr="006D2791" w:rsidRDefault="006D2791" w:rsidP="006D2791">
      <w:pPr>
        <w:suppressAutoHyphens/>
        <w:spacing w:after="0" w:line="240" w:lineRule="auto"/>
        <w:ind w:left="567"/>
        <w:jc w:val="both"/>
        <w:rPr>
          <w:rFonts w:ascii="Times New Roman" w:eastAsia="Times New Roman" w:hAnsi="Times New Roman" w:cs="Times New Roman"/>
          <w:sz w:val="24"/>
          <w:szCs w:val="24"/>
          <w:lang w:eastAsia="zh-CN"/>
        </w:rPr>
      </w:pPr>
    </w:p>
    <w:p w14:paraId="3A4797F9" w14:textId="77777777" w:rsidR="006D2791" w:rsidRPr="006D2791" w:rsidRDefault="006D2791" w:rsidP="006D2791">
      <w:pPr>
        <w:suppressAutoHyphens/>
        <w:spacing w:after="0" w:line="240" w:lineRule="auto"/>
        <w:ind w:left="567"/>
        <w:jc w:val="both"/>
        <w:rPr>
          <w:rFonts w:ascii="Times New Roman" w:eastAsia="Times New Roman" w:hAnsi="Times New Roman" w:cs="Times New Roman"/>
          <w:sz w:val="24"/>
          <w:szCs w:val="24"/>
          <w:lang w:eastAsia="zh-CN"/>
        </w:rPr>
      </w:pPr>
    </w:p>
    <w:p w14:paraId="679E0AB0" w14:textId="77777777" w:rsidR="006D2791" w:rsidRPr="006D2791" w:rsidRDefault="006D2791" w:rsidP="006D2791">
      <w:pPr>
        <w:suppressAutoHyphens/>
        <w:spacing w:after="0" w:line="240" w:lineRule="auto"/>
        <w:ind w:left="567"/>
        <w:jc w:val="both"/>
        <w:rPr>
          <w:rFonts w:ascii="Times New Roman" w:eastAsia="Times New Roman" w:hAnsi="Times New Roman" w:cs="Times New Roman"/>
          <w:sz w:val="24"/>
          <w:szCs w:val="24"/>
          <w:lang w:eastAsia="zh-CN"/>
        </w:rPr>
      </w:pPr>
    </w:p>
    <w:p w14:paraId="350CFCF9"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Kelt: Vác, 2021. </w:t>
      </w:r>
    </w:p>
    <w:p w14:paraId="4E5199AC" w14:textId="77777777" w:rsidR="006D2791" w:rsidRPr="006D2791" w:rsidRDefault="006D2791" w:rsidP="006D2791">
      <w:pPr>
        <w:suppressAutoHyphens/>
        <w:spacing w:after="0" w:line="240" w:lineRule="auto"/>
        <w:ind w:left="567"/>
        <w:jc w:val="both"/>
        <w:rPr>
          <w:rFonts w:ascii="Times New Roman" w:eastAsia="Times New Roman" w:hAnsi="Times New Roman" w:cs="Times New Roman"/>
          <w:sz w:val="24"/>
          <w:szCs w:val="24"/>
          <w:lang w:eastAsia="zh-CN"/>
        </w:rPr>
      </w:pPr>
    </w:p>
    <w:p w14:paraId="2B8144AF" w14:textId="77777777" w:rsidR="006D2791" w:rsidRPr="006D2791" w:rsidRDefault="006D2791" w:rsidP="006D2791">
      <w:pPr>
        <w:suppressAutoHyphens/>
        <w:spacing w:after="0" w:line="240" w:lineRule="auto"/>
        <w:ind w:left="567"/>
        <w:jc w:val="both"/>
        <w:rPr>
          <w:rFonts w:ascii="Times New Roman" w:eastAsia="Times New Roman" w:hAnsi="Times New Roman" w:cs="Times New Roman"/>
          <w:sz w:val="24"/>
          <w:szCs w:val="24"/>
          <w:lang w:eastAsia="zh-CN"/>
        </w:rPr>
      </w:pPr>
    </w:p>
    <w:p w14:paraId="1934C851" w14:textId="77777777" w:rsidR="006D2791" w:rsidRPr="006D2791" w:rsidRDefault="006D2791" w:rsidP="006D2791">
      <w:pPr>
        <w:suppressAutoHyphens/>
        <w:spacing w:after="0" w:line="240" w:lineRule="auto"/>
        <w:ind w:left="567"/>
        <w:jc w:val="both"/>
        <w:rPr>
          <w:rFonts w:ascii="Times New Roman" w:eastAsia="Times New Roman" w:hAnsi="Times New Roman" w:cs="Times New Roman"/>
          <w:sz w:val="24"/>
          <w:szCs w:val="24"/>
          <w:lang w:eastAsia="zh-CN"/>
        </w:rPr>
      </w:pPr>
    </w:p>
    <w:p w14:paraId="18F57DA1" w14:textId="77777777" w:rsidR="006D2791" w:rsidRPr="006D2791" w:rsidRDefault="006D2791" w:rsidP="006D2791">
      <w:pPr>
        <w:suppressAutoHyphens/>
        <w:spacing w:after="0" w:line="240" w:lineRule="auto"/>
        <w:ind w:left="567"/>
        <w:jc w:val="both"/>
        <w:rPr>
          <w:rFonts w:ascii="Times New Roman" w:eastAsia="Times New Roman" w:hAnsi="Times New Roman" w:cs="Times New Roman"/>
          <w:sz w:val="24"/>
          <w:szCs w:val="24"/>
          <w:lang w:eastAsia="zh-CN"/>
        </w:rPr>
      </w:pPr>
    </w:p>
    <w:p w14:paraId="1CE157CA"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p>
    <w:p w14:paraId="0BF1B31B"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p>
    <w:p w14:paraId="5270DAAA"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p>
    <w:p w14:paraId="4E818D04"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t xml:space="preserve">   P. H.</w:t>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p>
    <w:p w14:paraId="5B0BA373"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p>
    <w:p w14:paraId="688A5A2D"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p>
    <w:p w14:paraId="1EB263AA" w14:textId="77777777" w:rsidR="006D2791" w:rsidRPr="006D2791" w:rsidRDefault="006D2791" w:rsidP="006D2791">
      <w:pPr>
        <w:suppressAutoHyphens/>
        <w:spacing w:after="0" w:line="240" w:lineRule="auto"/>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t xml:space="preserve">  ...........................................</w:t>
      </w:r>
    </w:p>
    <w:p w14:paraId="3CA63924" w14:textId="77777777" w:rsidR="006D2791" w:rsidRPr="006D2791" w:rsidRDefault="006D2791" w:rsidP="006D2791">
      <w:pPr>
        <w:suppressAutoHyphens/>
        <w:spacing w:after="0" w:line="240" w:lineRule="auto"/>
        <w:ind w:left="1410" w:firstLine="5670"/>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   Járja Andrea</w:t>
      </w:r>
    </w:p>
    <w:p w14:paraId="4FEADF63" w14:textId="77777777" w:rsidR="006D2791" w:rsidRPr="006D2791" w:rsidRDefault="006D2791" w:rsidP="006D2791">
      <w:pPr>
        <w:suppressAutoHyphens/>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6D2791">
        <w:rPr>
          <w:rFonts w:ascii="Times New Roman" w:eastAsia="Times New Roman" w:hAnsi="Times New Roman" w:cs="Times New Roman"/>
          <w:sz w:val="24"/>
          <w:szCs w:val="24"/>
          <w:lang w:eastAsia="zh-CN"/>
        </w:rPr>
        <w:t>igazgató</w:t>
      </w:r>
    </w:p>
    <w:p w14:paraId="0088B37B" w14:textId="77777777" w:rsidR="006D2791" w:rsidRP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175A3959"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7B56BFA1"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4A0286F3"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5DFFF975"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4011EDE6"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0AE055B8"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5B451A0E"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05057D5B"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3EA6BF9C"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1E119C50"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24A67E55"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2249517B"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71C7A3E9"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12E825BF"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6EFCCCDA"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734BB76F"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3AC9216C"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51140F10"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0992C90F"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5F37FBAB"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01BECA4F"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0F63DD7E"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0534E560"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595039A3"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75C01108" w14:textId="77777777" w:rsid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645A528B" w14:textId="77777777" w:rsidR="006D2791" w:rsidRPr="006D2791" w:rsidRDefault="006D2791" w:rsidP="006D2791">
      <w:pPr>
        <w:suppressAutoHyphens/>
        <w:spacing w:after="0" w:line="240" w:lineRule="auto"/>
        <w:jc w:val="center"/>
        <w:rPr>
          <w:rFonts w:ascii="Times New Roman" w:eastAsia="Times New Roman" w:hAnsi="Times New Roman" w:cs="Times New Roman"/>
          <w:sz w:val="24"/>
          <w:szCs w:val="24"/>
          <w:lang w:eastAsia="zh-CN"/>
        </w:rPr>
      </w:pPr>
      <w:r w:rsidRPr="006D2791">
        <w:rPr>
          <w:rFonts w:ascii="Times New Roman" w:eastAsia="Times New Roman" w:hAnsi="Times New Roman" w:cs="Times New Roman"/>
          <w:b/>
          <w:spacing w:val="80"/>
          <w:sz w:val="32"/>
          <w:szCs w:val="24"/>
          <w:lang w:eastAsia="zh-CN"/>
        </w:rPr>
        <w:t>SZOCIÁLIS ÉTKEZTETÉS</w:t>
      </w:r>
    </w:p>
    <w:p w14:paraId="781D9B66" w14:textId="77777777" w:rsidR="006D2791" w:rsidRPr="006D2791" w:rsidRDefault="006D2791" w:rsidP="006D2791">
      <w:pPr>
        <w:suppressAutoHyphens/>
        <w:spacing w:after="0" w:line="240" w:lineRule="auto"/>
        <w:ind w:left="426"/>
        <w:jc w:val="both"/>
        <w:rPr>
          <w:rFonts w:ascii="Times New Roman" w:eastAsia="Times New Roman" w:hAnsi="Times New Roman" w:cs="Times New Roman"/>
          <w:sz w:val="24"/>
          <w:szCs w:val="24"/>
          <w:lang w:eastAsia="zh-CN"/>
        </w:rPr>
      </w:pPr>
    </w:p>
    <w:p w14:paraId="22DF9064" w14:textId="77777777" w:rsidR="006D2791" w:rsidRPr="006D2791" w:rsidRDefault="006D2791" w:rsidP="006D2791">
      <w:pPr>
        <w:suppressAutoHyphens/>
        <w:spacing w:after="0" w:line="240" w:lineRule="auto"/>
        <w:ind w:right="-1"/>
        <w:jc w:val="center"/>
        <w:rPr>
          <w:rFonts w:ascii="Times New Roman" w:eastAsia="Times New Roman" w:hAnsi="Times New Roman" w:cs="Times New Roman"/>
          <w:b/>
          <w:sz w:val="28"/>
          <w:szCs w:val="28"/>
          <w:lang w:eastAsia="zh-CN"/>
        </w:rPr>
      </w:pPr>
      <w:r w:rsidRPr="006D2791">
        <w:rPr>
          <w:rFonts w:ascii="Times New Roman" w:eastAsia="Times New Roman" w:hAnsi="Times New Roman" w:cs="Times New Roman"/>
          <w:b/>
          <w:sz w:val="28"/>
          <w:szCs w:val="28"/>
          <w:lang w:eastAsia="zh-CN"/>
        </w:rPr>
        <w:t>Megállapodás</w:t>
      </w:r>
    </w:p>
    <w:p w14:paraId="75B31B60" w14:textId="77777777" w:rsidR="006D2791" w:rsidRPr="006D2791" w:rsidRDefault="006D2791" w:rsidP="006D2791">
      <w:pPr>
        <w:suppressAutoHyphens/>
        <w:spacing w:after="0" w:line="240" w:lineRule="auto"/>
        <w:ind w:right="1394"/>
        <w:jc w:val="both"/>
        <w:rPr>
          <w:rFonts w:ascii="Times New Roman" w:eastAsia="Times New Roman" w:hAnsi="Times New Roman" w:cs="Times New Roman"/>
          <w:sz w:val="24"/>
          <w:szCs w:val="24"/>
          <w:lang w:eastAsia="zh-CN"/>
        </w:rPr>
      </w:pPr>
    </w:p>
    <w:p w14:paraId="732E23EA"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amely létrejött egyrészről </w:t>
      </w:r>
      <w:r w:rsidRPr="006D2791">
        <w:rPr>
          <w:rFonts w:ascii="Times New Roman" w:eastAsia="Times New Roman" w:hAnsi="Times New Roman" w:cs="Times New Roman"/>
          <w:b/>
          <w:sz w:val="24"/>
          <w:szCs w:val="24"/>
          <w:lang w:eastAsia="zh-CN"/>
        </w:rPr>
        <w:t xml:space="preserve">Váci Család- és Gyermekjóléti Központ </w:t>
      </w:r>
      <w:r w:rsidRPr="006D2791">
        <w:rPr>
          <w:rFonts w:ascii="Times New Roman" w:eastAsia="Times New Roman" w:hAnsi="Times New Roman" w:cs="Times New Roman"/>
          <w:sz w:val="24"/>
          <w:szCs w:val="24"/>
          <w:lang w:eastAsia="zh-CN"/>
        </w:rPr>
        <w:t xml:space="preserve">(2600 Vác, Deákvári fasor 2.) nevében Járja Andrea igazgató – a továbbiakban: </w:t>
      </w:r>
      <w:r w:rsidRPr="006D2791">
        <w:rPr>
          <w:rFonts w:ascii="Times New Roman" w:eastAsia="Times New Roman" w:hAnsi="Times New Roman" w:cs="Times New Roman"/>
          <w:b/>
          <w:sz w:val="24"/>
          <w:szCs w:val="24"/>
          <w:lang w:eastAsia="zh-CN"/>
        </w:rPr>
        <w:t>Intézmény</w:t>
      </w:r>
      <w:r w:rsidRPr="006D2791">
        <w:rPr>
          <w:rFonts w:ascii="Times New Roman" w:eastAsia="Times New Roman" w:hAnsi="Times New Roman" w:cs="Times New Roman"/>
          <w:sz w:val="24"/>
          <w:szCs w:val="24"/>
          <w:lang w:eastAsia="zh-CN"/>
        </w:rPr>
        <w:t xml:space="preserve"> –,</w:t>
      </w:r>
    </w:p>
    <w:p w14:paraId="4C24B388" w14:textId="77777777" w:rsidR="006D2791" w:rsidRPr="006D2791" w:rsidRDefault="006D2791" w:rsidP="006D2791">
      <w:pPr>
        <w:suppressAutoHyphens/>
        <w:spacing w:after="0" w:line="360" w:lineRule="auto"/>
        <w:ind w:right="1394"/>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másrészről …………………………………………..</w:t>
      </w:r>
    </w:p>
    <w:p w14:paraId="3708350F" w14:textId="77777777" w:rsidR="006D2791" w:rsidRPr="006D2791" w:rsidRDefault="006D2791" w:rsidP="006D2791">
      <w:pPr>
        <w:suppressAutoHyphens/>
        <w:spacing w:after="0" w:line="360" w:lineRule="auto"/>
        <w:ind w:right="1394"/>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(születési családi és utóneve:………………………………………….,</w:t>
      </w:r>
    </w:p>
    <w:p w14:paraId="50E85352" w14:textId="77777777" w:rsidR="006D2791" w:rsidRPr="006D2791" w:rsidRDefault="006D2791" w:rsidP="006D2791">
      <w:pPr>
        <w:suppressAutoHyphens/>
        <w:spacing w:after="0" w:line="360" w:lineRule="auto"/>
        <w:ind w:right="1394"/>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születési helye és ideje:………………………………………………..,</w:t>
      </w:r>
    </w:p>
    <w:p w14:paraId="7BD14694" w14:textId="77777777" w:rsidR="006D2791" w:rsidRPr="006D2791" w:rsidRDefault="006D2791" w:rsidP="006D2791">
      <w:pPr>
        <w:suppressAutoHyphens/>
        <w:spacing w:after="0" w:line="360" w:lineRule="auto"/>
        <w:ind w:right="1394"/>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anyja születési családi és utóneve:…………………………………………,</w:t>
      </w:r>
    </w:p>
    <w:p w14:paraId="268D9B25" w14:textId="77777777" w:rsidR="006D2791" w:rsidRPr="006D2791" w:rsidRDefault="006D2791" w:rsidP="006D2791">
      <w:pPr>
        <w:suppressAutoHyphens/>
        <w:spacing w:after="0" w:line="360" w:lineRule="auto"/>
        <w:ind w:right="1394"/>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lakóhelye:……………………………….…, </w:t>
      </w:r>
    </w:p>
    <w:p w14:paraId="2185AC31" w14:textId="77777777" w:rsidR="006D2791" w:rsidRPr="006D2791" w:rsidRDefault="006D2791" w:rsidP="006D2791">
      <w:pPr>
        <w:suppressAutoHyphens/>
        <w:spacing w:after="0" w:line="360" w:lineRule="auto"/>
        <w:ind w:right="1394"/>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tartózkodási helye:…………………………………….) </w:t>
      </w:r>
    </w:p>
    <w:p w14:paraId="202B8DCC" w14:textId="77777777" w:rsidR="006D2791" w:rsidRPr="006D2791" w:rsidRDefault="006D2791" w:rsidP="006D2791">
      <w:pPr>
        <w:suppressAutoHyphens/>
        <w:spacing w:after="0" w:line="240" w:lineRule="auto"/>
        <w:ind w:right="1394"/>
        <w:jc w:val="both"/>
        <w:rPr>
          <w:rFonts w:ascii="Times New Roman" w:eastAsia="Times New Roman" w:hAnsi="Times New Roman" w:cs="Times New Roman"/>
          <w:sz w:val="24"/>
          <w:szCs w:val="24"/>
          <w:lang w:eastAsia="zh-CN"/>
        </w:rPr>
      </w:pPr>
    </w:p>
    <w:p w14:paraId="41EB9537"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Ha az ellátott gondnokság alatt áll vagy kirendelt hivatásos támogató segítésében részesül azt köteles tudatni az intézménnyel.</w:t>
      </w:r>
    </w:p>
    <w:p w14:paraId="05C82B1D" w14:textId="77777777" w:rsidR="006D2791" w:rsidRPr="006D2791" w:rsidRDefault="006D2791" w:rsidP="006D2791">
      <w:pPr>
        <w:suppressAutoHyphens/>
        <w:spacing w:after="0" w:line="360" w:lineRule="auto"/>
        <w:ind w:right="1394"/>
        <w:jc w:val="both"/>
        <w:rPr>
          <w:rFonts w:ascii="Times New Roman" w:eastAsia="Times New Roman" w:hAnsi="Times New Roman" w:cs="Times New Roman"/>
          <w:sz w:val="24"/>
          <w:szCs w:val="24"/>
          <w:lang w:eastAsia="zh-CN"/>
        </w:rPr>
      </w:pPr>
    </w:p>
    <w:p w14:paraId="6B2A99A0"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b/>
          <w:sz w:val="24"/>
          <w:szCs w:val="24"/>
          <w:lang w:eastAsia="zh-CN"/>
        </w:rPr>
      </w:pPr>
      <w:r w:rsidRPr="006D2791">
        <w:rPr>
          <w:rFonts w:ascii="Times New Roman" w:eastAsia="Times New Roman" w:hAnsi="Times New Roman" w:cs="Times New Roman"/>
          <w:b/>
          <w:sz w:val="24"/>
          <w:szCs w:val="24"/>
          <w:lang w:eastAsia="zh-CN"/>
        </w:rPr>
        <w:t xml:space="preserve">Törvényes képviselő: </w:t>
      </w:r>
    </w:p>
    <w:p w14:paraId="5C5481C4"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születési családi és utóneve:……………………………………….….,</w:t>
      </w:r>
    </w:p>
    <w:p w14:paraId="310312BF"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elérhetősége: ……………………………………………………….…,</w:t>
      </w:r>
    </w:p>
    <w:p w14:paraId="5DF2FB5B"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gondnoki kirendelő határozat száma: ………………………………..., </w:t>
      </w:r>
    </w:p>
    <w:p w14:paraId="4DA1C752"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p>
    <w:p w14:paraId="526878E4"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 a továbbiakban: </w:t>
      </w:r>
      <w:r w:rsidRPr="006D2791">
        <w:rPr>
          <w:rFonts w:ascii="Times New Roman" w:eastAsia="Times New Roman" w:hAnsi="Times New Roman" w:cs="Times New Roman"/>
          <w:b/>
          <w:sz w:val="24"/>
          <w:szCs w:val="24"/>
          <w:lang w:eastAsia="zh-CN"/>
        </w:rPr>
        <w:t xml:space="preserve">Ellátott </w:t>
      </w:r>
      <w:r w:rsidRPr="006D2791">
        <w:rPr>
          <w:rFonts w:ascii="Times New Roman" w:eastAsia="Times New Roman" w:hAnsi="Times New Roman" w:cs="Times New Roman"/>
          <w:sz w:val="24"/>
          <w:szCs w:val="24"/>
          <w:lang w:eastAsia="zh-CN"/>
        </w:rPr>
        <w:t>– között a mai napon az alábbi feltételek szerint:</w:t>
      </w:r>
    </w:p>
    <w:p w14:paraId="0CF2B672"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Ellátott részére nyújtandó szolgáltatás és tartalma: </w:t>
      </w:r>
    </w:p>
    <w:p w14:paraId="564DF14E"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a./ Az Intézmény szociális étkeztetés formájában gondozásban részesíti </w:t>
      </w:r>
      <w:r w:rsidRPr="006D2791">
        <w:rPr>
          <w:rFonts w:ascii="Times New Roman" w:eastAsia="Times New Roman" w:hAnsi="Times New Roman" w:cs="Times New Roman"/>
          <w:i/>
          <w:sz w:val="24"/>
          <w:szCs w:val="24"/>
          <w:lang w:eastAsia="zh-CN"/>
        </w:rPr>
        <w:t>(szolgáltatás</w:t>
      </w:r>
      <w:r w:rsidRPr="006D2791">
        <w:rPr>
          <w:rFonts w:ascii="Times New Roman" w:eastAsia="Times New Roman" w:hAnsi="Times New Roman" w:cs="Times New Roman"/>
          <w:sz w:val="24"/>
          <w:szCs w:val="24"/>
          <w:lang w:eastAsia="zh-CN"/>
        </w:rPr>
        <w:t xml:space="preserve">) az Ellátottat. </w:t>
      </w:r>
    </w:p>
    <w:p w14:paraId="072F1887"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b./ A szociális étkeztetés minden hétköznap/minden nap napi egyszeri étkezés biztosítását jelenti ebéd formájában. Az ebéd levesből és második fogásból áll. Az étel melegítéséről az ellátott gondoskodik. Az ebédet, hűtött állapotban hősokkolt eljáráson átesett adagonkénti kiszerelésben, egyszer használatos, lefóliázott csomagolásban lakásra szállítva szolgáltatja.</w:t>
      </w:r>
    </w:p>
    <w:p w14:paraId="34CCA8B1"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c./ Az ebédet étkezési napon az ebédszállító 8:00 óra és 11:00 óra között szállítja és adja át az Ellátottnak. </w:t>
      </w:r>
    </w:p>
    <w:p w14:paraId="2A706A3D"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 hétvégi (szombat/vasárnap) ételeket az ebédszállító pénteken szállítja és adja át az ellátottnak. Az ünnepnapi ételeket az ebédszállító az ünnepnap előtti munkanapon szállítja és adja át az ellátottnak. Ellátott mindezeket tudomásul veszi és elfogadja.</w:t>
      </w:r>
    </w:p>
    <w:p w14:paraId="35A87B21"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Az ellátás kezdete 20….. év …………… hó ………….. napján kezdődik, és határozott/határozatlan időtartamra szól. A határozott időtartamú ellátás esetén a végső dátum: …………………………………. </w:t>
      </w:r>
    </w:p>
    <w:p w14:paraId="1B887A15"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 személyi térítési díj megállapítása és a fizetésre vonatkozó szabályok:</w:t>
      </w:r>
    </w:p>
    <w:p w14:paraId="5DC029FB"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 Az ellátott a szolgáltatásért személyi térítési díjat köteles fizetni.</w:t>
      </w:r>
    </w:p>
    <w:p w14:paraId="30175E6C"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b./ A térítési díjat a mindenkor hatályos önkormányzati rendelet állapítja meg. Az Intézmény a térítési díj mértékét - az önkormányzati rendelet által meghatározottak szerint külön értesítésben közli az ellátottal. </w:t>
      </w:r>
    </w:p>
    <w:p w14:paraId="0B8E1FB7"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c./ Ellátott kötelezettséget vállal arra, hogy a mindenkor hatályos önkormányzati rendeletben megállapított összeggel fizeti meg az ellátásért a térítési díjat az Intézmény által kiállított és neki megküldött postai csekk alapján, a csekk kézhezvételétől számított 8 napon belül. </w:t>
      </w:r>
    </w:p>
    <w:p w14:paraId="66637815"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d./ Az Intézmény a térítési díj összegéről évente külön értesítést küld az Ellátott részére, annak év közbeni változása esetén pedig a változáskor.</w:t>
      </w:r>
    </w:p>
    <w:p w14:paraId="1102BE36"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e./ Az Ellátott a térítési díjat mindig utólag fizeti a megelőző hónapra, melyre az ellátást igénybe vette. </w:t>
      </w:r>
    </w:p>
    <w:p w14:paraId="3147C568"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i/>
          <w:sz w:val="24"/>
          <w:szCs w:val="24"/>
          <w:lang w:eastAsia="zh-CN"/>
        </w:rPr>
      </w:pPr>
      <w:r w:rsidRPr="006D2791">
        <w:rPr>
          <w:rFonts w:ascii="Times New Roman" w:eastAsia="Times New Roman" w:hAnsi="Times New Roman" w:cs="Times New Roman"/>
          <w:sz w:val="24"/>
          <w:szCs w:val="24"/>
          <w:lang w:eastAsia="zh-CN"/>
        </w:rPr>
        <w:t xml:space="preserve">f ./ Amennyiben az Ellátott nem fizeti meg a térítési díjat, úgy az Intézmény külön fizetési felszólítást küld az Ellátott részére. </w:t>
      </w:r>
    </w:p>
    <w:p w14:paraId="296CEB91"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g./ Amennyiben az ellátott ennek ellenére sem fizeti meg a térítési díjat, úgy az Intézmény a felszólításban írt fizetési véghatáridő eredménytelen eltelte után jogosult egyoldalúan felfüggeszteni az ellátást a hátralék kifizetéséig, ill. jogosult azonnali hatállyal felmondani a jelen megállapodást.</w:t>
      </w:r>
    </w:p>
    <w:p w14:paraId="5295E9C6"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h./ Az Intézmény tájékoztatja az Ellátottat </w:t>
      </w:r>
      <w:r w:rsidRPr="006D2791">
        <w:rPr>
          <w:rFonts w:ascii="Times New Roman" w:eastAsia="Times New Roman" w:hAnsi="Times New Roman" w:cs="Times New Roman"/>
          <w:bCs/>
          <w:sz w:val="24"/>
          <w:szCs w:val="24"/>
          <w:lang w:eastAsia="zh-CN"/>
        </w:rPr>
        <w:t xml:space="preserve">a szociális igazgatásról és szociális ellátásokról szóló </w:t>
      </w:r>
      <w:r w:rsidRPr="006D2791">
        <w:rPr>
          <w:rFonts w:ascii="Times New Roman" w:eastAsia="Times New Roman" w:hAnsi="Times New Roman" w:cs="Times New Roman"/>
          <w:sz w:val="24"/>
          <w:szCs w:val="24"/>
          <w:lang w:eastAsia="zh-CN"/>
        </w:rPr>
        <w:t xml:space="preserve"> jelenleg hatályos </w:t>
      </w:r>
      <w:r w:rsidRPr="006D2791">
        <w:rPr>
          <w:rFonts w:ascii="Times New Roman" w:eastAsia="Times New Roman" w:hAnsi="Times New Roman" w:cs="Times New Roman"/>
          <w:bCs/>
          <w:sz w:val="24"/>
          <w:szCs w:val="24"/>
          <w:lang w:eastAsia="zh-CN"/>
        </w:rPr>
        <w:t>1993. évi III. törvény (Szt.)</w:t>
      </w:r>
      <w:r w:rsidRPr="006D2791">
        <w:rPr>
          <w:rFonts w:ascii="Times New Roman" w:eastAsia="Times New Roman" w:hAnsi="Times New Roman" w:cs="Times New Roman"/>
          <w:bCs/>
          <w:sz w:val="24"/>
          <w:szCs w:val="24"/>
          <w:vertAlign w:val="superscript"/>
          <w:lang w:eastAsia="zh-CN"/>
        </w:rPr>
        <w:t xml:space="preserve"> </w:t>
      </w:r>
      <w:r w:rsidRPr="006D2791">
        <w:rPr>
          <w:rFonts w:ascii="Times New Roman" w:eastAsia="Times New Roman" w:hAnsi="Times New Roman" w:cs="Times New Roman"/>
          <w:sz w:val="24"/>
          <w:szCs w:val="24"/>
          <w:lang w:eastAsia="zh-CN"/>
        </w:rPr>
        <w:t xml:space="preserve"> 116. §-ában foglaltakról az alábbiak szerint: </w:t>
      </w:r>
      <w:r w:rsidRPr="006D2791">
        <w:rPr>
          <w:rFonts w:ascii="Times New Roman" w:eastAsia="Times New Roman" w:hAnsi="Times New Roman" w:cs="Times New Roman"/>
          <w:bCs/>
          <w:sz w:val="24"/>
          <w:szCs w:val="24"/>
          <w:lang w:eastAsia="zh-CN"/>
        </w:rPr>
        <w:t>„</w:t>
      </w:r>
      <w:r w:rsidRPr="006D2791">
        <w:rPr>
          <w:rFonts w:ascii="Times New Roman" w:eastAsia="Times New Roman" w:hAnsi="Times New Roman" w:cs="Times New Roman"/>
          <w:b/>
          <w:bCs/>
          <w:i/>
          <w:sz w:val="24"/>
          <w:szCs w:val="24"/>
          <w:lang w:eastAsia="zh-CN"/>
        </w:rPr>
        <w:t>116. §</w:t>
      </w:r>
      <w:r w:rsidRPr="006D2791">
        <w:rPr>
          <w:rFonts w:ascii="Times New Roman" w:eastAsia="Times New Roman" w:hAnsi="Times New Roman" w:cs="Times New Roman"/>
          <w:i/>
          <w:sz w:val="24"/>
          <w:szCs w:val="24"/>
          <w:lang w:eastAsia="zh-CN"/>
        </w:rPr>
        <w:t xml:space="preserve"> (1) A szociális alapszolgáltatás személyi térítési díjának megállapításánál</w:t>
      </w:r>
    </w:p>
    <w:p w14:paraId="5C363170"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i/>
          <w:sz w:val="24"/>
          <w:szCs w:val="24"/>
          <w:lang w:eastAsia="zh-CN"/>
        </w:rPr>
      </w:pPr>
      <w:bookmarkStart w:id="187" w:name="pr1591"/>
      <w:bookmarkEnd w:id="187"/>
      <w:r w:rsidRPr="006D2791">
        <w:rPr>
          <w:rFonts w:ascii="Times New Roman" w:eastAsia="Times New Roman" w:hAnsi="Times New Roman" w:cs="Times New Roman"/>
          <w:i/>
          <w:iCs/>
          <w:sz w:val="24"/>
          <w:szCs w:val="24"/>
          <w:lang w:eastAsia="zh-CN"/>
        </w:rPr>
        <w:t xml:space="preserve">a) </w:t>
      </w:r>
      <w:r w:rsidRPr="006D2791">
        <w:rPr>
          <w:rFonts w:ascii="Times New Roman" w:eastAsia="Times New Roman" w:hAnsi="Times New Roman" w:cs="Times New Roman"/>
          <w:i/>
          <w:sz w:val="24"/>
          <w:szCs w:val="24"/>
          <w:lang w:eastAsia="zh-CN"/>
        </w:rPr>
        <w:t>a szolgáltatást igénybe vevő személy rendszeres havi jövedelmét,</w:t>
      </w:r>
    </w:p>
    <w:p w14:paraId="26136DBB"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i/>
          <w:sz w:val="24"/>
          <w:szCs w:val="24"/>
          <w:lang w:eastAsia="zh-CN"/>
        </w:rPr>
      </w:pPr>
      <w:bookmarkStart w:id="188" w:name="pr1592"/>
      <w:bookmarkEnd w:id="188"/>
      <w:r w:rsidRPr="006D2791">
        <w:rPr>
          <w:rFonts w:ascii="Times New Roman" w:eastAsia="Times New Roman" w:hAnsi="Times New Roman" w:cs="Times New Roman"/>
          <w:i/>
          <w:iCs/>
          <w:sz w:val="24"/>
          <w:szCs w:val="24"/>
          <w:lang w:eastAsia="zh-CN"/>
        </w:rPr>
        <w:t>b)</w:t>
      </w:r>
    </w:p>
    <w:p w14:paraId="526562D1"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i/>
          <w:sz w:val="24"/>
          <w:szCs w:val="24"/>
          <w:lang w:eastAsia="zh-CN"/>
        </w:rPr>
      </w:pPr>
      <w:bookmarkStart w:id="189" w:name="pr1593"/>
      <w:bookmarkEnd w:id="189"/>
      <w:r w:rsidRPr="006D2791">
        <w:rPr>
          <w:rFonts w:ascii="Times New Roman" w:eastAsia="Times New Roman" w:hAnsi="Times New Roman" w:cs="Times New Roman"/>
          <w:i/>
          <w:iCs/>
          <w:sz w:val="24"/>
          <w:szCs w:val="24"/>
          <w:lang w:eastAsia="zh-CN"/>
        </w:rPr>
        <w:t xml:space="preserve">c) </w:t>
      </w:r>
      <w:r w:rsidRPr="006D2791">
        <w:rPr>
          <w:rFonts w:ascii="Times New Roman" w:eastAsia="Times New Roman" w:hAnsi="Times New Roman" w:cs="Times New Roman"/>
          <w:i/>
          <w:sz w:val="24"/>
          <w:szCs w:val="24"/>
          <w:lang w:eastAsia="zh-CN"/>
        </w:rPr>
        <w:t>kiskorú igénybe vevő esetén a családban egy főre jutó rendszeres havi jövedelmet</w:t>
      </w:r>
      <w:bookmarkStart w:id="190" w:name="pr1594"/>
      <w:bookmarkEnd w:id="190"/>
      <w:r w:rsidRPr="006D2791">
        <w:rPr>
          <w:rFonts w:ascii="Times New Roman" w:eastAsia="Times New Roman" w:hAnsi="Times New Roman" w:cs="Times New Roman"/>
          <w:i/>
          <w:sz w:val="24"/>
          <w:szCs w:val="24"/>
          <w:lang w:eastAsia="zh-CN"/>
        </w:rPr>
        <w:t xml:space="preserve"> kell figyelembe venni.</w:t>
      </w:r>
      <w:bookmarkStart w:id="191" w:name="pr1595"/>
      <w:bookmarkEnd w:id="191"/>
    </w:p>
    <w:p w14:paraId="168CDB7F"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i/>
          <w:sz w:val="24"/>
          <w:szCs w:val="24"/>
          <w:lang w:eastAsia="zh-CN"/>
        </w:rPr>
      </w:pPr>
      <w:r w:rsidRPr="006D2791">
        <w:rPr>
          <w:rFonts w:ascii="Times New Roman" w:eastAsia="Times New Roman" w:hAnsi="Times New Roman" w:cs="Times New Roman"/>
          <w:i/>
          <w:sz w:val="24"/>
          <w:szCs w:val="24"/>
          <w:lang w:eastAsia="zh-CN"/>
        </w:rPr>
        <w:t>(2) Az 59/A. § (1) bekezdése szerinti szolgáltatásoknál a szociálisan nem rászorult személy esetében a térítési díj összegét a fenntartó szabadon állapítja meg.</w:t>
      </w:r>
    </w:p>
    <w:p w14:paraId="34CD5C5F"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i/>
          <w:sz w:val="24"/>
          <w:szCs w:val="24"/>
          <w:lang w:eastAsia="zh-CN"/>
        </w:rPr>
      </w:pPr>
      <w:bookmarkStart w:id="192" w:name="pr1596"/>
      <w:bookmarkEnd w:id="192"/>
      <w:r w:rsidRPr="006D2791">
        <w:rPr>
          <w:rFonts w:ascii="Times New Roman" w:eastAsia="Times New Roman" w:hAnsi="Times New Roman" w:cs="Times New Roman"/>
          <w:i/>
          <w:sz w:val="24"/>
          <w:szCs w:val="24"/>
          <w:lang w:eastAsia="zh-CN"/>
        </w:rPr>
        <w:t>(3) A személyi térítési díj - a (2) bekezdés szerinti kivétellel - nem haladhatja meg az (1) bekezdés szerinti jövedelem</w:t>
      </w:r>
    </w:p>
    <w:p w14:paraId="455D7C0F" w14:textId="77777777" w:rsidR="006D2791" w:rsidRPr="006D2791" w:rsidRDefault="006D2791" w:rsidP="006D2791">
      <w:pPr>
        <w:suppressAutoHyphens/>
        <w:spacing w:after="0" w:line="360" w:lineRule="auto"/>
        <w:ind w:right="-1" w:firstLine="467"/>
        <w:jc w:val="both"/>
        <w:rPr>
          <w:rFonts w:ascii="Times New Roman" w:eastAsia="Times New Roman" w:hAnsi="Times New Roman" w:cs="Times New Roman"/>
          <w:i/>
          <w:sz w:val="24"/>
          <w:szCs w:val="24"/>
          <w:lang w:eastAsia="zh-CN"/>
        </w:rPr>
      </w:pPr>
      <w:bookmarkStart w:id="193" w:name="pr1597"/>
      <w:bookmarkEnd w:id="193"/>
      <w:r w:rsidRPr="006D2791">
        <w:rPr>
          <w:rFonts w:ascii="Times New Roman" w:eastAsia="Times New Roman" w:hAnsi="Times New Roman" w:cs="Times New Roman"/>
          <w:i/>
          <w:iCs/>
          <w:sz w:val="24"/>
          <w:szCs w:val="24"/>
          <w:lang w:eastAsia="zh-CN"/>
        </w:rPr>
        <w:t xml:space="preserve">a) </w:t>
      </w:r>
      <w:r w:rsidRPr="006D2791">
        <w:rPr>
          <w:rFonts w:ascii="Times New Roman" w:eastAsia="Times New Roman" w:hAnsi="Times New Roman" w:cs="Times New Roman"/>
          <w:i/>
          <w:sz w:val="24"/>
          <w:szCs w:val="24"/>
          <w:lang w:eastAsia="zh-CN"/>
        </w:rPr>
        <w:t>30%-át étkeztetés,</w:t>
      </w:r>
    </w:p>
    <w:p w14:paraId="2E6D133B" w14:textId="77777777" w:rsidR="006D2791" w:rsidRPr="006D2791" w:rsidRDefault="006D2791" w:rsidP="006D2791">
      <w:pPr>
        <w:suppressAutoHyphens/>
        <w:spacing w:after="0" w:line="360" w:lineRule="auto"/>
        <w:ind w:right="-1" w:firstLine="160"/>
        <w:jc w:val="both"/>
        <w:rPr>
          <w:rFonts w:ascii="Times New Roman" w:eastAsia="Times New Roman" w:hAnsi="Times New Roman" w:cs="Times New Roman"/>
          <w:i/>
          <w:sz w:val="24"/>
          <w:szCs w:val="24"/>
          <w:lang w:eastAsia="zh-CN"/>
        </w:rPr>
      </w:pPr>
      <w:bookmarkStart w:id="194" w:name="pr1598"/>
      <w:bookmarkEnd w:id="194"/>
      <w:r w:rsidRPr="006D2791">
        <w:rPr>
          <w:rFonts w:ascii="Times New Roman" w:eastAsia="Times New Roman" w:hAnsi="Times New Roman" w:cs="Times New Roman"/>
          <w:i/>
          <w:iCs/>
          <w:sz w:val="24"/>
          <w:szCs w:val="24"/>
          <w:lang w:eastAsia="zh-CN"/>
        </w:rPr>
        <w:t xml:space="preserve">b) </w:t>
      </w:r>
      <w:r w:rsidRPr="006D2791">
        <w:rPr>
          <w:rFonts w:ascii="Times New Roman" w:eastAsia="Times New Roman" w:hAnsi="Times New Roman" w:cs="Times New Roman"/>
          <w:i/>
          <w:sz w:val="24"/>
          <w:szCs w:val="24"/>
          <w:lang w:eastAsia="zh-CN"/>
        </w:rPr>
        <w:t>25%-át házi segítségnyújtás,</w:t>
      </w:r>
    </w:p>
    <w:p w14:paraId="298798B9"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i/>
          <w:sz w:val="24"/>
          <w:szCs w:val="24"/>
          <w:lang w:eastAsia="zh-CN"/>
        </w:rPr>
      </w:pPr>
      <w:bookmarkStart w:id="195" w:name="pr1599"/>
      <w:bookmarkEnd w:id="195"/>
      <w:r w:rsidRPr="006D2791">
        <w:rPr>
          <w:rFonts w:ascii="Times New Roman" w:eastAsia="Times New Roman" w:hAnsi="Times New Roman" w:cs="Times New Roman"/>
          <w:i/>
          <w:iCs/>
          <w:sz w:val="24"/>
          <w:szCs w:val="24"/>
          <w:lang w:eastAsia="zh-CN"/>
        </w:rPr>
        <w:t xml:space="preserve">c) </w:t>
      </w:r>
      <w:r w:rsidRPr="006D2791">
        <w:rPr>
          <w:rFonts w:ascii="Times New Roman" w:eastAsia="Times New Roman" w:hAnsi="Times New Roman" w:cs="Times New Roman"/>
          <w:i/>
          <w:sz w:val="24"/>
          <w:szCs w:val="24"/>
          <w:lang w:eastAsia="zh-CN"/>
        </w:rPr>
        <w:t>30%-át, ha a házi segítségnyújtás mellett étkezést is biztosítanak, illetve támogató szolgáltatás,</w:t>
      </w:r>
    </w:p>
    <w:p w14:paraId="51FAC653" w14:textId="77777777" w:rsidR="006D2791" w:rsidRPr="006D2791" w:rsidRDefault="006D2791" w:rsidP="006D2791">
      <w:pPr>
        <w:suppressAutoHyphens/>
        <w:spacing w:after="0" w:line="360" w:lineRule="auto"/>
        <w:ind w:right="-1" w:firstLine="160"/>
        <w:jc w:val="both"/>
        <w:rPr>
          <w:rFonts w:ascii="Times New Roman" w:eastAsia="Times New Roman" w:hAnsi="Times New Roman" w:cs="Times New Roman"/>
          <w:i/>
          <w:sz w:val="24"/>
          <w:szCs w:val="24"/>
          <w:lang w:eastAsia="zh-CN"/>
        </w:rPr>
      </w:pPr>
      <w:bookmarkStart w:id="196" w:name="pr1600"/>
      <w:bookmarkEnd w:id="196"/>
      <w:r w:rsidRPr="006D2791">
        <w:rPr>
          <w:rFonts w:ascii="Times New Roman" w:eastAsia="Times New Roman" w:hAnsi="Times New Roman" w:cs="Times New Roman"/>
          <w:i/>
          <w:iCs/>
          <w:sz w:val="24"/>
          <w:szCs w:val="24"/>
          <w:lang w:eastAsia="zh-CN"/>
        </w:rPr>
        <w:t xml:space="preserve">d) </w:t>
      </w:r>
      <w:r w:rsidRPr="006D2791">
        <w:rPr>
          <w:rFonts w:ascii="Times New Roman" w:eastAsia="Times New Roman" w:hAnsi="Times New Roman" w:cs="Times New Roman"/>
          <w:i/>
          <w:sz w:val="24"/>
          <w:szCs w:val="24"/>
          <w:lang w:eastAsia="zh-CN"/>
        </w:rPr>
        <w:t>20%-át a kiskorú részére nyújtott támogató szolgáltatás,</w:t>
      </w:r>
    </w:p>
    <w:p w14:paraId="1C97452E" w14:textId="77777777" w:rsidR="006D2791" w:rsidRPr="006D2791" w:rsidRDefault="006D2791" w:rsidP="006D2791">
      <w:pPr>
        <w:suppressAutoHyphens/>
        <w:spacing w:after="0" w:line="360" w:lineRule="auto"/>
        <w:ind w:right="-1" w:firstLine="160"/>
        <w:jc w:val="both"/>
        <w:rPr>
          <w:rFonts w:ascii="Times New Roman" w:eastAsia="Times New Roman" w:hAnsi="Times New Roman" w:cs="Times New Roman"/>
          <w:i/>
          <w:sz w:val="24"/>
          <w:szCs w:val="24"/>
          <w:lang w:eastAsia="zh-CN"/>
        </w:rPr>
      </w:pPr>
      <w:bookmarkStart w:id="197" w:name="pr1601"/>
      <w:bookmarkEnd w:id="197"/>
      <w:r w:rsidRPr="006D2791">
        <w:rPr>
          <w:rFonts w:ascii="Times New Roman" w:eastAsia="Times New Roman" w:hAnsi="Times New Roman" w:cs="Times New Roman"/>
          <w:i/>
          <w:iCs/>
          <w:sz w:val="24"/>
          <w:szCs w:val="24"/>
          <w:lang w:eastAsia="zh-CN"/>
        </w:rPr>
        <w:t xml:space="preserve">e) </w:t>
      </w:r>
      <w:r w:rsidRPr="006D2791">
        <w:rPr>
          <w:rFonts w:ascii="Times New Roman" w:eastAsia="Times New Roman" w:hAnsi="Times New Roman" w:cs="Times New Roman"/>
          <w:i/>
          <w:sz w:val="24"/>
          <w:szCs w:val="24"/>
          <w:lang w:eastAsia="zh-CN"/>
        </w:rPr>
        <w:t>2%-át jelzőrendszeres házi segítségnyújtás</w:t>
      </w:r>
      <w:bookmarkStart w:id="198" w:name="pr1602"/>
      <w:bookmarkEnd w:id="198"/>
      <w:r w:rsidRPr="006D2791">
        <w:rPr>
          <w:rFonts w:ascii="Times New Roman" w:eastAsia="Times New Roman" w:hAnsi="Times New Roman" w:cs="Times New Roman"/>
          <w:i/>
          <w:sz w:val="24"/>
          <w:szCs w:val="24"/>
          <w:lang w:eastAsia="zh-CN"/>
        </w:rPr>
        <w:t xml:space="preserve"> esetében.”</w:t>
      </w:r>
    </w:p>
    <w:p w14:paraId="7245C62E" w14:textId="77777777" w:rsidR="006D2791" w:rsidRPr="006D2791" w:rsidRDefault="006D2791" w:rsidP="006D2791">
      <w:pPr>
        <w:numPr>
          <w:ilvl w:val="0"/>
          <w:numId w:val="48"/>
        </w:numPr>
        <w:suppressAutoHyphens/>
        <w:spacing w:after="0" w:line="360" w:lineRule="auto"/>
        <w:ind w:left="0" w:right="-1"/>
        <w:contextualSpacing/>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Ellátott köteles gondoskodni arról, hogy az ebédszállító az ebédet biztonsággal átadhassa a megrendelőnek vagy annak meghatalmazottjának.  Amennyiben az Ellátott azt kéri, hogy esetleges távolléte esetén az ételt a szállító az általa megadott helyre tegye vagy másnak adja oda,  úgy erre az esetre az Intézmény semminemű felelősséget nem vállal azért, hogy az étel ténylegesen eljut-e az Ellátotthoz, ill. semminemű felelősséget nem vállal az étel esetleges minőségromlásáért ill. megromlásáért és az esetleg mindezekből eredő következményekért. Az Ellátott ezt kifejezetten tudomásul veszi és elfogadja.</w:t>
      </w:r>
    </w:p>
    <w:p w14:paraId="79D0D60F"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 megállapodás módosítását mindkét fél kezdeményezheti, azt írásba kell foglalni.</w:t>
      </w:r>
    </w:p>
    <w:p w14:paraId="5BB0E752"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Ellátott az ellátást 2 munkanapra előre 10 óráig rendelheti meg, illetve mondhatja le. Az Ellátott az ellátás megszüntetését írásban bármikor kérheti. A jelen megállapodás és ezzel együtt maga az ellátás is megszűnik, amennyiben az Ellátott 30 napon keresztül (igazolatlanul) nem veszi igénybe a szolgáltatást.</w:t>
      </w:r>
    </w:p>
    <w:p w14:paraId="2CA727F5"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Ellátott az esetlegesen felmerülő problémákkal az Intézményhez közvetlenül fordulhat telefonon a 27/501-401-es vagy a 30/556-6357-es telefonszámon, írásban, ill. személyesen pedig ügyfélfogadási időben a 2600 Vác, Deákvári fasor 2. szám alatti címen keresheti meg az Intézményt.</w:t>
      </w:r>
    </w:p>
    <w:p w14:paraId="23B49C73"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Ellátott köteles az ételen feltüntetett előírásokat betartani.</w:t>
      </w:r>
    </w:p>
    <w:p w14:paraId="62E2B554"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Ellátott vagy a legközelebbi hozzátartozója minden étkezést érintő változást (cím, telefonszám stb.) köteles az Intézmény tudomására hozni.</w:t>
      </w:r>
    </w:p>
    <w:p w14:paraId="2E533148" w14:textId="77777777" w:rsidR="006D2791" w:rsidRPr="006D2791" w:rsidRDefault="006D2791" w:rsidP="006D2791">
      <w:pPr>
        <w:numPr>
          <w:ilvl w:val="0"/>
          <w:numId w:val="48"/>
        </w:numPr>
        <w:suppressAutoHyphens/>
        <w:spacing w:after="0" w:line="360" w:lineRule="auto"/>
        <w:ind w:left="0"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Az Ellátott a fentieket tudomásul veszi és elfogadja.</w:t>
      </w:r>
    </w:p>
    <w:p w14:paraId="489661DC"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A felek a jelen megállapodást elolvasás, megértés után, mint akaratukkal mindenben megegyezőt helybenhagyólag írták alá azzal, hogy a jelen megállapodás helyesen, pontosan és teljes körűen tartalmazza akaratukat, nyilatkozataikat, a tényeket és a jelen megállapodásban foglalt adatokat.  </w:t>
      </w:r>
    </w:p>
    <w:p w14:paraId="4C35126F"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A szociális étkeztetéssel kapcsolatos panasz esetén jogorvoslat kérhető szóban vagy írásban a szociális étkeztetés koordinátoránál, az intézmény fenntartójánál, azaz Vác Város Önkormányzata Váci Polgármesteri Hivatala (2600 Vác, Március 15. tér 11.) vagy a </w:t>
      </w:r>
      <w:r w:rsidR="00BC5573">
        <w:rPr>
          <w:rFonts w:ascii="Times New Roman" w:eastAsia="Times New Roman" w:hAnsi="Times New Roman" w:cs="Times New Roman"/>
          <w:sz w:val="24"/>
          <w:szCs w:val="24"/>
          <w:lang w:eastAsia="zh-CN"/>
        </w:rPr>
        <w:t>Váci Család- és Gyermekjóléti Központ</w:t>
      </w:r>
      <w:r w:rsidRPr="006D2791">
        <w:rPr>
          <w:rFonts w:ascii="Times New Roman" w:eastAsia="Times New Roman" w:hAnsi="Times New Roman" w:cs="Times New Roman"/>
          <w:sz w:val="24"/>
          <w:szCs w:val="24"/>
          <w:lang w:eastAsia="zh-CN"/>
        </w:rPr>
        <w:t xml:space="preserve"> igazgatójánál. </w:t>
      </w:r>
    </w:p>
    <w:p w14:paraId="2B10FA2D"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p>
    <w:p w14:paraId="455A5F9F"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Elérhetősége: Járja Andrea igazgató</w:t>
      </w:r>
    </w:p>
    <w:p w14:paraId="37133758"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Telefonszám: 27/501-400, </w:t>
      </w:r>
    </w:p>
    <w:p w14:paraId="773F09FA"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E-mail cím: vacicsalgyejokozp@gmail.com</w:t>
      </w:r>
    </w:p>
    <w:p w14:paraId="486EA1F3"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Levelezési cím: 2600 Vác, Deákvári fasor 2.</w:t>
      </w:r>
    </w:p>
    <w:p w14:paraId="5747B0EE"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p>
    <w:p w14:paraId="745B8980"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Amennyiben ellátása során, azzal kapcsolatos jogsérelem érte, panasszal fordulhat az e területen dolgozó ellátottjogi képviselőhöz.</w:t>
      </w:r>
    </w:p>
    <w:p w14:paraId="76B6FB0B"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p>
    <w:p w14:paraId="64C9C576"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Elérhetősége: Forgács Béla ellátottjogi képviselő</w:t>
      </w:r>
    </w:p>
    <w:p w14:paraId="2BA9326F"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Telefon: 06-20-489-9529; </w:t>
      </w:r>
    </w:p>
    <w:p w14:paraId="15009BC0"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E-mail: </w:t>
      </w:r>
      <w:hyperlink r:id="rId20" w:history="1">
        <w:r w:rsidRPr="006D2791">
          <w:rPr>
            <w:rFonts w:ascii="Times New Roman" w:eastAsia="Times New Roman" w:hAnsi="Times New Roman" w:cs="Times New Roman"/>
            <w:sz w:val="24"/>
            <w:szCs w:val="24"/>
            <w:lang w:eastAsia="zh-CN"/>
          </w:rPr>
          <w:t>bela.forgacs@ijb.emmi.gov.hu</w:t>
        </w:r>
      </w:hyperlink>
    </w:p>
    <w:p w14:paraId="5363DCE8" w14:textId="77777777" w:rsidR="006D2791" w:rsidRPr="006D2791" w:rsidRDefault="006D2791" w:rsidP="006D2791">
      <w:pPr>
        <w:suppressAutoHyphens/>
        <w:spacing w:after="0" w:line="360" w:lineRule="auto"/>
        <w:ind w:right="-1"/>
        <w:jc w:val="both"/>
        <w:rPr>
          <w:rFonts w:ascii="Times New Roman" w:eastAsia="Times New Roman" w:hAnsi="Times New Roman" w:cs="Times New Roman"/>
          <w:sz w:val="24"/>
          <w:szCs w:val="24"/>
          <w:lang w:eastAsia="zh-CN"/>
        </w:rPr>
      </w:pPr>
    </w:p>
    <w:p w14:paraId="391E870D"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Kelt: Vác, 2021. </w:t>
      </w:r>
    </w:p>
    <w:p w14:paraId="632FBE3C"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p>
    <w:p w14:paraId="39A1ECB2"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p>
    <w:p w14:paraId="14024DE5"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p>
    <w:p w14:paraId="37730CE1"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p>
    <w:p w14:paraId="53C1E08A"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w:t>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bookmarkStart w:id="199" w:name="_Hlk27635704"/>
      <w:r w:rsidRPr="006D2791">
        <w:rPr>
          <w:rFonts w:ascii="Times New Roman" w:eastAsia="Times New Roman" w:hAnsi="Times New Roman" w:cs="Times New Roman"/>
          <w:sz w:val="24"/>
          <w:szCs w:val="24"/>
          <w:lang w:eastAsia="zh-CN"/>
        </w:rPr>
        <w:t>P. H.</w:t>
      </w:r>
      <w:bookmarkEnd w:id="199"/>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t xml:space="preserve"> ……………………………….</w:t>
      </w:r>
    </w:p>
    <w:p w14:paraId="4FCFEEF1"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p>
    <w:p w14:paraId="770E6119" w14:textId="77777777" w:rsidR="006D2791" w:rsidRPr="006D2791" w:rsidRDefault="006D2791" w:rsidP="006D2791">
      <w:pPr>
        <w:suppressAutoHyphens/>
        <w:spacing w:after="0" w:line="240" w:lineRule="auto"/>
        <w:ind w:right="-1"/>
        <w:jc w:val="both"/>
        <w:rPr>
          <w:rFonts w:ascii="Times New Roman" w:eastAsia="Times New Roman" w:hAnsi="Times New Roman" w:cs="Times New Roman"/>
          <w:sz w:val="24"/>
          <w:szCs w:val="24"/>
          <w:lang w:eastAsia="zh-CN"/>
        </w:rPr>
      </w:pPr>
      <w:r w:rsidRPr="006D2791">
        <w:rPr>
          <w:rFonts w:ascii="Times New Roman" w:eastAsia="Times New Roman" w:hAnsi="Times New Roman" w:cs="Times New Roman"/>
          <w:sz w:val="24"/>
          <w:szCs w:val="24"/>
          <w:lang w:eastAsia="zh-CN"/>
        </w:rPr>
        <w:t xml:space="preserve">              Intézmény</w:t>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r>
      <w:r w:rsidRPr="006D2791">
        <w:rPr>
          <w:rFonts w:ascii="Times New Roman" w:eastAsia="Times New Roman" w:hAnsi="Times New Roman" w:cs="Times New Roman"/>
          <w:sz w:val="24"/>
          <w:szCs w:val="24"/>
          <w:lang w:eastAsia="zh-CN"/>
        </w:rPr>
        <w:tab/>
        <w:t xml:space="preserve">        Ellátott</w:t>
      </w:r>
    </w:p>
    <w:p w14:paraId="7DAFFC35"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636B6E78"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2B79DD1E"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7D249479"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7F60D838"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4153DCB2"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49467859"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2F83C673"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6D60F4A1"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3B95AFF0"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788B4FF1"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1386D4E1"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36A166D3"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68F27122"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37EB264E"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532948F7"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71E10245"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60210966"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6E728377"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3A2A5E46"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066F6898"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7B0C356E"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1E6AAF3B"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7DD11E0E"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5A7B050E"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3C7DE199"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4444798E"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11F827A9"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78164785"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09C2C450"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0FF1E272"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4D88D76D" w14:textId="77777777" w:rsidR="006D2791" w:rsidRDefault="006D2791" w:rsidP="005559A6">
      <w:pPr>
        <w:suppressAutoHyphens/>
        <w:spacing w:after="0" w:line="240" w:lineRule="auto"/>
        <w:rPr>
          <w:rFonts w:ascii="Times New Roman" w:eastAsia="Times New Roman" w:hAnsi="Times New Roman" w:cs="Times New Roman"/>
          <w:sz w:val="24"/>
          <w:szCs w:val="24"/>
          <w:lang w:eastAsia="zh-CN"/>
        </w:rPr>
      </w:pPr>
    </w:p>
    <w:p w14:paraId="15BD4A4A"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19D7BC9F" w14:textId="77777777" w:rsidR="006D2791" w:rsidRDefault="006D2791" w:rsidP="006D2791">
      <w:pPr>
        <w:suppressAutoHyphens/>
        <w:spacing w:after="0" w:line="240" w:lineRule="auto"/>
        <w:ind w:left="426"/>
        <w:jc w:val="center"/>
        <w:rPr>
          <w:rFonts w:ascii="Times New Roman" w:eastAsia="Times New Roman" w:hAnsi="Times New Roman" w:cs="Times New Roman"/>
          <w:sz w:val="24"/>
          <w:szCs w:val="24"/>
          <w:lang w:eastAsia="zh-CN"/>
        </w:rPr>
      </w:pPr>
    </w:p>
    <w:p w14:paraId="046BDB09" w14:textId="77777777" w:rsidR="00526DBB" w:rsidRPr="00526DBB" w:rsidRDefault="00526DBB" w:rsidP="00526DBB">
      <w:pPr>
        <w:suppressAutoHyphens/>
        <w:spacing w:after="0" w:line="240" w:lineRule="auto"/>
        <w:jc w:val="center"/>
        <w:rPr>
          <w:rFonts w:ascii="Times New Roman" w:eastAsia="Times New Roman" w:hAnsi="Times New Roman" w:cs="Times New Roman"/>
          <w:b/>
          <w:bCs/>
          <w:sz w:val="32"/>
          <w:szCs w:val="32"/>
          <w:lang w:eastAsia="zh-CN"/>
        </w:rPr>
      </w:pPr>
      <w:r w:rsidRPr="00526DBB">
        <w:rPr>
          <w:rFonts w:ascii="Times New Roman" w:eastAsia="Times New Roman" w:hAnsi="Times New Roman" w:cs="Times New Roman"/>
          <w:b/>
          <w:bCs/>
          <w:sz w:val="32"/>
          <w:szCs w:val="32"/>
          <w:lang w:eastAsia="zh-CN"/>
        </w:rPr>
        <w:t>Hajléktalanok Átmeneti Szállása, Nappali Melegedője és Éjjeli Menedékhelye</w:t>
      </w:r>
    </w:p>
    <w:p w14:paraId="38BE8F62" w14:textId="77777777" w:rsidR="00526DBB" w:rsidRPr="00526DBB" w:rsidRDefault="00526DBB" w:rsidP="00526DBB">
      <w:pPr>
        <w:suppressAutoHyphens/>
        <w:spacing w:after="0" w:line="240" w:lineRule="auto"/>
        <w:jc w:val="center"/>
        <w:rPr>
          <w:rFonts w:ascii="Times New Roman" w:eastAsia="Times New Roman" w:hAnsi="Times New Roman" w:cs="Times New Roman"/>
          <w:b/>
          <w:bCs/>
          <w:sz w:val="32"/>
          <w:szCs w:val="32"/>
          <w:lang w:eastAsia="zh-CN"/>
        </w:rPr>
      </w:pPr>
    </w:p>
    <w:p w14:paraId="018F7567" w14:textId="77777777" w:rsidR="00526DBB" w:rsidRPr="00526DBB" w:rsidRDefault="00526DBB" w:rsidP="00526DBB">
      <w:pPr>
        <w:suppressAutoHyphens/>
        <w:spacing w:after="0" w:line="240" w:lineRule="auto"/>
        <w:jc w:val="center"/>
        <w:rPr>
          <w:rFonts w:ascii="Times New Roman" w:eastAsia="Times New Roman" w:hAnsi="Times New Roman" w:cs="Times New Roman"/>
          <w:b/>
          <w:sz w:val="32"/>
          <w:szCs w:val="32"/>
          <w:lang w:eastAsia="zh-CN"/>
        </w:rPr>
      </w:pPr>
      <w:r w:rsidRPr="00526DBB">
        <w:rPr>
          <w:rFonts w:ascii="Times New Roman" w:eastAsia="Times New Roman" w:hAnsi="Times New Roman" w:cs="Times New Roman"/>
          <w:b/>
          <w:sz w:val="32"/>
          <w:szCs w:val="32"/>
          <w:lang w:eastAsia="zh-CN"/>
        </w:rPr>
        <w:t>Megállapodás</w:t>
      </w:r>
    </w:p>
    <w:p w14:paraId="779798E0" w14:textId="77777777" w:rsidR="00526DBB" w:rsidRPr="00526DBB" w:rsidRDefault="00526DBB" w:rsidP="00526DBB">
      <w:pPr>
        <w:suppressAutoHyphens/>
        <w:spacing w:after="0" w:line="240" w:lineRule="auto"/>
        <w:jc w:val="center"/>
        <w:rPr>
          <w:rFonts w:ascii="Times New Roman" w:eastAsia="Times New Roman" w:hAnsi="Times New Roman" w:cs="Times New Roman"/>
          <w:b/>
          <w:bCs/>
          <w:sz w:val="32"/>
          <w:szCs w:val="32"/>
          <w:lang w:eastAsia="zh-CN"/>
        </w:rPr>
      </w:pPr>
    </w:p>
    <w:p w14:paraId="0DD0CCE1" w14:textId="77777777" w:rsidR="00526DBB" w:rsidRPr="00526DBB" w:rsidRDefault="00526DBB" w:rsidP="00526DBB">
      <w:pPr>
        <w:suppressAutoHyphens/>
        <w:spacing w:after="0" w:line="276" w:lineRule="auto"/>
        <w:jc w:val="both"/>
        <w:rPr>
          <w:rFonts w:ascii="Times New Roman" w:eastAsia="Times New Roman" w:hAnsi="Times New Roman" w:cs="Times New Roman"/>
          <w:b/>
          <w:bCs/>
          <w:sz w:val="24"/>
          <w:szCs w:val="24"/>
          <w:lang w:eastAsia="zh-CN"/>
        </w:rPr>
      </w:pPr>
      <w:r w:rsidRPr="00526DBB">
        <w:rPr>
          <w:rFonts w:ascii="Times New Roman" w:eastAsia="Times New Roman" w:hAnsi="Times New Roman" w:cs="Times New Roman"/>
          <w:sz w:val="24"/>
          <w:szCs w:val="24"/>
          <w:lang w:eastAsia="zh-CN"/>
        </w:rPr>
        <w:t xml:space="preserve">amely létrejött egyrészről: </w:t>
      </w:r>
      <w:r w:rsidRPr="00526DBB">
        <w:rPr>
          <w:rFonts w:ascii="Times New Roman" w:eastAsia="Times New Roman" w:hAnsi="Times New Roman" w:cs="Times New Roman"/>
          <w:b/>
          <w:bCs/>
          <w:sz w:val="24"/>
          <w:szCs w:val="24"/>
          <w:lang w:eastAsia="zh-CN"/>
        </w:rPr>
        <w:t xml:space="preserve">Váci Család- és Gyermekjóléti Központ </w:t>
      </w:r>
      <w:r w:rsidRPr="00526DBB">
        <w:rPr>
          <w:rFonts w:ascii="Times New Roman" w:eastAsia="Times New Roman" w:hAnsi="Times New Roman" w:cs="Times New Roman"/>
          <w:sz w:val="24"/>
          <w:szCs w:val="24"/>
          <w:lang w:eastAsia="zh-CN"/>
        </w:rPr>
        <w:t>(2600 Vác, Deákvári fasor 2.) Járja Andrea igazgató nevében, – a továbbiakban: intézmény –, másrészről .............................................................. (szül. hely, idő: ..................................................... anyja neve: ............................................................…) a mai napon az alábbi feltételek szerint:</w:t>
      </w:r>
    </w:p>
    <w:p w14:paraId="1E508A5D" w14:textId="77777777" w:rsidR="00526DBB" w:rsidRPr="00526DBB" w:rsidRDefault="00526DBB" w:rsidP="00526DBB">
      <w:pPr>
        <w:suppressAutoHyphens/>
        <w:spacing w:after="0" w:line="276" w:lineRule="auto"/>
        <w:jc w:val="both"/>
        <w:rPr>
          <w:rFonts w:ascii="Times New Roman" w:eastAsia="Times New Roman" w:hAnsi="Times New Roman" w:cs="Times New Roman"/>
          <w:sz w:val="24"/>
          <w:szCs w:val="24"/>
          <w:lang w:eastAsia="zh-CN"/>
        </w:rPr>
      </w:pPr>
    </w:p>
    <w:p w14:paraId="12D8D539"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Jelen megállapodás az intézmény, 2600 Vác, Rákóczi tér 20. szám alatti Hajléktalanok Átmeneti Szállásán való intézményi jogviszony létesítése céljából jött létre.</w:t>
      </w:r>
    </w:p>
    <w:p w14:paraId="2378B178" w14:textId="77777777" w:rsidR="00526DBB" w:rsidRPr="00526DBB" w:rsidRDefault="00526DBB" w:rsidP="00526DBB">
      <w:pPr>
        <w:suppressAutoHyphens/>
        <w:spacing w:after="0" w:line="276" w:lineRule="auto"/>
        <w:jc w:val="both"/>
        <w:rPr>
          <w:rFonts w:ascii="Times New Roman" w:eastAsia="Times New Roman" w:hAnsi="Times New Roman" w:cs="Times New Roman"/>
          <w:sz w:val="24"/>
          <w:szCs w:val="24"/>
          <w:lang w:eastAsia="zh-CN"/>
        </w:rPr>
      </w:pPr>
    </w:p>
    <w:p w14:paraId="683D0030"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 határozott idejű intézményi jogviszony …….. év ………………………… hó ….. napjától számított ......... hónap időtartamra szól. Amennyiben a határozott idő leteltét követően a megállapodás meghosszabbítására kerül sor, a megállapodás időpontjának meghosszabbítása mellett annak egyéb pontjai változatlanul érvényben maradnak. A jelen megállapodás mellékletét képező záradékra történő bejegyzést követően a felek aláírásukkal igazolják.</w:t>
      </w:r>
    </w:p>
    <w:p w14:paraId="073D291A" w14:textId="77777777" w:rsidR="00526DBB" w:rsidRPr="00526DBB" w:rsidRDefault="00526DBB" w:rsidP="00526DBB">
      <w:pPr>
        <w:suppressAutoHyphens/>
        <w:spacing w:after="0" w:line="240" w:lineRule="auto"/>
        <w:ind w:left="720"/>
        <w:contextualSpacing/>
        <w:rPr>
          <w:rFonts w:ascii="Times New Roman" w:eastAsia="Times New Roman" w:hAnsi="Times New Roman" w:cs="Times New Roman"/>
          <w:sz w:val="24"/>
          <w:szCs w:val="24"/>
          <w:lang w:eastAsia="zh-CN"/>
        </w:rPr>
      </w:pPr>
    </w:p>
    <w:p w14:paraId="505E80FE"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Az intézmény a jogviszony fennállása alatt a következő szolgáltatások igénybe vételére ad lehetőséget, a házi rendben foglaltak figyelembe vételével: éjszakai pihenés, tisztálkodás, ruházat tisztítása, étel melegítése, étkezés lehetősége, szociális és mentális gondozás, hivatalos ügyek intézésének segítése, értékmegőrzés, díjtalan mobiltelefon és internet használat, rendszeres orvosi ellátás.</w:t>
      </w:r>
    </w:p>
    <w:p w14:paraId="5487731A" w14:textId="77777777" w:rsidR="00526DBB" w:rsidRPr="00526DBB" w:rsidRDefault="00526DBB" w:rsidP="00526DBB">
      <w:pPr>
        <w:suppressAutoHyphens/>
        <w:spacing w:after="0" w:line="240" w:lineRule="auto"/>
        <w:ind w:left="720"/>
        <w:contextualSpacing/>
        <w:rPr>
          <w:rFonts w:ascii="Times New Roman" w:eastAsia="Times New Roman" w:hAnsi="Times New Roman" w:cs="Times New Roman"/>
          <w:sz w:val="24"/>
          <w:szCs w:val="24"/>
          <w:lang w:eastAsia="zh-CN"/>
        </w:rPr>
      </w:pPr>
    </w:p>
    <w:p w14:paraId="6B579CB0"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Vác Város Önkormányzata által megállapított intézményi térítési díj összege a Hajléktalanok Átmeneti Szállásán jelenleg ……….. Ft / hó, illetve – ha az ellátott az ellátást a hónap nem mindegyik napján veszi igénybe – ............... Ft / nap. A távolléti napokra eső térítési díj megállapítását 29/1993. (II.17) Korm. rendelet 16. §.-ban foglalt szabályok alapján biztosítjuk. A térítési díj csökkentésére a mindenkor hatályos Vác Város Önkormányzat Képviselő-testületének a 14/2016. (III.18.) önkormányzati rendelete - a személyes gondoskodást nyújtó szociális és gyermekjóléti ellátások igénybevételéről és a fizetendő térítési díjakról szóló rendelet - alapján van lehetőség:</w:t>
      </w:r>
    </w:p>
    <w:p w14:paraId="1B22E987" w14:textId="77777777" w:rsidR="00526DBB" w:rsidRPr="00526DBB" w:rsidRDefault="00526DBB" w:rsidP="00526DBB">
      <w:pPr>
        <w:suppressAutoHyphens/>
        <w:spacing w:after="0" w:line="276" w:lineRule="auto"/>
        <w:jc w:val="both"/>
        <w:rPr>
          <w:rFonts w:ascii="Times New Roman" w:eastAsia="Times New Roman" w:hAnsi="Times New Roman" w:cs="Times New Roman"/>
          <w:sz w:val="24"/>
          <w:szCs w:val="24"/>
          <w:lang w:eastAsia="zh-CN"/>
        </w:rPr>
      </w:pPr>
    </w:p>
    <w:p w14:paraId="25658E93"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„Térítési díj csökkentésének esetei:</w:t>
      </w:r>
    </w:p>
    <w:p w14:paraId="441B6F86"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6B924483"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655B57D0" w14:textId="77777777" w:rsidR="00526DBB" w:rsidRPr="00526DBB" w:rsidRDefault="00526DBB" w:rsidP="00526DBB">
      <w:pPr>
        <w:numPr>
          <w:ilvl w:val="0"/>
          <w:numId w:val="50"/>
        </w:numPr>
        <w:suppressAutoHyphens/>
        <w:spacing w:after="0" w:line="276"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b/>
        <w:t>A személyes gondoskodást nyújtó ellátások közül az étkeztetésben, a házi segítségnyújtásban és a hajléktalanok átmeneti szállásának esetében az ellátottak által fizetett térítési díjak csökkenthetők az igénybevevő jövedelmétől függően.</w:t>
      </w:r>
    </w:p>
    <w:p w14:paraId="7C44BB13" w14:textId="77777777" w:rsidR="00526DBB" w:rsidRPr="00526DBB" w:rsidRDefault="00526DBB" w:rsidP="00526DBB">
      <w:pPr>
        <w:numPr>
          <w:ilvl w:val="0"/>
          <w:numId w:val="50"/>
        </w:numPr>
        <w:suppressAutoHyphens/>
        <w:spacing w:after="0" w:line="276"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Amennyiben az egy főre jutó jövedelem a nyugdíjminimum</w:t>
      </w:r>
    </w:p>
    <w:p w14:paraId="73C9B30C" w14:textId="77777777" w:rsidR="00526DBB" w:rsidRPr="00526DBB" w:rsidRDefault="00526DBB" w:rsidP="00526DBB">
      <w:pPr>
        <w:numPr>
          <w:ilvl w:val="0"/>
          <w:numId w:val="50"/>
        </w:numPr>
        <w:suppressAutoHyphens/>
        <w:spacing w:after="0" w:line="276"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 xml:space="preserve">100%-ánál kevesebb, abban az esetben 70 %-kal, </w:t>
      </w:r>
    </w:p>
    <w:p w14:paraId="1BE6C9F9" w14:textId="77777777" w:rsidR="00526DBB" w:rsidRPr="00526DBB" w:rsidRDefault="00526DBB" w:rsidP="00526DBB">
      <w:pPr>
        <w:numPr>
          <w:ilvl w:val="0"/>
          <w:numId w:val="50"/>
        </w:numPr>
        <w:suppressAutoHyphens/>
        <w:spacing w:after="0" w:line="276"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100-150%-ánál kevesebb, abban az esetben 55 %-kal</w:t>
      </w:r>
    </w:p>
    <w:p w14:paraId="7FDF1D9C" w14:textId="77777777" w:rsidR="00526DBB" w:rsidRPr="00526DBB" w:rsidRDefault="00526DBB" w:rsidP="00526DBB">
      <w:pPr>
        <w:numPr>
          <w:ilvl w:val="0"/>
          <w:numId w:val="50"/>
        </w:numPr>
        <w:suppressAutoHyphens/>
        <w:spacing w:after="0" w:line="276"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150-250 % közötti, abban az esetben 25 -kal</w:t>
      </w:r>
    </w:p>
    <w:p w14:paraId="2D7FE6CE" w14:textId="77777777" w:rsidR="00526DBB" w:rsidRPr="00526DBB" w:rsidRDefault="00526DBB" w:rsidP="00526DBB">
      <w:pPr>
        <w:numPr>
          <w:ilvl w:val="0"/>
          <w:numId w:val="50"/>
        </w:numPr>
        <w:suppressAutoHyphens/>
        <w:spacing w:after="0" w:line="276"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250-300% közötti, abban az esetben 15 %-kal csökkenthető a térítési díj.”</w:t>
      </w:r>
    </w:p>
    <w:p w14:paraId="1EC62D80" w14:textId="77777777" w:rsidR="00526DBB" w:rsidRPr="00526DBB" w:rsidRDefault="00526DBB" w:rsidP="00526DBB">
      <w:pPr>
        <w:suppressAutoHyphens/>
        <w:spacing w:after="0" w:line="276" w:lineRule="auto"/>
        <w:jc w:val="both"/>
        <w:rPr>
          <w:rFonts w:ascii="Times New Roman" w:eastAsia="Times New Roman" w:hAnsi="Times New Roman" w:cs="Times New Roman"/>
          <w:sz w:val="24"/>
          <w:szCs w:val="24"/>
          <w:lang w:eastAsia="zh-CN"/>
        </w:rPr>
      </w:pPr>
    </w:p>
    <w:p w14:paraId="33CC57F9" w14:textId="77777777" w:rsidR="00526DBB" w:rsidRPr="00526DBB" w:rsidRDefault="00526DBB" w:rsidP="00526DBB">
      <w:pPr>
        <w:suppressAutoHyphens/>
        <w:spacing w:after="0" w:line="276"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 szállón való tartózkodás első 30 napjára az ellátottnak nem kell térítési díjat fizetnie, ezen időtartam egyben próbaidő, mely időtartamon belül bármelyik fél indoklás nélkül felmondhat. A térítési díjat minden hónapban előre, a gazdasági csoport munkatársa által kiállított készpénzfizetési számla ellenében, a tárgyhó 10. napjáig köteles az ellátott csekkes befizetéssel teljesíteni.</w:t>
      </w:r>
    </w:p>
    <w:p w14:paraId="4157C871" w14:textId="77777777" w:rsidR="00526DBB" w:rsidRPr="00526DBB" w:rsidRDefault="00526DBB" w:rsidP="00526DBB">
      <w:pPr>
        <w:suppressAutoHyphens/>
        <w:spacing w:after="0" w:line="276" w:lineRule="auto"/>
        <w:jc w:val="both"/>
        <w:rPr>
          <w:rFonts w:ascii="Times New Roman" w:eastAsia="Times New Roman" w:hAnsi="Times New Roman" w:cs="Times New Roman"/>
          <w:sz w:val="24"/>
          <w:szCs w:val="24"/>
          <w:lang w:eastAsia="zh-CN"/>
        </w:rPr>
      </w:pPr>
    </w:p>
    <w:p w14:paraId="5FB180D9" w14:textId="77777777" w:rsidR="00526DBB" w:rsidRPr="00526DBB" w:rsidRDefault="00526DBB" w:rsidP="00526DBB">
      <w:pPr>
        <w:suppressAutoHyphens/>
        <w:spacing w:after="0" w:line="276"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Amennyiben az ellátott jövedelem mértékében változás következik be, azt köteles haladéktalanul jelezni az intézmény felé, az ezt igazoló dokumentumot bemutatni. A megváltozott jövedelem alapján történik a térítési díj meghatározása. A megváltozott térítési díj összegéről az ellátott írásbeli értesítést kap.</w:t>
      </w:r>
    </w:p>
    <w:p w14:paraId="37A8F0F4" w14:textId="77777777" w:rsidR="00526DBB" w:rsidRPr="00526DBB" w:rsidRDefault="00526DBB" w:rsidP="00526DBB">
      <w:pPr>
        <w:suppressAutoHyphens/>
        <w:spacing w:after="0" w:line="276" w:lineRule="auto"/>
        <w:jc w:val="both"/>
        <w:rPr>
          <w:rFonts w:ascii="Times New Roman" w:eastAsia="Times New Roman" w:hAnsi="Times New Roman" w:cs="Times New Roman"/>
          <w:sz w:val="24"/>
          <w:szCs w:val="24"/>
          <w:lang w:eastAsia="zh-CN"/>
        </w:rPr>
      </w:pPr>
    </w:p>
    <w:p w14:paraId="67309E99"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Az intézményi jogviszony megszűnik a határozott idő lejártával, az intézmény jogutód nélküli megszűnésével, valamint az ellátott halálával. Amennyiben az ellátott kezdeményezi a jogviszony megszüntetését, az a felek megegyezése szerinti időpontban szűnik meg. Az intézményvezető megszünteti a jogviszonyt, ha az elhelyezés feltételei már nem állnak fenn, illetve az ellátott másik intézménybe költözik, továbbá ha az ellátott a házirendet súlyosan megsérti. 1993.évi III. törvény 101. §. (1.) bekezdés értelmében a felmondási idő szabályaira vonatkozóan eltérően rendelkezünk, felmondási idő letöltésére nincs lehetőség.</w:t>
      </w:r>
    </w:p>
    <w:p w14:paraId="4F414B3E" w14:textId="77777777" w:rsidR="00526DBB" w:rsidRPr="00526DBB" w:rsidRDefault="00526DBB" w:rsidP="00526DBB">
      <w:pPr>
        <w:suppressAutoHyphens/>
        <w:spacing w:after="0" w:line="276" w:lineRule="auto"/>
        <w:ind w:left="426"/>
        <w:contextualSpacing/>
        <w:jc w:val="both"/>
        <w:rPr>
          <w:rFonts w:ascii="Times New Roman" w:eastAsia="Times New Roman" w:hAnsi="Times New Roman" w:cs="Times New Roman"/>
          <w:sz w:val="24"/>
          <w:szCs w:val="24"/>
          <w:lang w:eastAsia="zh-CN"/>
        </w:rPr>
      </w:pPr>
    </w:p>
    <w:p w14:paraId="16F06670"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 xml:space="preserve">Az ellátott az Átmeneti Szálló házirendjét </w:t>
      </w:r>
      <w:r w:rsidRPr="00526DBB">
        <w:rPr>
          <w:rFonts w:ascii="Times New Roman" w:eastAsia="Times New Roman" w:hAnsi="Times New Roman" w:cs="Times New Roman"/>
          <w:color w:val="000000"/>
          <w:sz w:val="24"/>
          <w:szCs w:val="24"/>
          <w:lang w:eastAsia="zh-CN"/>
        </w:rPr>
        <w:t>megismerte,</w:t>
      </w:r>
      <w:r w:rsidRPr="00526DBB">
        <w:rPr>
          <w:rFonts w:ascii="Times New Roman" w:eastAsia="Times New Roman" w:hAnsi="Times New Roman" w:cs="Times New Roman"/>
          <w:sz w:val="24"/>
          <w:szCs w:val="24"/>
          <w:lang w:eastAsia="zh-CN"/>
        </w:rPr>
        <w:t xml:space="preserve"> megértette és azt magára nézve kötelezőnek elismerte. Tudomásul vette annak megsértése esetére kilátásba helyezett következményeket. A házirend egy példányát átvette.</w:t>
      </w:r>
    </w:p>
    <w:p w14:paraId="1F969328" w14:textId="77777777" w:rsidR="00526DBB" w:rsidRPr="00526DBB" w:rsidRDefault="00526DBB" w:rsidP="00526DBB">
      <w:pPr>
        <w:suppressAutoHyphens/>
        <w:spacing w:after="0" w:line="240" w:lineRule="auto"/>
        <w:ind w:left="720"/>
        <w:contextualSpacing/>
        <w:rPr>
          <w:rFonts w:ascii="Times New Roman" w:eastAsia="Times New Roman" w:hAnsi="Times New Roman" w:cs="Times New Roman"/>
          <w:sz w:val="24"/>
          <w:szCs w:val="24"/>
          <w:lang w:eastAsia="zh-CN"/>
        </w:rPr>
      </w:pPr>
    </w:p>
    <w:p w14:paraId="6E982F68"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Az ellátott az adatai biztonságos szolgáltatásához adatvédelmi nyilatkozatot saját kezűleg írta alá.</w:t>
      </w:r>
    </w:p>
    <w:p w14:paraId="5F5FACBA" w14:textId="77777777" w:rsidR="00526DBB" w:rsidRPr="00526DBB" w:rsidRDefault="00526DBB" w:rsidP="00526DBB">
      <w:pPr>
        <w:suppressAutoHyphens/>
        <w:spacing w:after="0" w:line="240" w:lineRule="auto"/>
        <w:ind w:left="720"/>
        <w:contextualSpacing/>
        <w:rPr>
          <w:rFonts w:ascii="Times New Roman" w:eastAsia="Times New Roman" w:hAnsi="Times New Roman" w:cs="Times New Roman"/>
          <w:sz w:val="24"/>
          <w:szCs w:val="24"/>
          <w:lang w:eastAsia="zh-CN"/>
        </w:rPr>
      </w:pPr>
    </w:p>
    <w:p w14:paraId="747256D3"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Ha az ellátott gondnokság alatt áll vagy kirendelt hivatásos támogató segítésében részesül azt köteles tudatni az intézménnyel.</w:t>
      </w:r>
    </w:p>
    <w:p w14:paraId="6179D523"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19F27C8E"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06A10917"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 xml:space="preserve">Amennyiben a Megállapodással nem ért egyet, a kézhezvételétől számított 8 napon belül az intézmény fenntartójához, azaz Vác Város Önkormányzata Váci Polgármesteri Hivatala (2600 Vác, Március 15. tér 11.) címzett, a </w:t>
      </w:r>
      <w:r w:rsidR="00BC5573">
        <w:rPr>
          <w:rFonts w:ascii="Times New Roman" w:eastAsia="Times New Roman" w:hAnsi="Times New Roman" w:cs="Times New Roman"/>
          <w:sz w:val="24"/>
          <w:szCs w:val="24"/>
          <w:lang w:eastAsia="zh-CN"/>
        </w:rPr>
        <w:t>Váci Család- és Gyermekjóléti Központ i</w:t>
      </w:r>
      <w:r w:rsidRPr="00526DBB">
        <w:rPr>
          <w:rFonts w:ascii="Times New Roman" w:eastAsia="Times New Roman" w:hAnsi="Times New Roman" w:cs="Times New Roman"/>
          <w:sz w:val="24"/>
          <w:szCs w:val="24"/>
          <w:lang w:eastAsia="zh-CN"/>
        </w:rPr>
        <w:t xml:space="preserve">gazgatójához benyújtott észrevétellel fordulhat. </w:t>
      </w:r>
    </w:p>
    <w:p w14:paraId="6AE65EFE" w14:textId="77777777" w:rsidR="00526DBB" w:rsidRPr="00526DBB" w:rsidRDefault="00526DBB" w:rsidP="00526DBB">
      <w:pPr>
        <w:suppressAutoHyphens/>
        <w:spacing w:after="0" w:line="276" w:lineRule="auto"/>
        <w:ind w:left="426"/>
        <w:contextualSpacing/>
        <w:jc w:val="both"/>
        <w:rPr>
          <w:rFonts w:ascii="Times New Roman" w:eastAsia="Times New Roman" w:hAnsi="Times New Roman" w:cs="Times New Roman"/>
          <w:sz w:val="24"/>
          <w:szCs w:val="24"/>
          <w:lang w:eastAsia="zh-CN"/>
        </w:rPr>
      </w:pPr>
    </w:p>
    <w:p w14:paraId="22D7137D" w14:textId="77777777" w:rsidR="00526DBB" w:rsidRPr="00526DBB" w:rsidRDefault="00526DBB" w:rsidP="00526DBB">
      <w:pPr>
        <w:suppressAutoHyphens/>
        <w:spacing w:after="0" w:line="276" w:lineRule="auto"/>
        <w:ind w:firstLine="426"/>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Elérhetősége: Járja Andrea igazgató</w:t>
      </w:r>
    </w:p>
    <w:p w14:paraId="30135463" w14:textId="77777777" w:rsidR="00526DBB" w:rsidRPr="00526DBB" w:rsidRDefault="00526DBB" w:rsidP="00526DBB">
      <w:pPr>
        <w:suppressAutoHyphens/>
        <w:spacing w:after="0" w:line="276" w:lineRule="auto"/>
        <w:ind w:firstLine="426"/>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Telefonszám: 27/501-400</w:t>
      </w:r>
    </w:p>
    <w:p w14:paraId="709939B8" w14:textId="77777777" w:rsidR="00526DBB" w:rsidRPr="00526DBB" w:rsidRDefault="00526DBB" w:rsidP="00526DBB">
      <w:pPr>
        <w:suppressAutoHyphens/>
        <w:spacing w:after="0" w:line="276" w:lineRule="auto"/>
        <w:ind w:firstLine="426"/>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E-mail cím: vacicsalgyejokozp@gmail.com</w:t>
      </w:r>
    </w:p>
    <w:p w14:paraId="41484D4B" w14:textId="77777777" w:rsidR="00526DBB" w:rsidRPr="00526DBB" w:rsidRDefault="00526DBB" w:rsidP="00526DBB">
      <w:pPr>
        <w:suppressAutoHyphens/>
        <w:spacing w:after="0" w:line="276" w:lineRule="auto"/>
        <w:ind w:firstLine="426"/>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Levelezési cím: 2600 Vác, Deákvári fasor 2.</w:t>
      </w:r>
    </w:p>
    <w:p w14:paraId="0DC9FD0F" w14:textId="77777777" w:rsidR="00526DBB" w:rsidRPr="00526DBB" w:rsidRDefault="00526DBB" w:rsidP="00526DBB">
      <w:pPr>
        <w:suppressAutoHyphens/>
        <w:spacing w:after="0" w:line="276" w:lineRule="auto"/>
        <w:ind w:firstLine="426"/>
        <w:jc w:val="both"/>
        <w:rPr>
          <w:rFonts w:ascii="Times New Roman" w:eastAsia="Times New Roman" w:hAnsi="Times New Roman" w:cs="Times New Roman"/>
          <w:sz w:val="24"/>
          <w:szCs w:val="24"/>
          <w:lang w:eastAsia="zh-CN"/>
        </w:rPr>
      </w:pPr>
    </w:p>
    <w:p w14:paraId="18FDCE84" w14:textId="77777777" w:rsidR="00526DBB" w:rsidRPr="00526DBB" w:rsidRDefault="00526DBB" w:rsidP="00526DBB">
      <w:pPr>
        <w:numPr>
          <w:ilvl w:val="0"/>
          <w:numId w:val="49"/>
        </w:numPr>
        <w:suppressAutoHyphens/>
        <w:spacing w:after="0" w:line="276" w:lineRule="auto"/>
        <w:ind w:left="426" w:hanging="426"/>
        <w:contextualSpacing/>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Amennyiben ellátása során, azzal kapcsolatos jogsérelem érte, panasszal fordulhat az e területen dolgozó ellátottjogi képviselőhöz.</w:t>
      </w:r>
    </w:p>
    <w:p w14:paraId="5BE85BEB" w14:textId="77777777" w:rsidR="00526DBB" w:rsidRPr="00526DBB" w:rsidRDefault="00526DBB" w:rsidP="00526DBB">
      <w:pPr>
        <w:suppressAutoHyphens/>
        <w:spacing w:after="0" w:line="276" w:lineRule="auto"/>
        <w:ind w:left="426"/>
        <w:contextualSpacing/>
        <w:jc w:val="both"/>
        <w:rPr>
          <w:rFonts w:ascii="Times New Roman" w:eastAsia="Times New Roman" w:hAnsi="Times New Roman" w:cs="Times New Roman"/>
          <w:sz w:val="24"/>
          <w:szCs w:val="24"/>
          <w:lang w:eastAsia="zh-CN"/>
        </w:rPr>
      </w:pPr>
    </w:p>
    <w:p w14:paraId="7C1B2886" w14:textId="77777777" w:rsidR="00526DBB" w:rsidRPr="00526DBB" w:rsidRDefault="00526DBB" w:rsidP="00526DBB">
      <w:pPr>
        <w:suppressAutoHyphens/>
        <w:spacing w:after="0" w:line="240" w:lineRule="auto"/>
        <w:ind w:left="426" w:right="-1"/>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Elérhetősége: Forgács Béla ellátottjogi képviselő</w:t>
      </w:r>
    </w:p>
    <w:p w14:paraId="38EE9AEF" w14:textId="77777777" w:rsidR="00526DBB" w:rsidRPr="00526DBB" w:rsidRDefault="00526DBB" w:rsidP="00526DBB">
      <w:pPr>
        <w:suppressAutoHyphens/>
        <w:spacing w:after="0" w:line="240" w:lineRule="auto"/>
        <w:ind w:left="426" w:right="-1"/>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 xml:space="preserve">Telefon: 06-20-489-9529; </w:t>
      </w:r>
    </w:p>
    <w:p w14:paraId="34BA9F36" w14:textId="77777777" w:rsidR="00526DBB" w:rsidRPr="00526DBB" w:rsidRDefault="00526DBB" w:rsidP="00526DBB">
      <w:pPr>
        <w:suppressAutoHyphens/>
        <w:spacing w:after="0" w:line="240" w:lineRule="auto"/>
        <w:ind w:left="426" w:right="-1"/>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 xml:space="preserve">E-mail: </w:t>
      </w:r>
      <w:hyperlink r:id="rId21" w:history="1">
        <w:r w:rsidRPr="00526DBB">
          <w:rPr>
            <w:rFonts w:ascii="Times New Roman" w:eastAsia="Times New Roman" w:hAnsi="Times New Roman" w:cs="Times New Roman"/>
            <w:sz w:val="24"/>
            <w:szCs w:val="24"/>
            <w:lang w:eastAsia="zh-CN"/>
          </w:rPr>
          <w:t>bela.forgacs@ijb.emmi.gov.hu</w:t>
        </w:r>
      </w:hyperlink>
    </w:p>
    <w:p w14:paraId="767AB308"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5C3320A2"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 xml:space="preserve">Szerződő felek a jelen szerződést elolvasás és értelmezés után jóváhagyólag és saját kezűleg írták alá. </w:t>
      </w:r>
    </w:p>
    <w:p w14:paraId="3077C1E4"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7D5615E6"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6A932318"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29B64A61"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 szerződésből 1 példányt kap:</w:t>
      </w:r>
      <w:r w:rsidRPr="00526DBB">
        <w:rPr>
          <w:rFonts w:ascii="Times New Roman" w:eastAsia="Times New Roman" w:hAnsi="Times New Roman" w:cs="Times New Roman"/>
          <w:sz w:val="24"/>
          <w:szCs w:val="24"/>
          <w:lang w:eastAsia="zh-CN"/>
        </w:rPr>
        <w:tab/>
        <w:t>ellátott</w:t>
      </w:r>
    </w:p>
    <w:p w14:paraId="51502BFA"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t>intézmény</w:t>
      </w:r>
    </w:p>
    <w:p w14:paraId="0BB3ED44"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10A1FC35"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31554111"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2EADEB6A"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612D0ADC"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18069375"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Kelt: Vác, 202.... év......................hó...........nap</w:t>
      </w:r>
    </w:p>
    <w:p w14:paraId="4F53BACE"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5A325FBB"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598F5C2D"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6BD022FB"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2ADAE1F5"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2A1B47B3"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739A73BE"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p>
    <w:p w14:paraId="07573870"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           P. H.          ................................................................</w:t>
      </w:r>
    </w:p>
    <w:p w14:paraId="381CD045" w14:textId="77777777" w:rsidR="00526DBB" w:rsidRPr="00526DBB" w:rsidRDefault="00526DBB" w:rsidP="00526DBB">
      <w:pPr>
        <w:suppressAutoHyphens/>
        <w:spacing w:after="0" w:line="240" w:lineRule="auto"/>
        <w:jc w:val="both"/>
        <w:rPr>
          <w:rFonts w:ascii="Times New Roman" w:eastAsia="Times New Roman" w:hAnsi="Times New Roman" w:cs="Times New Roman"/>
          <w:sz w:val="24"/>
          <w:szCs w:val="24"/>
          <w:lang w:eastAsia="zh-CN"/>
        </w:rPr>
      </w:pPr>
      <w:r w:rsidRPr="00526DBB">
        <w:rPr>
          <w:rFonts w:ascii="Times New Roman" w:eastAsia="Times New Roman" w:hAnsi="Times New Roman" w:cs="Times New Roman"/>
          <w:sz w:val="24"/>
          <w:szCs w:val="24"/>
          <w:lang w:eastAsia="zh-CN"/>
        </w:rPr>
        <w:t xml:space="preserve">                 Intézmény   </w:t>
      </w: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r>
      <w:r w:rsidRPr="00526DBB">
        <w:rPr>
          <w:rFonts w:ascii="Times New Roman" w:eastAsia="Times New Roman" w:hAnsi="Times New Roman" w:cs="Times New Roman"/>
          <w:sz w:val="24"/>
          <w:szCs w:val="24"/>
          <w:lang w:eastAsia="zh-CN"/>
        </w:rPr>
        <w:tab/>
        <w:t xml:space="preserve">     Ellátott</w:t>
      </w:r>
    </w:p>
    <w:p w14:paraId="446EA7A8" w14:textId="77777777" w:rsidR="006D2791" w:rsidRDefault="006D2791" w:rsidP="006D2791">
      <w:pPr>
        <w:suppressAutoHyphens/>
        <w:spacing w:after="0" w:line="240" w:lineRule="auto"/>
        <w:jc w:val="center"/>
        <w:rPr>
          <w:rFonts w:ascii="Times New Roman" w:eastAsia="Times New Roman" w:hAnsi="Times New Roman" w:cs="Times New Roman"/>
          <w:sz w:val="24"/>
          <w:szCs w:val="24"/>
          <w:lang w:eastAsia="zh-CN"/>
        </w:rPr>
      </w:pPr>
    </w:p>
    <w:p w14:paraId="6422A189"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1F9BE5E1"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3ACEABCD"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25A1A0C1"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44A0D851"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69976AD9"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70EAF559"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00D35477"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465C19E5"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565A36AA"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5DF00035"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5B44D309"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7A60DBAE"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70D89320"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3F9128A3"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3ED0D25A"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6C229811"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0630A80F"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13ABFFE0"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4883DF3C"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0617D6BE"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5B95F79C"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23490B8B"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444C8E3D"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47F9A396"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4F057AC5" w14:textId="77777777" w:rsidR="00507C9E" w:rsidRPr="00507C9E" w:rsidRDefault="00507C9E" w:rsidP="00507C9E">
      <w:pPr>
        <w:suppressAutoHyphens/>
        <w:spacing w:after="0" w:line="240" w:lineRule="auto"/>
        <w:jc w:val="center"/>
        <w:rPr>
          <w:rFonts w:ascii="Times New Roman" w:eastAsia="Times New Roman" w:hAnsi="Times New Roman" w:cs="Times New Roman"/>
          <w:b/>
          <w:bCs/>
          <w:sz w:val="32"/>
          <w:szCs w:val="32"/>
          <w:lang w:eastAsia="zh-CN"/>
        </w:rPr>
      </w:pPr>
      <w:r w:rsidRPr="00507C9E">
        <w:rPr>
          <w:rFonts w:ascii="Times New Roman" w:eastAsia="Times New Roman" w:hAnsi="Times New Roman" w:cs="Times New Roman"/>
          <w:b/>
          <w:bCs/>
          <w:sz w:val="32"/>
          <w:szCs w:val="32"/>
          <w:lang w:eastAsia="zh-CN"/>
        </w:rPr>
        <w:t>Hajléktalanok Átmeneti Szállása, Nappali Melegedője és Éjjeli Menedékhelye</w:t>
      </w:r>
    </w:p>
    <w:p w14:paraId="2043CA22" w14:textId="77777777" w:rsidR="00507C9E" w:rsidRPr="00507C9E" w:rsidRDefault="00507C9E" w:rsidP="00507C9E">
      <w:pPr>
        <w:suppressAutoHyphens/>
        <w:spacing w:after="0" w:line="240" w:lineRule="auto"/>
        <w:jc w:val="both"/>
        <w:rPr>
          <w:rFonts w:ascii="Times New Roman" w:eastAsia="Times New Roman" w:hAnsi="Times New Roman" w:cs="Times New Roman"/>
          <w:b/>
          <w:bCs/>
          <w:sz w:val="32"/>
          <w:szCs w:val="32"/>
          <w:lang w:eastAsia="zh-CN"/>
        </w:rPr>
      </w:pPr>
    </w:p>
    <w:p w14:paraId="63AE49C6" w14:textId="77777777" w:rsidR="00507C9E" w:rsidRPr="00507C9E" w:rsidRDefault="00507C9E" w:rsidP="00507C9E">
      <w:pPr>
        <w:suppressAutoHyphens/>
        <w:spacing w:after="0" w:line="240" w:lineRule="auto"/>
        <w:jc w:val="center"/>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ZÁRADÉK az intézményi jogviszony időtartamáról</w:t>
      </w:r>
    </w:p>
    <w:p w14:paraId="30511F73" w14:textId="77777777" w:rsidR="00507C9E" w:rsidRPr="00507C9E" w:rsidRDefault="00507C9E" w:rsidP="00507C9E">
      <w:pPr>
        <w:suppressAutoHyphens/>
        <w:spacing w:after="0" w:line="240" w:lineRule="auto"/>
        <w:jc w:val="center"/>
        <w:rPr>
          <w:rFonts w:ascii="Times New Roman" w:eastAsia="Times New Roman" w:hAnsi="Times New Roman" w:cs="Times New Roman"/>
          <w:b/>
          <w:bCs/>
          <w:sz w:val="32"/>
          <w:szCs w:val="3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934"/>
        <w:gridCol w:w="2298"/>
        <w:gridCol w:w="1029"/>
        <w:gridCol w:w="2175"/>
      </w:tblGrid>
      <w:tr w:rsidR="00507C9E" w:rsidRPr="00507C9E" w14:paraId="0171BB91" w14:textId="77777777" w:rsidTr="0070586E">
        <w:trPr>
          <w:trHeight w:val="930"/>
        </w:trPr>
        <w:tc>
          <w:tcPr>
            <w:tcW w:w="3786" w:type="dxa"/>
            <w:gridSpan w:val="2"/>
          </w:tcPr>
          <w:p w14:paraId="3330558C"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604E9C5F" w14:textId="77777777" w:rsidR="00507C9E" w:rsidRPr="00507C9E" w:rsidRDefault="00507C9E" w:rsidP="00507C9E">
            <w:pPr>
              <w:suppressAutoHyphens/>
              <w:spacing w:after="0" w:line="240" w:lineRule="auto"/>
              <w:jc w:val="center"/>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Intézményi jogviszony időtartama</w:t>
            </w:r>
          </w:p>
        </w:tc>
        <w:tc>
          <w:tcPr>
            <w:tcW w:w="5502" w:type="dxa"/>
            <w:gridSpan w:val="3"/>
          </w:tcPr>
          <w:p w14:paraId="42D1D169"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065B8E60" w14:textId="77777777" w:rsidR="00507C9E" w:rsidRPr="00507C9E" w:rsidRDefault="00507C9E" w:rsidP="00507C9E">
            <w:pPr>
              <w:suppressAutoHyphens/>
              <w:spacing w:after="0" w:line="240" w:lineRule="auto"/>
              <w:jc w:val="center"/>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Aláírás</w:t>
            </w:r>
          </w:p>
        </w:tc>
      </w:tr>
      <w:tr w:rsidR="00507C9E" w:rsidRPr="00507C9E" w14:paraId="4D2FD4AF" w14:textId="77777777" w:rsidTr="0070586E">
        <w:trPr>
          <w:trHeight w:val="930"/>
        </w:trPr>
        <w:tc>
          <w:tcPr>
            <w:tcW w:w="1852" w:type="dxa"/>
          </w:tcPr>
          <w:p w14:paraId="0335501E"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2F4F4958"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0FBD8E06"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75FE2739"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3233B041"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03FD771F"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2DCF9B02"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107A5ECA"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419334AA"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475829F6"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1C4E91CB"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0D3BE0E8"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399B1A29" w14:textId="77777777" w:rsidTr="0070586E">
        <w:trPr>
          <w:trHeight w:val="930"/>
        </w:trPr>
        <w:tc>
          <w:tcPr>
            <w:tcW w:w="1852" w:type="dxa"/>
          </w:tcPr>
          <w:p w14:paraId="3EFF247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5D2638AD"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1E592A14"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5DB003F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44947471"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0E43F3DD"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5FEF0C79"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70BE57B8"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51381EE9"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7106AE3A"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2856E241"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2832A2C5"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08ED608B" w14:textId="77777777" w:rsidTr="0070586E">
        <w:trPr>
          <w:trHeight w:val="930"/>
        </w:trPr>
        <w:tc>
          <w:tcPr>
            <w:tcW w:w="1852" w:type="dxa"/>
          </w:tcPr>
          <w:p w14:paraId="0E47726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65FBEB1F"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0C77F615"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712833BB"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2E557E4D"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20DB2312"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11DD2DE0"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6D35B706"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40BB5A6A"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6E886A7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0268A4BC"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03846398"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18A83441" w14:textId="77777777" w:rsidTr="0070586E">
        <w:trPr>
          <w:trHeight w:val="930"/>
        </w:trPr>
        <w:tc>
          <w:tcPr>
            <w:tcW w:w="1852" w:type="dxa"/>
          </w:tcPr>
          <w:p w14:paraId="159D5FF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51769EFB"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4EBDF4D9"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686717B9"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56060DD1"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414CDD3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3CCEB1F0"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608D17CE"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1FD72EF3"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1D30F673"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p>
          <w:p w14:paraId="7A6B48E7"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00D8CFCA"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1E784E78" w14:textId="77777777" w:rsidTr="0070586E">
        <w:trPr>
          <w:trHeight w:val="930"/>
        </w:trPr>
        <w:tc>
          <w:tcPr>
            <w:tcW w:w="1852" w:type="dxa"/>
          </w:tcPr>
          <w:p w14:paraId="07E95A1D"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1E32C7DE"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1D2A49C2"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7A5C58D9"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43C97C5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23B34536"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2F72DFEA"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6504EFCB"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09702C25"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2F5A4269"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p>
          <w:p w14:paraId="34B28E1D"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4102AB74"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7F9F3B1F" w14:textId="77777777" w:rsidTr="0070586E">
        <w:trPr>
          <w:trHeight w:val="930"/>
        </w:trPr>
        <w:tc>
          <w:tcPr>
            <w:tcW w:w="1852" w:type="dxa"/>
          </w:tcPr>
          <w:p w14:paraId="08671675"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75D53734"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0FB3C8A5"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7F251411"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4C7FBDDF"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5BA3EADA"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3A759B0A"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4CC9B369"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70F4A8BF"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74FA8CE9"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p>
          <w:p w14:paraId="4AFCCBA4"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5F1D3C4D"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1482CF0A" w14:textId="77777777" w:rsidTr="0070586E">
        <w:trPr>
          <w:trHeight w:val="930"/>
        </w:trPr>
        <w:tc>
          <w:tcPr>
            <w:tcW w:w="1852" w:type="dxa"/>
          </w:tcPr>
          <w:p w14:paraId="1AAC1CB5"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57D61CC0"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4C19D927"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16AC7A1F"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71D5BFA4"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3025E240"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38658BD7"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2AB281BC"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1D27DFD7"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1DC30D14"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p>
          <w:p w14:paraId="5ED9872A"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5A233A5C"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0A688938" w14:textId="77777777" w:rsidTr="0070586E">
        <w:trPr>
          <w:trHeight w:val="930"/>
        </w:trPr>
        <w:tc>
          <w:tcPr>
            <w:tcW w:w="1852" w:type="dxa"/>
          </w:tcPr>
          <w:p w14:paraId="794D7085"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2AE29FDE"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531BE3BC"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6FFC863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45B549BD"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56DAB133"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1ECCCDB1"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31FBC2D0"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226D724B"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5BC65AB8"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p>
          <w:p w14:paraId="63933CE1"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22935D21"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41B78A06" w14:textId="77777777" w:rsidTr="0070586E">
        <w:trPr>
          <w:trHeight w:val="930"/>
        </w:trPr>
        <w:tc>
          <w:tcPr>
            <w:tcW w:w="1852" w:type="dxa"/>
          </w:tcPr>
          <w:p w14:paraId="6764CEBB"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215BCE47"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5A053450"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14B4B596"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73A6EAC5"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65897902"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65F41BDD"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60DDDAD4"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3A20E649"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1B2F4E3F"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p>
          <w:p w14:paraId="00D9848F"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33BF01DF"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r w:rsidR="00507C9E" w:rsidRPr="00507C9E" w14:paraId="39D5AB06" w14:textId="77777777" w:rsidTr="0070586E">
        <w:trPr>
          <w:trHeight w:val="930"/>
        </w:trPr>
        <w:tc>
          <w:tcPr>
            <w:tcW w:w="1852" w:type="dxa"/>
          </w:tcPr>
          <w:p w14:paraId="3936EE7F"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0B6845EC"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___________-tól</w:t>
            </w:r>
          </w:p>
        </w:tc>
        <w:tc>
          <w:tcPr>
            <w:tcW w:w="1934" w:type="dxa"/>
          </w:tcPr>
          <w:p w14:paraId="3A4F22A9"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08F18284"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____________-ig</w:t>
            </w:r>
          </w:p>
        </w:tc>
        <w:tc>
          <w:tcPr>
            <w:tcW w:w="2298" w:type="dxa"/>
          </w:tcPr>
          <w:p w14:paraId="3428C29E"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1ABEF7E0"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_________________</w:t>
            </w:r>
          </w:p>
          <w:p w14:paraId="2B380300"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Ellátott</w:t>
            </w:r>
          </w:p>
        </w:tc>
        <w:tc>
          <w:tcPr>
            <w:tcW w:w="1029" w:type="dxa"/>
          </w:tcPr>
          <w:p w14:paraId="1ED7DA70" w14:textId="77777777" w:rsidR="00507C9E" w:rsidRPr="00507C9E" w:rsidRDefault="00507C9E" w:rsidP="00507C9E">
            <w:pPr>
              <w:suppressAutoHyphens/>
              <w:spacing w:after="0" w:line="240" w:lineRule="auto"/>
              <w:jc w:val="both"/>
              <w:rPr>
                <w:rFonts w:ascii="Times New Roman" w:eastAsia="Times New Roman" w:hAnsi="Times New Roman" w:cs="Times New Roman"/>
                <w:sz w:val="20"/>
                <w:szCs w:val="20"/>
                <w:lang w:eastAsia="zh-CN"/>
              </w:rPr>
            </w:pPr>
          </w:p>
          <w:p w14:paraId="59E3C072"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P.H.</w:t>
            </w:r>
          </w:p>
        </w:tc>
        <w:tc>
          <w:tcPr>
            <w:tcW w:w="2175" w:type="dxa"/>
          </w:tcPr>
          <w:p w14:paraId="115AB361"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p>
          <w:p w14:paraId="5FA03B2C"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________________</w:t>
            </w:r>
          </w:p>
          <w:p w14:paraId="210AE3E6" w14:textId="77777777" w:rsidR="00507C9E" w:rsidRPr="00507C9E" w:rsidRDefault="00507C9E" w:rsidP="00507C9E">
            <w:pPr>
              <w:suppressAutoHyphens/>
              <w:spacing w:after="0" w:line="240" w:lineRule="auto"/>
              <w:jc w:val="center"/>
              <w:rPr>
                <w:rFonts w:ascii="Times New Roman" w:eastAsia="Times New Roman" w:hAnsi="Times New Roman" w:cs="Times New Roman"/>
                <w:sz w:val="20"/>
                <w:szCs w:val="20"/>
                <w:lang w:eastAsia="zh-CN"/>
              </w:rPr>
            </w:pPr>
            <w:r w:rsidRPr="00507C9E">
              <w:rPr>
                <w:rFonts w:ascii="Times New Roman" w:eastAsia="Times New Roman" w:hAnsi="Times New Roman" w:cs="Times New Roman"/>
                <w:sz w:val="20"/>
                <w:szCs w:val="20"/>
                <w:lang w:eastAsia="zh-CN"/>
              </w:rPr>
              <w:t>Intézmény igazgatója</w:t>
            </w:r>
          </w:p>
        </w:tc>
      </w:tr>
    </w:tbl>
    <w:p w14:paraId="550ECF0F" w14:textId="77777777" w:rsidR="00526DBB" w:rsidRDefault="00526DBB" w:rsidP="006D2791">
      <w:pPr>
        <w:suppressAutoHyphens/>
        <w:spacing w:after="0" w:line="240" w:lineRule="auto"/>
        <w:jc w:val="center"/>
        <w:rPr>
          <w:rFonts w:ascii="Times New Roman" w:eastAsia="Times New Roman" w:hAnsi="Times New Roman" w:cs="Times New Roman"/>
          <w:sz w:val="24"/>
          <w:szCs w:val="24"/>
          <w:lang w:eastAsia="zh-CN"/>
        </w:rPr>
      </w:pPr>
    </w:p>
    <w:p w14:paraId="342A5009"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564D3E16"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6C53C382" w14:textId="77777777" w:rsidR="00507C9E" w:rsidRDefault="00507C9E" w:rsidP="005559A6">
      <w:pPr>
        <w:suppressAutoHyphens/>
        <w:spacing w:after="0" w:line="240" w:lineRule="auto"/>
        <w:rPr>
          <w:rFonts w:ascii="Times New Roman" w:eastAsia="Times New Roman" w:hAnsi="Times New Roman" w:cs="Times New Roman"/>
          <w:sz w:val="24"/>
          <w:szCs w:val="24"/>
          <w:lang w:eastAsia="zh-CN"/>
        </w:rPr>
      </w:pPr>
    </w:p>
    <w:p w14:paraId="6480332F"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25386DB7" w14:textId="77777777" w:rsidR="00507C9E" w:rsidRPr="00507C9E" w:rsidRDefault="00507C9E" w:rsidP="00507C9E">
      <w:pPr>
        <w:suppressAutoHyphens/>
        <w:spacing w:after="0" w:line="240" w:lineRule="auto"/>
        <w:jc w:val="center"/>
        <w:rPr>
          <w:rFonts w:ascii="Times New Roman" w:eastAsia="Times New Roman" w:hAnsi="Times New Roman" w:cs="Times New Roman"/>
          <w:b/>
          <w:bCs/>
          <w:sz w:val="32"/>
          <w:szCs w:val="32"/>
          <w:u w:val="single"/>
          <w:lang w:eastAsia="zh-CN"/>
        </w:rPr>
      </w:pPr>
      <w:r w:rsidRPr="00507C9E">
        <w:rPr>
          <w:rFonts w:ascii="Times New Roman" w:eastAsia="Times New Roman" w:hAnsi="Times New Roman" w:cs="Times New Roman"/>
          <w:b/>
          <w:bCs/>
          <w:sz w:val="32"/>
          <w:szCs w:val="32"/>
          <w:u w:val="single"/>
          <w:lang w:eastAsia="zh-CN"/>
        </w:rPr>
        <w:t>Hajléktalanok Átmeneti Szállása Házirend</w:t>
      </w:r>
    </w:p>
    <w:p w14:paraId="00D5BE94" w14:textId="77777777" w:rsidR="00507C9E" w:rsidRPr="00507C9E" w:rsidRDefault="00507C9E" w:rsidP="00507C9E">
      <w:pPr>
        <w:suppressAutoHyphens/>
        <w:spacing w:after="0" w:line="240" w:lineRule="auto"/>
        <w:ind w:left="426"/>
        <w:jc w:val="both"/>
        <w:rPr>
          <w:rFonts w:ascii="Times New Roman" w:eastAsia="Times New Roman" w:hAnsi="Times New Roman" w:cs="Times New Roman"/>
          <w:sz w:val="24"/>
          <w:szCs w:val="24"/>
          <w:lang w:eastAsia="zh-CN"/>
        </w:rPr>
      </w:pPr>
    </w:p>
    <w:p w14:paraId="22FCF6FA" w14:textId="77777777" w:rsidR="00507C9E" w:rsidRPr="00507C9E" w:rsidRDefault="005401D1" w:rsidP="00507C9E">
      <w:pPr>
        <w:tabs>
          <w:tab w:val="left" w:pos="4678"/>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A telephely </w:t>
      </w:r>
      <w:r w:rsidR="00507C9E" w:rsidRPr="00507C9E">
        <w:rPr>
          <w:rFonts w:ascii="Times New Roman" w:eastAsia="Times New Roman" w:hAnsi="Times New Roman" w:cs="Times New Roman"/>
          <w:sz w:val="24"/>
          <w:szCs w:val="24"/>
          <w:lang w:eastAsia="zh-CN"/>
        </w:rPr>
        <w:t>fogalma: a</w:t>
      </w:r>
      <w:r w:rsidR="00507C9E" w:rsidRPr="00507C9E">
        <w:rPr>
          <w:rFonts w:ascii="Times New Roman" w:eastAsia="Times New Roman" w:hAnsi="Times New Roman" w:cs="Times New Roman"/>
          <w:b/>
          <w:sz w:val="24"/>
          <w:szCs w:val="24"/>
          <w:lang w:eastAsia="zh-CN"/>
        </w:rPr>
        <w:t xml:space="preserve">z egész </w:t>
      </w:r>
      <w:r>
        <w:rPr>
          <w:rFonts w:ascii="Times New Roman" w:eastAsia="Times New Roman" w:hAnsi="Times New Roman" w:cs="Times New Roman"/>
          <w:b/>
          <w:sz w:val="24"/>
          <w:szCs w:val="24"/>
          <w:lang w:eastAsia="zh-CN"/>
        </w:rPr>
        <w:t xml:space="preserve">telephely </w:t>
      </w:r>
      <w:r w:rsidR="00507C9E" w:rsidRPr="00507C9E">
        <w:rPr>
          <w:rFonts w:ascii="Times New Roman" w:eastAsia="Times New Roman" w:hAnsi="Times New Roman" w:cs="Times New Roman"/>
          <w:b/>
          <w:sz w:val="24"/>
          <w:szCs w:val="24"/>
          <w:lang w:eastAsia="zh-CN"/>
        </w:rPr>
        <w:t>magában foglalja a Hajléktalanok Átmeneti Szállását, Nappali Melegedőjét és Éjjeli Menedékhelyét, melynek területe: 2600 Vác, Rákóczi tér 20. szám alatt lévő ingatlan, annak összes helyiségével és mellékhelyiségével együtt, valamint a hozzá tartozó udvar. Helyrajzi száma:</w:t>
      </w:r>
      <w:r w:rsidR="00507C9E" w:rsidRPr="00507C9E">
        <w:rPr>
          <w:rFonts w:ascii="Times New Roman" w:eastAsia="Times New Roman" w:hAnsi="Times New Roman" w:cs="Times New Roman"/>
          <w:sz w:val="24"/>
          <w:szCs w:val="24"/>
          <w:lang w:eastAsia="zh-CN"/>
        </w:rPr>
        <w:t xml:space="preserve"> </w:t>
      </w:r>
      <w:r w:rsidR="00507C9E" w:rsidRPr="00507C9E">
        <w:rPr>
          <w:rFonts w:ascii="Times New Roman" w:eastAsia="Times New Roman" w:hAnsi="Times New Roman" w:cs="Times New Roman"/>
          <w:b/>
          <w:sz w:val="24"/>
          <w:szCs w:val="24"/>
          <w:lang w:eastAsia="zh-CN"/>
        </w:rPr>
        <w:t>2583.</w:t>
      </w:r>
    </w:p>
    <w:p w14:paraId="5D9BAC09"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 xml:space="preserve">A Hajléktalanok Átmeneti Szállása, Nappali Melegedője, és Éjjeli Menedékhelye - továbbiakban: </w:t>
      </w:r>
      <w:r w:rsidR="005401D1">
        <w:rPr>
          <w:rFonts w:ascii="Times New Roman" w:eastAsia="Times New Roman" w:hAnsi="Times New Roman" w:cs="Times New Roman"/>
          <w:b/>
          <w:sz w:val="24"/>
          <w:szCs w:val="24"/>
          <w:lang w:eastAsia="zh-CN"/>
        </w:rPr>
        <w:t>telephely</w:t>
      </w:r>
      <w:r w:rsidRPr="00507C9E">
        <w:rPr>
          <w:rFonts w:ascii="Times New Roman" w:eastAsia="Times New Roman" w:hAnsi="Times New Roman" w:cs="Times New Roman"/>
          <w:b/>
          <w:sz w:val="24"/>
          <w:szCs w:val="24"/>
          <w:lang w:eastAsia="zh-CN"/>
        </w:rPr>
        <w:t xml:space="preserve"> - az intézmény része. Az Átmeneti Szállás a váci Hajléktalanok Átmeneti Szállása és Nappali Melegedője és Éjjeli Menedékhelye területén működik, annak külön részlege.</w:t>
      </w:r>
    </w:p>
    <w:p w14:paraId="3823CB18"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u w:val="single"/>
          <w:lang w:eastAsia="zh-CN"/>
        </w:rPr>
      </w:pPr>
    </w:p>
    <w:p w14:paraId="50333694" w14:textId="77777777" w:rsidR="00507C9E" w:rsidRPr="00507C9E" w:rsidRDefault="005401D1" w:rsidP="00507C9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w:t>
      </w:r>
      <w:r w:rsidR="00507C9E" w:rsidRPr="00507C9E">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telephely</w:t>
      </w:r>
      <w:r w:rsidR="00507C9E" w:rsidRPr="00507C9E">
        <w:rPr>
          <w:rFonts w:ascii="Times New Roman" w:eastAsia="Times New Roman" w:hAnsi="Times New Roman" w:cs="Times New Roman"/>
          <w:b/>
          <w:sz w:val="24"/>
          <w:szCs w:val="24"/>
          <w:lang w:eastAsia="zh-CN"/>
        </w:rPr>
        <w:t xml:space="preserve"> címe</w:t>
      </w:r>
      <w:r w:rsidR="00507C9E" w:rsidRPr="00507C9E">
        <w:rPr>
          <w:rFonts w:ascii="Times New Roman" w:eastAsia="Times New Roman" w:hAnsi="Times New Roman" w:cs="Times New Roman"/>
          <w:sz w:val="24"/>
          <w:szCs w:val="24"/>
          <w:lang w:eastAsia="zh-CN"/>
        </w:rPr>
        <w:t>: Hajléktalanok Átmeneti Szállása (2600 Vác, Rákóczi tér 20.)</w:t>
      </w:r>
    </w:p>
    <w:p w14:paraId="57C1A3F5"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b/>
          <w:sz w:val="24"/>
          <w:szCs w:val="24"/>
          <w:lang w:eastAsia="zh-CN"/>
        </w:rPr>
        <w:t>Telefonszám:</w:t>
      </w:r>
      <w:r w:rsidRPr="00507C9E">
        <w:rPr>
          <w:rFonts w:ascii="Times New Roman" w:eastAsia="Times New Roman" w:hAnsi="Times New Roman" w:cs="Times New Roman"/>
          <w:sz w:val="24"/>
          <w:szCs w:val="24"/>
          <w:lang w:eastAsia="zh-CN"/>
        </w:rPr>
        <w:t xml:space="preserve"> 27/311-027, 30/381-9114</w:t>
      </w:r>
    </w:p>
    <w:p w14:paraId="3ABBBFD4"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b/>
          <w:sz w:val="24"/>
          <w:szCs w:val="24"/>
          <w:lang w:eastAsia="zh-CN"/>
        </w:rPr>
        <w:t>Nyitvatartás</w:t>
      </w:r>
      <w:r w:rsidRPr="00507C9E">
        <w:rPr>
          <w:rFonts w:ascii="Times New Roman" w:eastAsia="Times New Roman" w:hAnsi="Times New Roman" w:cs="Times New Roman"/>
          <w:sz w:val="24"/>
          <w:szCs w:val="24"/>
          <w:lang w:eastAsia="zh-CN"/>
        </w:rPr>
        <w:t xml:space="preserve">:  Hétköznapokon: </w:t>
      </w:r>
      <w:r w:rsidRPr="00507C9E">
        <w:rPr>
          <w:rFonts w:ascii="Times New Roman" w:eastAsia="Times New Roman" w:hAnsi="Times New Roman" w:cs="Times New Roman"/>
          <w:sz w:val="24"/>
          <w:szCs w:val="24"/>
          <w:lang w:eastAsia="zh-CN"/>
        </w:rPr>
        <w:tab/>
      </w:r>
      <w:r w:rsidRPr="00507C9E">
        <w:rPr>
          <w:rFonts w:ascii="Times New Roman" w:eastAsia="Times New Roman" w:hAnsi="Times New Roman" w:cs="Times New Roman"/>
          <w:sz w:val="24"/>
          <w:szCs w:val="24"/>
          <w:lang w:eastAsia="zh-CN"/>
        </w:rPr>
        <w:tab/>
      </w:r>
      <w:r w:rsidRPr="00507C9E">
        <w:rPr>
          <w:rFonts w:ascii="Times New Roman" w:eastAsia="Times New Roman" w:hAnsi="Times New Roman" w:cs="Times New Roman"/>
          <w:sz w:val="24"/>
          <w:szCs w:val="24"/>
          <w:lang w:eastAsia="zh-CN"/>
        </w:rPr>
        <w:tab/>
      </w:r>
      <w:r w:rsidRPr="00507C9E">
        <w:rPr>
          <w:rFonts w:ascii="Times New Roman" w:eastAsia="Times New Roman" w:hAnsi="Times New Roman" w:cs="Times New Roman"/>
          <w:sz w:val="24"/>
          <w:szCs w:val="24"/>
          <w:lang w:eastAsia="zh-CN"/>
        </w:rPr>
        <w:tab/>
        <w:t>24 órás nyitvatartás.</w:t>
      </w:r>
    </w:p>
    <w:p w14:paraId="4FBAE8FA"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b/>
      </w:r>
      <w:r w:rsidRPr="00507C9E">
        <w:rPr>
          <w:rFonts w:ascii="Times New Roman" w:eastAsia="Times New Roman" w:hAnsi="Times New Roman" w:cs="Times New Roman"/>
          <w:sz w:val="24"/>
          <w:szCs w:val="24"/>
          <w:lang w:eastAsia="zh-CN"/>
        </w:rPr>
        <w:tab/>
        <w:t xml:space="preserve"> Szabad - és munkaszüneti napokon: </w:t>
      </w:r>
      <w:r w:rsidRPr="00507C9E">
        <w:rPr>
          <w:rFonts w:ascii="Times New Roman" w:eastAsia="Times New Roman" w:hAnsi="Times New Roman" w:cs="Times New Roman"/>
          <w:sz w:val="24"/>
          <w:szCs w:val="24"/>
          <w:lang w:eastAsia="zh-CN"/>
        </w:rPr>
        <w:tab/>
        <w:t>24 órás nyitvatartás.</w:t>
      </w:r>
    </w:p>
    <w:p w14:paraId="5088AB2A"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261B5D20"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szálló az ellátottnak átmenetileg, meghatározott időre lakhatást nyújtó szociális intézmény.</w:t>
      </w:r>
    </w:p>
    <w:p w14:paraId="02D05990"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Átmeneti Szállón 12 fő (férfi) ellátott elhelyezésére van engedélyünk.</w:t>
      </w:r>
    </w:p>
    <w:p w14:paraId="0E08A0FD"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7C14BBD0" w14:textId="77777777" w:rsidR="00507C9E" w:rsidRPr="00507C9E" w:rsidRDefault="00507C9E" w:rsidP="00507C9E">
      <w:pPr>
        <w:suppressAutoHyphens/>
        <w:spacing w:after="0" w:line="240" w:lineRule="auto"/>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 Hajléktalanok Átmeneti Szállásán igénybe vehető szolgáltatási elemek:</w:t>
      </w:r>
    </w:p>
    <w:p w14:paraId="42760A5B" w14:textId="77777777" w:rsidR="00507C9E" w:rsidRPr="00507C9E" w:rsidRDefault="00507C9E" w:rsidP="00507C9E">
      <w:pPr>
        <w:suppressAutoHyphens/>
        <w:spacing w:after="0" w:line="240" w:lineRule="auto"/>
        <w:ind w:left="60"/>
        <w:jc w:val="both"/>
        <w:rPr>
          <w:rFonts w:ascii="Times New Roman" w:eastAsia="Times New Roman" w:hAnsi="Times New Roman" w:cs="Times New Roman"/>
          <w:sz w:val="24"/>
          <w:szCs w:val="24"/>
          <w:lang w:eastAsia="zh-CN"/>
        </w:rPr>
      </w:pPr>
    </w:p>
    <w:p w14:paraId="45781F33"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1/2000. SzCsM. rendelet 105. § (1.) bekezdése alapján a hajléktalan személyek átmeneti szállásán lakhatási szolgáltatás az intézményen belül biztosított. Önálló életvitel fenntartása érdekében szükség szerinti esetvitel.</w:t>
      </w:r>
    </w:p>
    <w:p w14:paraId="2C51AEB6" w14:textId="77777777" w:rsidR="00507C9E" w:rsidRPr="00507C9E" w:rsidRDefault="00507C9E" w:rsidP="00507C9E">
      <w:pPr>
        <w:suppressAutoHyphens/>
        <w:spacing w:after="0" w:line="240" w:lineRule="auto"/>
        <w:rPr>
          <w:rFonts w:ascii="Times New Roman" w:eastAsia="Times New Roman" w:hAnsi="Times New Roman" w:cs="Times New Roman"/>
          <w:sz w:val="24"/>
          <w:szCs w:val="24"/>
          <w:lang w:eastAsia="zh-CN"/>
        </w:rPr>
      </w:pPr>
    </w:p>
    <w:p w14:paraId="54A84505" w14:textId="77777777" w:rsidR="00507C9E" w:rsidRPr="00507C9E" w:rsidRDefault="00507C9E" w:rsidP="00507C9E">
      <w:pPr>
        <w:numPr>
          <w:ilvl w:val="1"/>
          <w:numId w:val="10"/>
        </w:numPr>
        <w:tabs>
          <w:tab w:val="clear" w:pos="1440"/>
        </w:tabs>
        <w:suppressAutoHyphens/>
        <w:spacing w:after="0" w:line="240" w:lineRule="auto"/>
        <w:ind w:left="284" w:hanging="306"/>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 szállón az alábbi szolgáltatásokat lehet napi rendszerességgel igénybe venni: </w:t>
      </w:r>
    </w:p>
    <w:p w14:paraId="566CC6E7"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sz w:val="24"/>
          <w:szCs w:val="24"/>
          <w:lang w:eastAsia="zh-CN"/>
        </w:rPr>
      </w:pPr>
      <w:r w:rsidRPr="00507C9E">
        <w:rPr>
          <w:rFonts w:ascii="Times New Roman" w:eastAsia="Times New Roman" w:hAnsi="Times New Roman" w:cs="Times New Roman"/>
          <w:sz w:val="24"/>
          <w:szCs w:val="24"/>
          <w:lang w:eastAsia="zh-CN"/>
        </w:rPr>
        <w:t>személyi tisztálkodás,</w:t>
      </w:r>
    </w:p>
    <w:p w14:paraId="26176FF3"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sz w:val="24"/>
          <w:szCs w:val="24"/>
          <w:lang w:eastAsia="zh-CN"/>
        </w:rPr>
      </w:pPr>
      <w:r w:rsidRPr="00507C9E">
        <w:rPr>
          <w:rFonts w:ascii="Times New Roman" w:eastAsia="Times New Roman" w:hAnsi="Times New Roman" w:cs="Times New Roman"/>
          <w:sz w:val="24"/>
          <w:szCs w:val="24"/>
          <w:lang w:eastAsia="zh-CN"/>
        </w:rPr>
        <w:t>mosás – a személyes ruházat tisztításához szükséges mosópor és mosógép, valamint ruhaszárítási lehetőség biztosítása,</w:t>
      </w:r>
    </w:p>
    <w:p w14:paraId="6C2E838F"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sz w:val="24"/>
          <w:szCs w:val="24"/>
          <w:lang w:eastAsia="zh-CN"/>
        </w:rPr>
      </w:pPr>
      <w:r w:rsidRPr="00507C9E">
        <w:rPr>
          <w:rFonts w:ascii="Times New Roman" w:eastAsia="Times New Roman" w:hAnsi="Times New Roman" w:cs="Times New Roman"/>
          <w:sz w:val="24"/>
          <w:szCs w:val="24"/>
          <w:lang w:eastAsia="zh-CN"/>
        </w:rPr>
        <w:t>étel melegítéséhez tárgyak és berendezések rendelkezésre bocsátása,</w:t>
      </w:r>
    </w:p>
    <w:p w14:paraId="4F79ED53"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sz w:val="24"/>
          <w:szCs w:val="24"/>
          <w:lang w:eastAsia="zh-CN"/>
        </w:rPr>
      </w:pPr>
      <w:r w:rsidRPr="00507C9E">
        <w:rPr>
          <w:rFonts w:ascii="Times New Roman" w:eastAsia="Times New Roman" w:hAnsi="Times New Roman" w:cs="Times New Roman"/>
          <w:sz w:val="24"/>
          <w:szCs w:val="24"/>
          <w:lang w:eastAsia="zh-CN"/>
        </w:rPr>
        <w:t>étkezésre szolgáló helyiség,</w:t>
      </w:r>
    </w:p>
    <w:p w14:paraId="1392640B"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sz w:val="24"/>
          <w:szCs w:val="24"/>
          <w:lang w:eastAsia="zh-CN"/>
        </w:rPr>
      </w:pPr>
      <w:r w:rsidRPr="00507C9E">
        <w:rPr>
          <w:rFonts w:ascii="Times New Roman" w:eastAsia="Times New Roman" w:hAnsi="Times New Roman" w:cs="Times New Roman"/>
          <w:sz w:val="24"/>
          <w:szCs w:val="24"/>
          <w:lang w:eastAsia="zh-CN"/>
        </w:rPr>
        <w:t>éjszakai pihenés – elhelyezés 2 szobában,</w:t>
      </w:r>
    </w:p>
    <w:p w14:paraId="7214BA22"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sz w:val="24"/>
          <w:szCs w:val="24"/>
          <w:lang w:eastAsia="zh-CN"/>
        </w:rPr>
      </w:pPr>
      <w:r w:rsidRPr="00507C9E">
        <w:rPr>
          <w:rFonts w:ascii="Times New Roman" w:eastAsia="Times New Roman" w:hAnsi="Times New Roman" w:cs="Times New Roman"/>
          <w:sz w:val="24"/>
          <w:szCs w:val="24"/>
          <w:lang w:eastAsia="zh-CN"/>
        </w:rPr>
        <w:t>személyes használati tárgyak tárolása – saját szekrény biztosítása,</w:t>
      </w:r>
    </w:p>
    <w:p w14:paraId="203596C6"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sz w:val="24"/>
          <w:szCs w:val="24"/>
          <w:lang w:eastAsia="zh-CN"/>
        </w:rPr>
      </w:pPr>
      <w:r w:rsidRPr="00507C9E">
        <w:rPr>
          <w:rFonts w:ascii="Times New Roman" w:eastAsia="Times New Roman" w:hAnsi="Times New Roman" w:cs="Times New Roman"/>
          <w:sz w:val="24"/>
          <w:szCs w:val="24"/>
          <w:lang w:eastAsia="zh-CN"/>
        </w:rPr>
        <w:t>mentális gondozás: egyéni és csoportos szociális munka, közösségi programok,</w:t>
      </w:r>
    </w:p>
    <w:p w14:paraId="42E5FD7A"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elsősegélyhez szükséges felszerelés,</w:t>
      </w:r>
    </w:p>
    <w:p w14:paraId="0C39F91B"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alapvető gyógyszerek, kötszerek biztosítása,</w:t>
      </w:r>
    </w:p>
    <w:p w14:paraId="271634BC"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ruházat pótlása,</w:t>
      </w:r>
    </w:p>
    <w:p w14:paraId="19F1E56B"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közösségi együttlétre szolgáló helyiség biztosítása,</w:t>
      </w:r>
    </w:p>
    <w:p w14:paraId="6FFAFA88"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internet használat</w:t>
      </w:r>
    </w:p>
    <w:p w14:paraId="0A6A2A3F" w14:textId="77777777" w:rsidR="00507C9E" w:rsidRPr="00507C9E" w:rsidRDefault="00507C9E" w:rsidP="00507C9E">
      <w:pPr>
        <w:numPr>
          <w:ilvl w:val="0"/>
          <w:numId w:val="51"/>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i/>
          <w:sz w:val="24"/>
          <w:szCs w:val="24"/>
          <w:lang w:eastAsia="zh-CN"/>
        </w:rPr>
      </w:pPr>
      <w:r w:rsidRPr="00507C9E">
        <w:rPr>
          <w:rFonts w:ascii="Times New Roman" w:eastAsia="Times New Roman" w:hAnsi="Times New Roman" w:cs="Times New Roman"/>
          <w:sz w:val="24"/>
          <w:szCs w:val="24"/>
          <w:lang w:eastAsia="zh-CN"/>
        </w:rPr>
        <w:t>értékek biztonságos megőrzésének lehetősége.</w:t>
      </w:r>
    </w:p>
    <w:p w14:paraId="25E369A9" w14:textId="77777777" w:rsidR="00507C9E" w:rsidRPr="00507C9E" w:rsidRDefault="00507C9E" w:rsidP="00507C9E">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zh-CN"/>
        </w:rPr>
      </w:pPr>
    </w:p>
    <w:p w14:paraId="205949C5"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fentieken túl az ellátottak rendszeres orvosi vizsgálaton vehetnek részt. A háziorvos heti egy alkalommal fogadja a szálló lakóit. Szükség esetén a betegek elkülönítésére külön helyiség biztosított.</w:t>
      </w:r>
    </w:p>
    <w:p w14:paraId="1C6FC816" w14:textId="77777777" w:rsidR="00507C9E" w:rsidRPr="00507C9E" w:rsidRDefault="00507C9E" w:rsidP="00507C9E">
      <w:pPr>
        <w:suppressAutoHyphens/>
        <w:spacing w:after="0" w:line="240" w:lineRule="auto"/>
        <w:rPr>
          <w:rFonts w:ascii="Times New Roman" w:eastAsia="Times New Roman" w:hAnsi="Times New Roman" w:cs="Times New Roman"/>
          <w:sz w:val="24"/>
          <w:szCs w:val="24"/>
          <w:lang w:eastAsia="zh-CN"/>
        </w:rPr>
      </w:pPr>
    </w:p>
    <w:p w14:paraId="075BAC58" w14:textId="77777777" w:rsidR="00507C9E" w:rsidRPr="00507C9E" w:rsidRDefault="00507C9E" w:rsidP="00507C9E">
      <w:pPr>
        <w:numPr>
          <w:ilvl w:val="1"/>
          <w:numId w:val="10"/>
        </w:numPr>
        <w:tabs>
          <w:tab w:val="clear" w:pos="1440"/>
        </w:tabs>
        <w:suppressAutoHyphens/>
        <w:spacing w:after="0" w:line="240" w:lineRule="auto"/>
        <w:ind w:left="426"/>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hajléktalan személyek átmeneti szállása az 1/2000. SzCsM. rendelet 106. § alapján a szociális munka keretében szükség szerint biztosítja:</w:t>
      </w:r>
    </w:p>
    <w:p w14:paraId="62EF4FDC" w14:textId="77777777" w:rsidR="00507C9E" w:rsidRPr="00507C9E" w:rsidRDefault="00507C9E" w:rsidP="00507C9E">
      <w:pPr>
        <w:numPr>
          <w:ilvl w:val="0"/>
          <w:numId w:val="52"/>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tanácsadás</w:t>
      </w:r>
    </w:p>
    <w:p w14:paraId="11D784FD" w14:textId="77777777" w:rsidR="00507C9E" w:rsidRPr="00507C9E" w:rsidRDefault="00507C9E" w:rsidP="00507C9E">
      <w:pPr>
        <w:numPr>
          <w:ilvl w:val="0"/>
          <w:numId w:val="52"/>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esetkezelés</w:t>
      </w:r>
    </w:p>
    <w:p w14:paraId="14159E20" w14:textId="77777777" w:rsidR="00507C9E" w:rsidRPr="00507C9E" w:rsidRDefault="00507C9E" w:rsidP="00507C9E">
      <w:pPr>
        <w:numPr>
          <w:ilvl w:val="0"/>
          <w:numId w:val="52"/>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gondozás</w:t>
      </w:r>
    </w:p>
    <w:p w14:paraId="1C5FFEA7" w14:textId="77777777" w:rsidR="00507C9E" w:rsidRPr="00507C9E" w:rsidRDefault="00507C9E" w:rsidP="00507C9E">
      <w:pPr>
        <w:numPr>
          <w:ilvl w:val="0"/>
          <w:numId w:val="52"/>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készségfejlesztés</w:t>
      </w:r>
    </w:p>
    <w:p w14:paraId="29B91C05" w14:textId="77777777" w:rsidR="00507C9E" w:rsidRPr="00507C9E" w:rsidRDefault="00507C9E" w:rsidP="00507C9E">
      <w:pPr>
        <w:numPr>
          <w:ilvl w:val="0"/>
          <w:numId w:val="52"/>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szolgáltatásokhoz való hozzáférés segítése és</w:t>
      </w:r>
    </w:p>
    <w:p w14:paraId="3D74AD01" w14:textId="77777777" w:rsidR="00507C9E" w:rsidRPr="00507C9E" w:rsidRDefault="00507C9E" w:rsidP="00507C9E">
      <w:pPr>
        <w:numPr>
          <w:ilvl w:val="0"/>
          <w:numId w:val="52"/>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egyéni szükségletei szerint felügyelet és háztartási, vagy háztartást pótló segítségnyújtás</w:t>
      </w:r>
    </w:p>
    <w:p w14:paraId="401DDA40" w14:textId="77777777" w:rsidR="00507C9E" w:rsidRPr="00507C9E" w:rsidRDefault="00507C9E" w:rsidP="00507C9E">
      <w:pPr>
        <w:numPr>
          <w:ilvl w:val="0"/>
          <w:numId w:val="52"/>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postacím/levelezési cím biztosítása</w:t>
      </w:r>
    </w:p>
    <w:p w14:paraId="544AAFC0" w14:textId="77777777" w:rsidR="00507C9E" w:rsidRPr="00507C9E" w:rsidRDefault="00507C9E" w:rsidP="00507C9E">
      <w:pPr>
        <w:suppressAutoHyphens/>
        <w:spacing w:after="0" w:line="240" w:lineRule="auto"/>
        <w:ind w:left="424"/>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szolgáltatási elemeket.</w:t>
      </w:r>
    </w:p>
    <w:p w14:paraId="5045452C"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0C7B7C75"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szállón az ellátott köteles az intézmény dolgozóinak kéréseit, döntéseit figyelembe venni és annak megfelelően eljárni.</w:t>
      </w:r>
    </w:p>
    <w:p w14:paraId="78625550"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Az ellátottak kötelesek az intézmény helyiségeiben elhelyezett feliratokat, hirdetményeket folyamatosan figyelni, a </w:t>
      </w:r>
      <w:r w:rsidRPr="00507C9E">
        <w:rPr>
          <w:rFonts w:ascii="Times New Roman" w:eastAsia="Times New Roman" w:hAnsi="Times New Roman" w:cs="Times New Roman"/>
          <w:color w:val="000000"/>
          <w:sz w:val="24"/>
          <w:szCs w:val="24"/>
          <w:lang w:eastAsia="zh-CN"/>
        </w:rPr>
        <w:t>házirendet megismerni és betartani</w:t>
      </w:r>
      <w:r w:rsidRPr="00507C9E">
        <w:rPr>
          <w:rFonts w:ascii="Times New Roman" w:eastAsia="Times New Roman" w:hAnsi="Times New Roman" w:cs="Times New Roman"/>
          <w:sz w:val="24"/>
          <w:szCs w:val="24"/>
          <w:lang w:eastAsia="zh-CN"/>
        </w:rPr>
        <w:t>.</w:t>
      </w:r>
    </w:p>
    <w:p w14:paraId="6F6FE2D5"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Az intézményi jogviszony a megállapodásban foglaltak szerinti időre, legfeljebb három évre szól. A bekerülés önkéntes és az ellátott kérésére történik. Az engedély megadásán túl feltétele, hogy beköltözéskor 1 évnél nem régebbi negatív tüdőszűrő, valamint bőrgyógyászati igazolás szükséges, </w:t>
      </w:r>
      <w:r w:rsidRPr="00507C9E">
        <w:rPr>
          <w:rFonts w:ascii="Times New Roman" w:eastAsia="Times New Roman" w:hAnsi="Times New Roman" w:cs="Times New Roman"/>
          <w:b/>
          <w:sz w:val="24"/>
          <w:szCs w:val="24"/>
          <w:lang w:eastAsia="zh-CN"/>
        </w:rPr>
        <w:t>az</w:t>
      </w:r>
      <w:r w:rsidRPr="00507C9E">
        <w:rPr>
          <w:rFonts w:ascii="Times New Roman" w:eastAsia="Times New Roman" w:hAnsi="Times New Roman" w:cs="Times New Roman"/>
          <w:sz w:val="24"/>
          <w:szCs w:val="24"/>
          <w:lang w:eastAsia="zh-CN"/>
        </w:rPr>
        <w:t xml:space="preserve"> </w:t>
      </w:r>
      <w:r w:rsidRPr="00507C9E">
        <w:rPr>
          <w:rFonts w:ascii="Times New Roman" w:eastAsia="Times New Roman" w:hAnsi="Times New Roman" w:cs="Times New Roman"/>
          <w:b/>
          <w:sz w:val="24"/>
          <w:szCs w:val="24"/>
          <w:lang w:eastAsia="zh-CN"/>
        </w:rPr>
        <w:t>önellátási képesség megléte.</w:t>
      </w:r>
      <w:r w:rsidRPr="00507C9E">
        <w:rPr>
          <w:rFonts w:ascii="Times New Roman" w:eastAsia="Times New Roman" w:hAnsi="Times New Roman" w:cs="Times New Roman"/>
          <w:sz w:val="24"/>
          <w:szCs w:val="24"/>
          <w:lang w:eastAsia="zh-CN"/>
        </w:rPr>
        <w:t xml:space="preserve"> Továbbá szükséges az intézményi orvos egészségi állapot felmérésén való részvétel is. Ennek hiányában a beköltözés nem megengedett.</w:t>
      </w:r>
    </w:p>
    <w:p w14:paraId="325E007D"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5B457FAB" w14:textId="77777777" w:rsidR="00507C9E" w:rsidRPr="00507C9E" w:rsidRDefault="00507C9E" w:rsidP="00507C9E">
      <w:pPr>
        <w:numPr>
          <w:ilvl w:val="0"/>
          <w:numId w:val="53"/>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Intézményi felvétel</w:t>
      </w:r>
    </w:p>
    <w:p w14:paraId="143FAF2C"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szálló várólistájára az ellátást igénylők jelentkezési sorrendben kerülhetnek fel. Jelentkezés után az ügyfél várólistára kerül, és kéthetente jeleznie kell felvételi kérelmének megerősítését.</w:t>
      </w:r>
    </w:p>
    <w:p w14:paraId="6A2FDB9C"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 jelentkezési sorrendben előnyt jelent a soron kívüli elhelyezés okán az egészségi állapot indokoltsága. A jelentkezési sorrendet a szálló munkatársai rögzítik, valamint tájékoztatást nyújtanak az átmeneti szálló működéséről, az együttműködés fontosságáról. </w:t>
      </w:r>
    </w:p>
    <w:p w14:paraId="4908EB74"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elhelyezési kérelem elutasítása esetén az ellátott írásos értesítést kap.</w:t>
      </w:r>
    </w:p>
    <w:p w14:paraId="763D9DAD"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zh-CN"/>
        </w:rPr>
      </w:pPr>
    </w:p>
    <w:p w14:paraId="34D6DC33"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 várólistáról személyes elbeszélgetés után, team döntés alapján lehet bekerülni az intézménybe. </w:t>
      </w:r>
      <w:r w:rsidRPr="00507C9E">
        <w:rPr>
          <w:rFonts w:ascii="Times New Roman" w:eastAsia="Times New Roman" w:hAnsi="Times New Roman" w:cs="Times New Roman"/>
          <w:noProof/>
          <w:sz w:val="24"/>
          <w:szCs w:val="24"/>
          <w:lang w:eastAsia="zh-CN"/>
        </w:rPr>
        <w:t xml:space="preserve">Az ellátott felvételéről való döntést az intézményvezető delegálta a mindenkori szociális munkatársak és szociális segítők részére. </w:t>
      </w:r>
      <w:r w:rsidRPr="00507C9E">
        <w:rPr>
          <w:rFonts w:ascii="Times New Roman" w:eastAsia="Times New Roman" w:hAnsi="Times New Roman" w:cs="Times New Roman"/>
          <w:sz w:val="24"/>
          <w:szCs w:val="24"/>
          <w:lang w:eastAsia="zh-CN"/>
        </w:rPr>
        <w:t xml:space="preserve">Sikeres felvétel esetén az ellátott írásos értesítést kap az intézményi felvételről és férőhely elfoglalásáról. Elutasítás esetén is írásos értesítést kap az ellátott. </w:t>
      </w:r>
    </w:p>
    <w:p w14:paraId="31CA6F2A"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3E17618B"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Amennyiben egy korábbi ellátottnak együttműködés hiánya miatt vagy egyéb súlyos házirend sértés miatt szűnt meg a férőhelye, az intézmény vezetője dönt az újrafelvételéről.</w:t>
      </w:r>
    </w:p>
    <w:p w14:paraId="2205EFAF"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58C8CC69"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Annak az ellátottnak, akinek korábbi intézményi jogviszonya szállódíj tartozás miatt szűnt meg, csak abban az esetben nyerhet újra felvételt az átmeneti szállóra, amennyiben egyéni megállapodást köt az intézménnyel, a tartozás mielőbbi visszafizetésére. A Megállapodás megszegése esetén az ellátott intézményi jogviszonya megszüntethető.</w:t>
      </w:r>
    </w:p>
    <w:p w14:paraId="2A56CF0F"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5F52300A"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Ha az ellátott gondnokság alatt áll vagy kirendelt hivatásos támogató segítésében részesül azt köteles tudatni az intézménnyel.</w:t>
      </w:r>
    </w:p>
    <w:p w14:paraId="6F09D54F" w14:textId="77777777" w:rsidR="00507C9E" w:rsidRPr="00507C9E" w:rsidRDefault="00507C9E" w:rsidP="00507C9E">
      <w:pPr>
        <w:tabs>
          <w:tab w:val="left" w:pos="5583"/>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b/>
      </w:r>
    </w:p>
    <w:p w14:paraId="67492431"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Ha az ellátott rendszeres orvosi kezelés alatt áll, illetve rendszeres gyógyszeres kezelés alatt áll, azt köteles tudatni az intézménnyel.</w:t>
      </w:r>
    </w:p>
    <w:p w14:paraId="7BFE6C99"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6A993300" w14:textId="77777777" w:rsid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tudomásul veszi, hogy az Átmeneti Szálló térítési díján felül köteles minden hónapban, előtakarékosságot biztosítania. Ennek összegét a szociális munkatárssal közösen állapítják meg. A teljesítés időpontja minden hónap 15. napja.</w:t>
      </w:r>
    </w:p>
    <w:p w14:paraId="124665F0" w14:textId="77777777" w:rsidR="005559A6" w:rsidRPr="00507C9E" w:rsidRDefault="005559A6" w:rsidP="00507C9E">
      <w:pPr>
        <w:suppressAutoHyphens/>
        <w:spacing w:after="0" w:line="240" w:lineRule="auto"/>
        <w:jc w:val="both"/>
        <w:rPr>
          <w:rFonts w:ascii="Times New Roman" w:eastAsia="Times New Roman" w:hAnsi="Times New Roman" w:cs="Times New Roman"/>
          <w:sz w:val="24"/>
          <w:szCs w:val="24"/>
          <w:lang w:eastAsia="zh-CN"/>
        </w:rPr>
      </w:pPr>
    </w:p>
    <w:p w14:paraId="31C160FC"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62B2713F" w14:textId="77777777" w:rsidR="00507C9E" w:rsidRPr="00507C9E" w:rsidRDefault="00507C9E" w:rsidP="00507C9E">
      <w:pPr>
        <w:numPr>
          <w:ilvl w:val="0"/>
          <w:numId w:val="53"/>
        </w:numPr>
        <w:suppressAutoHyphens/>
        <w:spacing w:after="0" w:line="240" w:lineRule="auto"/>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Az együttélés szabályai</w:t>
      </w:r>
    </w:p>
    <w:p w14:paraId="72AF6596" w14:textId="77777777" w:rsidR="00507C9E" w:rsidRPr="00507C9E" w:rsidRDefault="00507C9E" w:rsidP="00507C9E">
      <w:pPr>
        <w:suppressAutoHyphens/>
        <w:spacing w:after="0" w:line="240" w:lineRule="auto"/>
        <w:contextualSpacing/>
        <w:jc w:val="both"/>
        <w:rPr>
          <w:rFonts w:ascii="Times New Roman" w:eastAsia="Times New Roman" w:hAnsi="Times New Roman" w:cs="Times New Roman"/>
          <w:b/>
          <w:sz w:val="24"/>
          <w:szCs w:val="24"/>
          <w:lang w:eastAsia="zh-CN"/>
        </w:rPr>
      </w:pPr>
    </w:p>
    <w:p w14:paraId="4DD91451"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 szállón a személyes ruhaneműt, illetve a kisebb méretű használati tárgyakat az ellátott, a saját, zárható szekrényében helyezheti el. </w:t>
      </w:r>
    </w:p>
    <w:p w14:paraId="1BED45C3"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Az ellátott hátrahagyott személyes tárgyairól, a szállóról való távozása után jegyzőkönyv készül, és névvel ellátott zsákokban 1 hónapig – a szálló munkatársainak felelősségvállalása nélkül – tárolja az intézmény. A megőrzött tárgyak egy hónap elteltével kidobásra kerülnek. Az intézmény munkatársai semmilyen felelősséget nem vállalnak az ellátott által tárolt személyes tárgyakért és azok kidobásáért. </w:t>
      </w:r>
    </w:p>
    <w:p w14:paraId="789A179D"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köteles az ágyát és a közvetlen környezetét rendben tartani, a szálló egész területére kiterjedő takarításokban részt venni. A szociális munkatársak szükség szerint, de legalább hetente szobavizitet tartanak, melynek során a behozni tiltott, valamint a fertőzésveszélyes tárgyakat/holmikat eltávolíthatják. Az ellátott köteles a havi nagytakarításban részt venni.</w:t>
      </w:r>
    </w:p>
    <w:p w14:paraId="4A88D0B4"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alapvetően szükséges takarító és fertőtlenítő szereket az intézmény biztosítja. Ezen felül biztosít ágyneműt és konyharuhát is, amelyek mosása az intézmény feladata.</w:t>
      </w:r>
    </w:p>
    <w:p w14:paraId="7DBB6E2A" w14:textId="77777777" w:rsidR="00507C9E" w:rsidRPr="00507C9E" w:rsidRDefault="00507C9E" w:rsidP="00507C9E">
      <w:pPr>
        <w:numPr>
          <w:ilvl w:val="0"/>
          <w:numId w:val="54"/>
        </w:numPr>
        <w:tabs>
          <w:tab w:val="clear" w:pos="720"/>
          <w:tab w:val="num" w:pos="426"/>
        </w:tabs>
        <w:suppressAutoHyphens/>
        <w:spacing w:after="0" w:line="240" w:lineRule="auto"/>
        <w:ind w:hanging="72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szállón a reggeli ébresztő 6:00 órakor, hétvégén 7:00 órakor van.</w:t>
      </w:r>
    </w:p>
    <w:p w14:paraId="1A7E4D3A"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Minden ellátott köteles a közösségi együttélés és a házirend </w:t>
      </w:r>
      <w:r w:rsidRPr="00507C9E">
        <w:rPr>
          <w:rFonts w:ascii="Times New Roman" w:eastAsia="Times New Roman" w:hAnsi="Times New Roman" w:cs="Times New Roman"/>
          <w:color w:val="000000"/>
          <w:sz w:val="24"/>
          <w:szCs w:val="24"/>
          <w:lang w:eastAsia="zh-CN"/>
        </w:rPr>
        <w:t>szabályait megismerni</w:t>
      </w:r>
      <w:r w:rsidRPr="00507C9E">
        <w:rPr>
          <w:rFonts w:ascii="Times New Roman" w:eastAsia="Times New Roman" w:hAnsi="Times New Roman" w:cs="Times New Roman"/>
          <w:color w:val="FF0000"/>
          <w:sz w:val="24"/>
          <w:szCs w:val="24"/>
          <w:lang w:eastAsia="zh-CN"/>
        </w:rPr>
        <w:t xml:space="preserve"> </w:t>
      </w:r>
      <w:r w:rsidRPr="00507C9E">
        <w:rPr>
          <w:rFonts w:ascii="Times New Roman" w:eastAsia="Times New Roman" w:hAnsi="Times New Roman" w:cs="Times New Roman"/>
          <w:sz w:val="24"/>
          <w:szCs w:val="24"/>
          <w:lang w:eastAsia="zh-CN"/>
        </w:rPr>
        <w:t>és betartani, lakótársainak nyugalmára és testi épségére figyelni.</w:t>
      </w:r>
    </w:p>
    <w:p w14:paraId="7A65693B"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ellátottak felelősséggel tartoznak az intézmény tisztaságáért, nyugalmáért, berendezési tárgyainak épségéért.</w:t>
      </w:r>
    </w:p>
    <w:p w14:paraId="1F83015C" w14:textId="77777777" w:rsidR="00507C9E" w:rsidRPr="00507C9E" w:rsidRDefault="00507C9E" w:rsidP="00507C9E">
      <w:pPr>
        <w:numPr>
          <w:ilvl w:val="0"/>
          <w:numId w:val="54"/>
        </w:numPr>
        <w:tabs>
          <w:tab w:val="clear" w:pos="720"/>
          <w:tab w:val="num" w:pos="360"/>
          <w:tab w:val="left" w:pos="612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rongálásból származó kárt a rongálónak meg kell térítenie.</w:t>
      </w:r>
    </w:p>
    <w:p w14:paraId="7FD7E2E3"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 Dohányozni csak az arra kijelölt helyen szabad.</w:t>
      </w:r>
    </w:p>
    <w:p w14:paraId="18280EB6"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 Az Átmeneti Szálló közösségi helyiségében és az udvaron fogadhatnak vendéget az ellátottak, hétköznap és hétvégén 8:00 órától 16:00 óráig. A többi ellátott nyugalmát nem zavarhatja mások vendégfogadása. A vendégekre is vonatkozik a házirend valamennyi vonatkozó szabálya.</w:t>
      </w:r>
    </w:p>
    <w:p w14:paraId="53C9137D"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 Az Átmeneti Szálló ügyfelei kötelesek részt venni a lakógyűlésen és a csoportfoglalkozásokon, amennyiben ez a munkavégzésüket nem akadályozza.</w:t>
      </w:r>
    </w:p>
    <w:p w14:paraId="63FD852A" w14:textId="77777777" w:rsidR="00507C9E" w:rsidRPr="00507C9E" w:rsidRDefault="00507C9E" w:rsidP="00507C9E">
      <w:pPr>
        <w:numPr>
          <w:ilvl w:val="0"/>
          <w:numId w:val="54"/>
        </w:numPr>
        <w:tabs>
          <w:tab w:val="clear" w:pos="720"/>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lakószobákban csak az ott lakó ellátottak tartózkodhatnak.</w:t>
      </w:r>
    </w:p>
    <w:p w14:paraId="0FEA8589" w14:textId="77777777" w:rsidR="00507C9E" w:rsidRPr="00507C9E" w:rsidRDefault="00507C9E" w:rsidP="00507C9E">
      <w:pPr>
        <w:numPr>
          <w:ilvl w:val="0"/>
          <w:numId w:val="54"/>
        </w:numPr>
        <w:tabs>
          <w:tab w:val="clear" w:pos="720"/>
          <w:tab w:val="num" w:pos="426"/>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 Az átmeneti szálló lakói részére kialakított konyhahelyiséget csak a szálló lakói használhatják rendeltetésszerűen 05:00 órától este 22:00 óráig (ez az éjjeli menedékhelyen a villanyoltás időpontja).</w:t>
      </w:r>
    </w:p>
    <w:p w14:paraId="3311941D" w14:textId="77777777" w:rsidR="00507C9E" w:rsidRPr="00507C9E" w:rsidRDefault="00507C9E" w:rsidP="00507C9E">
      <w:pPr>
        <w:numPr>
          <w:ilvl w:val="0"/>
          <w:numId w:val="54"/>
        </w:numPr>
        <w:tabs>
          <w:tab w:val="clear" w:pos="720"/>
          <w:tab w:val="num" w:pos="426"/>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ügyfelek rendelkezésére álló telefont napi egyszeri alkalommal lehet használni ügyintézés (kapcsolattartás, gondnokkal történő ügyintézés) időtartamra a dolgozói iroda előtti folyosó területén. A telefont elvinni, kivinni az udvarra nem lehet. A telefon használata előtt szükséges bejegyezni az erre vezetett füzetben a hívás dátumát, a hívott számot, és aláírásával igazolni azt. Ügyintézés köre: munkakeresés, hivatalos ügyintézés, kapcsolattartás.</w:t>
      </w:r>
    </w:p>
    <w:p w14:paraId="446BF0FB" w14:textId="77777777" w:rsidR="00507C9E" w:rsidRPr="00507C9E" w:rsidRDefault="00507C9E" w:rsidP="00507C9E">
      <w:pPr>
        <w:numPr>
          <w:ilvl w:val="0"/>
          <w:numId w:val="54"/>
        </w:numPr>
        <w:tabs>
          <w:tab w:val="clear" w:pos="720"/>
          <w:tab w:val="num" w:pos="426"/>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 hálószobákban a televízió üzemeltetése este 22:00 óráig engedélyezett. </w:t>
      </w:r>
    </w:p>
    <w:p w14:paraId="7C089BDB" w14:textId="77777777" w:rsidR="00507C9E" w:rsidRPr="00507C9E" w:rsidRDefault="00507C9E" w:rsidP="00507C9E">
      <w:pPr>
        <w:numPr>
          <w:ilvl w:val="0"/>
          <w:numId w:val="54"/>
        </w:numPr>
        <w:tabs>
          <w:tab w:val="clear" w:pos="720"/>
          <w:tab w:val="num" w:pos="426"/>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 Internet használatra előzetes bejelentkezés alapján van lehetőség.</w:t>
      </w:r>
    </w:p>
    <w:p w14:paraId="7150161E" w14:textId="77777777" w:rsidR="00507C9E" w:rsidRPr="00507C9E" w:rsidRDefault="00507C9E" w:rsidP="00507C9E">
      <w:pPr>
        <w:numPr>
          <w:ilvl w:val="0"/>
          <w:numId w:val="54"/>
        </w:numPr>
        <w:tabs>
          <w:tab w:val="clear" w:pos="720"/>
          <w:tab w:val="num" w:pos="426"/>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Indokolatlan segélyhívás (mentő, rendőr, tűzoltó, orvosi ügyelet) hívása kitiltást von maga után.</w:t>
      </w:r>
    </w:p>
    <w:p w14:paraId="286D7CF4" w14:textId="77777777" w:rsidR="00507C9E" w:rsidRPr="00507C9E" w:rsidRDefault="00507C9E" w:rsidP="00507C9E">
      <w:pPr>
        <w:numPr>
          <w:ilvl w:val="0"/>
          <w:numId w:val="54"/>
        </w:numPr>
        <w:tabs>
          <w:tab w:val="clear" w:pos="720"/>
          <w:tab w:val="num" w:pos="426"/>
        </w:tabs>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nem étkezhet a szobában és romlandó élelmiszert nem tárolhat ott.</w:t>
      </w:r>
    </w:p>
    <w:p w14:paraId="0B5F6074"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65040460" w14:textId="77777777" w:rsidR="00507C9E" w:rsidRPr="00507C9E" w:rsidRDefault="00507C9E" w:rsidP="00507C9E">
      <w:pPr>
        <w:numPr>
          <w:ilvl w:val="0"/>
          <w:numId w:val="53"/>
        </w:numPr>
        <w:suppressAutoHyphens/>
        <w:spacing w:after="0" w:line="240" w:lineRule="auto"/>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Az intézményből való eltávozás és visszatérés rendje</w:t>
      </w:r>
    </w:p>
    <w:p w14:paraId="6628C697"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45578864"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ellátottnak lehetőség szerint este 23:00 óráig be kell érkezni a szállóra. Hosszabb távollét esetét (7 napnál több) jelezni (szóban, írásban) kell az intézmény felé.</w:t>
      </w:r>
    </w:p>
    <w:p w14:paraId="4A182FA1"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1CE82262"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107BDCDA" w14:textId="77777777" w:rsidR="00507C9E" w:rsidRPr="00507C9E" w:rsidRDefault="00507C9E" w:rsidP="00507C9E">
      <w:pPr>
        <w:numPr>
          <w:ilvl w:val="0"/>
          <w:numId w:val="53"/>
        </w:numPr>
        <w:suppressAutoHyphens/>
        <w:spacing w:after="0" w:line="240" w:lineRule="auto"/>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Az ellátásban részesülő személyek egymás közötti, valamint a hozzátartozóikkal való kapcsolattartás szabályai</w:t>
      </w:r>
    </w:p>
    <w:p w14:paraId="7AD4431A" w14:textId="77777777" w:rsidR="00507C9E" w:rsidRPr="00507C9E" w:rsidRDefault="00507C9E" w:rsidP="00507C9E">
      <w:pPr>
        <w:suppressAutoHyphens/>
        <w:spacing w:after="0" w:line="240" w:lineRule="auto"/>
        <w:contextualSpacing/>
        <w:jc w:val="both"/>
        <w:rPr>
          <w:rFonts w:ascii="Times New Roman" w:eastAsia="Times New Roman" w:hAnsi="Times New Roman" w:cs="Times New Roman"/>
          <w:b/>
          <w:sz w:val="24"/>
          <w:szCs w:val="24"/>
          <w:lang w:eastAsia="zh-CN"/>
        </w:rPr>
      </w:pPr>
    </w:p>
    <w:p w14:paraId="3C1F2738" w14:textId="77777777" w:rsidR="00507C9E" w:rsidRPr="00507C9E" w:rsidRDefault="00507C9E" w:rsidP="00507C9E">
      <w:pPr>
        <w:suppressAutoHyphens/>
        <w:spacing w:after="0" w:line="240" w:lineRule="auto"/>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Átmeneti Szálló közösségi helyiségében és az udvaron fogadhatnak vendéget az ellátottak, hétköznap és hétvégén 8:00 órától 16:00 óráig. A többi ellátott nyugalmát nem zavarhatja mások vendégfogadása. A vendégekre is vonatkozik a házirend valamennyi vonatkozó szabálya.</w:t>
      </w:r>
    </w:p>
    <w:p w14:paraId="1230630B" w14:textId="77777777" w:rsidR="00507C9E" w:rsidRPr="00507C9E" w:rsidRDefault="00507C9E" w:rsidP="00507C9E">
      <w:pPr>
        <w:suppressAutoHyphens/>
        <w:spacing w:after="0" w:line="240" w:lineRule="auto"/>
        <w:contextualSpacing/>
        <w:jc w:val="both"/>
        <w:rPr>
          <w:rFonts w:ascii="Times New Roman" w:eastAsia="Times New Roman" w:hAnsi="Times New Roman" w:cs="Times New Roman"/>
          <w:sz w:val="24"/>
          <w:szCs w:val="24"/>
          <w:lang w:eastAsia="zh-CN"/>
        </w:rPr>
      </w:pPr>
    </w:p>
    <w:p w14:paraId="65544C59" w14:textId="77777777" w:rsidR="00507C9E" w:rsidRPr="00507C9E" w:rsidRDefault="00507C9E" w:rsidP="00507C9E">
      <w:pPr>
        <w:numPr>
          <w:ilvl w:val="0"/>
          <w:numId w:val="53"/>
        </w:numPr>
        <w:suppressAutoHyphens/>
        <w:spacing w:after="0" w:line="240" w:lineRule="auto"/>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Az intézménybe bevihető személyes használati tárgyak köre</w:t>
      </w:r>
    </w:p>
    <w:p w14:paraId="6E01EABD" w14:textId="77777777" w:rsidR="00507C9E" w:rsidRPr="00507C9E" w:rsidRDefault="00507C9E" w:rsidP="00507C9E">
      <w:pPr>
        <w:suppressAutoHyphens/>
        <w:spacing w:after="0" w:line="240" w:lineRule="auto"/>
        <w:contextualSpacing/>
        <w:jc w:val="both"/>
        <w:rPr>
          <w:rFonts w:ascii="Times New Roman" w:eastAsia="Times New Roman" w:hAnsi="Times New Roman" w:cs="Times New Roman"/>
          <w:b/>
          <w:sz w:val="24"/>
          <w:szCs w:val="24"/>
          <w:lang w:eastAsia="zh-CN"/>
        </w:rPr>
      </w:pPr>
    </w:p>
    <w:p w14:paraId="5A9750E4"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sz w:val="24"/>
          <w:szCs w:val="24"/>
          <w:lang w:eastAsia="zh-CN"/>
        </w:rPr>
        <w:t>A szállóra csak személyes ruhaneműt, kisméretű tárgyakat szabad bevinni. Mobiltelefon, laptop, televízió bevihető.</w:t>
      </w:r>
    </w:p>
    <w:p w14:paraId="7A071AF5" w14:textId="77777777" w:rsidR="00507C9E" w:rsidRPr="00507C9E" w:rsidRDefault="00507C9E" w:rsidP="00507C9E">
      <w:pPr>
        <w:suppressAutoHyphens/>
        <w:spacing w:after="0" w:line="240" w:lineRule="auto"/>
        <w:contextualSpacing/>
        <w:jc w:val="both"/>
        <w:rPr>
          <w:rFonts w:ascii="Times New Roman" w:eastAsia="Times New Roman" w:hAnsi="Times New Roman" w:cs="Times New Roman"/>
          <w:b/>
          <w:sz w:val="24"/>
          <w:szCs w:val="24"/>
          <w:lang w:eastAsia="zh-CN"/>
        </w:rPr>
      </w:pPr>
    </w:p>
    <w:p w14:paraId="7DA22AED" w14:textId="77777777" w:rsidR="00507C9E" w:rsidRPr="00507C9E" w:rsidRDefault="00507C9E" w:rsidP="00507C9E">
      <w:pPr>
        <w:suppressAutoHyphens/>
        <w:spacing w:after="0" w:line="240" w:lineRule="auto"/>
        <w:ind w:left="426" w:hanging="284"/>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V/1.   Tiltott, veszélyeztető tárgyak köre, melyek nem vihetők be az Átmeneti Szállóra</w:t>
      </w:r>
    </w:p>
    <w:p w14:paraId="5155C51A"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62774BC9"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szálló területére tilos bármilyen elektromos eszközt behozni és használni. (például: rezsó, hajszárító, vízforraló, egyéb sütő-főző készülékek, stb.) Kivételt jelent a mobiltelefon, laptop és a televízió. A szálló területére fegyvert, szúró- és vágóeszközt behozni tilos, valamint az életet, testi épséget és egészséget, továbbá vagyontárgyakat veszélyeztető anyagot vagy eszközt behozni szintén tilos. A szociális munkatársnak joga van arról megbizonyosodni, hogy az ügyfélnél van-e alkohol, drog, valamint az életet, testi épséget és egészséget, továbbá vagyontárgyat veszélyeztető anyag vagy eszköz, ill. tiltott holmi, s jogosult ezek eltávolítására felszólítani az ellátottat, aki ennek köteles eleget tenni. Amennyiben ezt nem teszi meg, akkor ez azonnali kitiltást vonhat maga után.</w:t>
      </w:r>
    </w:p>
    <w:p w14:paraId="15A359F4"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 szálló területére szeszes italt bevinni, fogyasztani tilos. Az ellátott köteles elfogadni, hogy a szállóra ittas állapotban nem lehet belépni. Ha a szálló munkatársa úgy ítéli meg, hogy az ellátott ittas, jogában áll kiküldeni őt az egész intézmény területéről, az ellátott pedig köteles azonnal elhagyni az egész intézmény területét. Visszatérésének időpontjáról az ügyeletes dönt egyéni mérlegelés alapján. </w:t>
      </w:r>
    </w:p>
    <w:p w14:paraId="36BEA9C0"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4B8308DC"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7CF7BF27" w14:textId="77777777" w:rsidR="00507C9E" w:rsidRPr="00507C9E" w:rsidRDefault="00507C9E" w:rsidP="00507C9E">
      <w:pPr>
        <w:numPr>
          <w:ilvl w:val="0"/>
          <w:numId w:val="53"/>
        </w:numPr>
        <w:suppressAutoHyphens/>
        <w:spacing w:after="0" w:line="240" w:lineRule="auto"/>
        <w:contextualSpacing/>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Érték- és vagyonmegőrzésre átvett tárgyak átvételének és kiadásának szabályai</w:t>
      </w:r>
    </w:p>
    <w:p w14:paraId="476D3633" w14:textId="77777777" w:rsidR="00507C9E" w:rsidRPr="00507C9E" w:rsidRDefault="00507C9E" w:rsidP="00507C9E">
      <w:pPr>
        <w:suppressAutoHyphens/>
        <w:spacing w:after="0" w:line="240" w:lineRule="auto"/>
        <w:ind w:left="720"/>
        <w:contextualSpacing/>
        <w:rPr>
          <w:rFonts w:ascii="Times New Roman" w:eastAsia="Times New Roman" w:hAnsi="Times New Roman" w:cs="Times New Roman"/>
          <w:b/>
          <w:sz w:val="24"/>
          <w:szCs w:val="24"/>
          <w:lang w:eastAsia="zh-CN"/>
        </w:rPr>
      </w:pPr>
    </w:p>
    <w:p w14:paraId="43C52642"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érték- és vagyonmegőrző kazetták a nappali melegedő nyitva tartásához igazodóan a szállót igénybevevő ellátottak részére, elsősorban készpénz és iratok biztonságos elhelyezését biztosítja. Az értékmegőrzés olyan kétkulcsos rendszer, mely páncélszekrényben elhelyezett számozott kazettákban biztosítja a szolgáltatást igénybevevők részére a biztonságos érték- és iratmegőrzést. Az egyik kulcsot, a szolgáltatást igénybevevő ellátott, a másikat az e feladattal megbízott szociális munkatárs őrzi. A pótkulcsok elhelyezése az intézmény székhelyén, lezárt lemezszekrényben történik. Amennyiben az ellátott részére kiadott kazetta kulcsa elveszik, annak pótlásának díját az ellátott köteles megfizetni.</w:t>
      </w:r>
    </w:p>
    <w:p w14:paraId="7D5982BF"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kazetta nyitását, illetve annak tartalmával való szabad rendelkezést az ellátott kérésére a nappali melegedő nyitvatartási ideje alatt 10:00</w:t>
      </w:r>
      <w:r w:rsidRPr="00507C9E">
        <w:rPr>
          <w:rFonts w:ascii="Times New Roman" w:eastAsia="Times New Roman" w:hAnsi="Times New Roman" w:cs="Times New Roman"/>
          <w:sz w:val="24"/>
          <w:szCs w:val="24"/>
          <w:vertAlign w:val="superscript"/>
          <w:lang w:eastAsia="zh-CN"/>
        </w:rPr>
        <w:t xml:space="preserve"> </w:t>
      </w:r>
      <w:r w:rsidRPr="00507C9E">
        <w:rPr>
          <w:rFonts w:ascii="Times New Roman" w:eastAsia="Times New Roman" w:hAnsi="Times New Roman" w:cs="Times New Roman"/>
          <w:sz w:val="24"/>
          <w:szCs w:val="24"/>
          <w:lang w:eastAsia="zh-CN"/>
        </w:rPr>
        <w:t xml:space="preserve">órától 14:00 óráig biztosítani kell. </w:t>
      </w:r>
    </w:p>
    <w:p w14:paraId="6DF9D23E" w14:textId="77777777" w:rsidR="00507C9E" w:rsidRPr="00507C9E" w:rsidRDefault="00507C9E" w:rsidP="00507C9E">
      <w:pPr>
        <w:suppressAutoHyphens/>
        <w:spacing w:after="0" w:line="240" w:lineRule="auto"/>
        <w:contextualSpacing/>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kazetta használatának időtartama az intézményi jogviszony fennállásáig tart.</w:t>
      </w:r>
    </w:p>
    <w:p w14:paraId="24039447" w14:textId="77777777" w:rsidR="00507C9E" w:rsidRPr="00507C9E" w:rsidRDefault="00507C9E" w:rsidP="00507C9E">
      <w:pPr>
        <w:suppressAutoHyphens/>
        <w:spacing w:after="0" w:line="240" w:lineRule="auto"/>
        <w:contextualSpacing/>
        <w:rPr>
          <w:rFonts w:ascii="Times New Roman" w:eastAsia="Times New Roman" w:hAnsi="Times New Roman" w:cs="Times New Roman"/>
          <w:sz w:val="24"/>
          <w:szCs w:val="24"/>
          <w:lang w:eastAsia="zh-CN"/>
        </w:rPr>
      </w:pPr>
    </w:p>
    <w:p w14:paraId="385C3618" w14:textId="77777777" w:rsidR="00507C9E" w:rsidRPr="00507C9E" w:rsidRDefault="00507C9E" w:rsidP="00507C9E">
      <w:pPr>
        <w:suppressAutoHyphens/>
        <w:spacing w:after="0" w:line="240" w:lineRule="auto"/>
        <w:ind w:left="142"/>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VI/1.   A kazetta használatának lépései:</w:t>
      </w:r>
    </w:p>
    <w:p w14:paraId="44940971" w14:textId="77777777" w:rsidR="00507C9E" w:rsidRPr="00507C9E" w:rsidRDefault="00507C9E" w:rsidP="00507C9E">
      <w:pPr>
        <w:suppressAutoHyphens/>
        <w:spacing w:after="0" w:line="240" w:lineRule="auto"/>
        <w:contextualSpacing/>
        <w:rPr>
          <w:rFonts w:ascii="Times New Roman" w:eastAsia="Times New Roman" w:hAnsi="Times New Roman" w:cs="Times New Roman"/>
          <w:b/>
          <w:sz w:val="24"/>
          <w:szCs w:val="24"/>
          <w:lang w:eastAsia="zh-CN"/>
        </w:rPr>
      </w:pPr>
    </w:p>
    <w:p w14:paraId="7E3AFBE7"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37DED48A" w14:textId="77777777" w:rsidR="00507C9E" w:rsidRPr="00507C9E" w:rsidRDefault="00507C9E" w:rsidP="00507C9E">
      <w:pPr>
        <w:numPr>
          <w:ilvl w:val="0"/>
          <w:numId w:val="55"/>
        </w:numPr>
        <w:suppressAutoHyphens/>
        <w:spacing w:after="0" w:line="240" w:lineRule="auto"/>
        <w:ind w:left="709"/>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szolgáltatást igénybevevő – a szociális munkatárs jelenlétében – aláírása ellenében átveszi az értékmegőrző kazetta egyik kulcsát.</w:t>
      </w:r>
    </w:p>
    <w:p w14:paraId="7A8C8347" w14:textId="77777777" w:rsidR="00507C9E" w:rsidRPr="00507C9E" w:rsidRDefault="00507C9E" w:rsidP="00507C9E">
      <w:pPr>
        <w:numPr>
          <w:ilvl w:val="0"/>
          <w:numId w:val="55"/>
        </w:numPr>
        <w:suppressAutoHyphens/>
        <w:spacing w:after="0" w:line="240" w:lineRule="auto"/>
        <w:ind w:left="709"/>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Önállóan elhelyezi a kazettában a megőrizni kívánt tárgyakat.</w:t>
      </w:r>
    </w:p>
    <w:p w14:paraId="7B953021" w14:textId="77777777" w:rsidR="00507C9E" w:rsidRPr="00507C9E" w:rsidRDefault="00507C9E" w:rsidP="00507C9E">
      <w:pPr>
        <w:numPr>
          <w:ilvl w:val="0"/>
          <w:numId w:val="55"/>
        </w:numPr>
        <w:suppressAutoHyphens/>
        <w:spacing w:after="0" w:line="240" w:lineRule="auto"/>
        <w:ind w:left="709"/>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feladattal megbízott szociális munkatárssal együttesen zárják be az érték- és vagyonmegőrző kazettát és a páncélszekrényt, és minden esetben együtt is nyitják ki.</w:t>
      </w:r>
    </w:p>
    <w:p w14:paraId="25644D36" w14:textId="77777777" w:rsidR="00507C9E" w:rsidRPr="00507C9E" w:rsidRDefault="00507C9E" w:rsidP="00507C9E">
      <w:pPr>
        <w:suppressAutoHyphens/>
        <w:spacing w:after="0" w:line="240" w:lineRule="auto"/>
        <w:ind w:left="709"/>
        <w:contextualSpacing/>
        <w:jc w:val="both"/>
        <w:rPr>
          <w:rFonts w:ascii="Times New Roman" w:eastAsia="Times New Roman" w:hAnsi="Times New Roman" w:cs="Times New Roman"/>
          <w:sz w:val="24"/>
          <w:szCs w:val="24"/>
          <w:lang w:eastAsia="zh-CN"/>
        </w:rPr>
      </w:pPr>
    </w:p>
    <w:p w14:paraId="13F2E7C3"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68B1E0D4" w14:textId="77777777" w:rsidR="00507C9E" w:rsidRPr="00507C9E" w:rsidRDefault="00507C9E" w:rsidP="00507C9E">
      <w:pPr>
        <w:numPr>
          <w:ilvl w:val="0"/>
          <w:numId w:val="53"/>
        </w:numPr>
        <w:suppressAutoHyphens/>
        <w:spacing w:after="0" w:line="240" w:lineRule="auto"/>
        <w:contextualSpacing/>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 ruházattal, textíliával, tisztálkodó szerekkel való ellátás, valamint a ruházat és textíliának tisztításának rendje</w:t>
      </w:r>
    </w:p>
    <w:p w14:paraId="0B0B1FAD" w14:textId="77777777" w:rsidR="00507C9E" w:rsidRPr="00507C9E" w:rsidRDefault="00507C9E" w:rsidP="00507C9E">
      <w:pPr>
        <w:suppressAutoHyphens/>
        <w:spacing w:after="0" w:line="240" w:lineRule="auto"/>
        <w:ind w:left="720"/>
        <w:contextualSpacing/>
        <w:rPr>
          <w:rFonts w:ascii="Times New Roman" w:eastAsia="Times New Roman" w:hAnsi="Times New Roman" w:cs="Times New Roman"/>
          <w:b/>
          <w:sz w:val="24"/>
          <w:szCs w:val="24"/>
          <w:lang w:eastAsia="zh-CN"/>
        </w:rPr>
      </w:pPr>
    </w:p>
    <w:p w14:paraId="44CAF096" w14:textId="77777777" w:rsidR="00507C9E" w:rsidRPr="00507C9E" w:rsidRDefault="00507C9E" w:rsidP="00507C9E">
      <w:pPr>
        <w:numPr>
          <w:ilvl w:val="0"/>
          <w:numId w:val="56"/>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személyes ruházat rendben tartását, mosását az ellátottak önállóan végzik, erre a célra fenntartott automata mosógéppel (a mosó- és szárítógép kezelése a munkatársak feladata). Mosási rend alapján minden ügyfélnek hetente egyszer egy alkalommal van lehetősége egy óra mosási idő keretében személyes ruházatának tisztítására. Szükség esetén külön mosási lehetőséget biztosítunk. A mosáshoz szükséges tárgyi feltételeket és tisztítószert az intézmény biztosítja.</w:t>
      </w:r>
    </w:p>
    <w:p w14:paraId="387C81EF" w14:textId="77777777" w:rsidR="00507C9E" w:rsidRPr="00507C9E" w:rsidRDefault="00507C9E" w:rsidP="00507C9E">
      <w:pPr>
        <w:numPr>
          <w:ilvl w:val="0"/>
          <w:numId w:val="56"/>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személyi tisztálkodáshoz szükséges textíliát valamint tisztálkodó szereket az intézmény biztosítja.</w:t>
      </w:r>
    </w:p>
    <w:p w14:paraId="1B9186B1"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38E8F81D"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5C8332C5" w14:textId="77777777" w:rsidR="00507C9E" w:rsidRPr="00507C9E" w:rsidRDefault="00507C9E" w:rsidP="00507C9E">
      <w:pPr>
        <w:numPr>
          <w:ilvl w:val="0"/>
          <w:numId w:val="53"/>
        </w:numPr>
        <w:suppressAutoHyphens/>
        <w:spacing w:after="0" w:line="240" w:lineRule="auto"/>
        <w:contextualSpacing/>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Az intézményi jogviszony megszűnésének szabályai. Az ellátottal kötött intézményi megállapodás felmondására vonatkozó szabályok:</w:t>
      </w:r>
    </w:p>
    <w:p w14:paraId="303F9F49" w14:textId="77777777" w:rsidR="00507C9E" w:rsidRPr="00507C9E" w:rsidRDefault="00507C9E" w:rsidP="00507C9E">
      <w:pPr>
        <w:suppressAutoHyphens/>
        <w:spacing w:after="0" w:line="240" w:lineRule="auto"/>
        <w:contextualSpacing/>
        <w:rPr>
          <w:rFonts w:ascii="Times New Roman" w:eastAsia="Times New Roman" w:hAnsi="Times New Roman" w:cs="Times New Roman"/>
          <w:b/>
          <w:sz w:val="24"/>
          <w:szCs w:val="24"/>
          <w:lang w:eastAsia="zh-CN"/>
        </w:rPr>
      </w:pPr>
    </w:p>
    <w:p w14:paraId="13CE86B1"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albérletbe, családhoz, illetve egyéb helyre költözik,</w:t>
      </w:r>
    </w:p>
    <w:p w14:paraId="7511FF9A"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másik intézményben történő elhelyezése indokolt, vagy további intézményi elhelyezése nem indokolt</w:t>
      </w:r>
    </w:p>
    <w:p w14:paraId="4E87A5D7"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kérelmére,</w:t>
      </w:r>
    </w:p>
    <w:p w14:paraId="44F1FC5A"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házirend súlyos, ill. többszöri kevésbé súlyos megsértése esetén,</w:t>
      </w:r>
    </w:p>
    <w:p w14:paraId="126ADAF8"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együttműködésének hiánya,</w:t>
      </w:r>
    </w:p>
    <w:p w14:paraId="285F2081"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szabálysértés, bűncselekmény, az agresszív viselkedés, antiszociális magatartás - mind szóbeli és mind fizikai - azonnali kitiltást von maga után, ez vonatkozik különösen bármilyen olyan magatartásra, amely alkalmas félelemérzetet vagy megbotránkoztatást kelteni másokban. A kitiltás annak átvételétől függetlenül érvényes és hatályos,</w:t>
      </w:r>
    </w:p>
    <w:p w14:paraId="646EC87B"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 házirend enyhébb megsértése esetén az ellátott szóbeli vagy írásbeli figyelmeztetésben, vagy kitiltásban részesül; a figyelmeztetést követő újabb rendbontás az intézménnyel kötött megállapodás automatikus megszüntetését vonja maga után, </w:t>
      </w:r>
    </w:p>
    <w:p w14:paraId="090E0BCD"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igazolatlan (folyamatában 7 nap) távollét esetén,</w:t>
      </w:r>
    </w:p>
    <w:p w14:paraId="7AE76746" w14:textId="77777777" w:rsidR="00507C9E" w:rsidRPr="00507C9E" w:rsidRDefault="00507C9E" w:rsidP="00507C9E">
      <w:pPr>
        <w:numPr>
          <w:ilvl w:val="0"/>
          <w:numId w:val="57"/>
        </w:numPr>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a törvényes képviselője vagy térítési díjat megfizető személyi térítési díj-fizetési kötelezettségének – a 102.§. b. pontja alapján – nem tesz eleget.</w:t>
      </w:r>
    </w:p>
    <w:p w14:paraId="1A71E44A" w14:textId="77777777" w:rsidR="00507C9E" w:rsidRPr="00507C9E" w:rsidRDefault="00507C9E" w:rsidP="00507C9E">
      <w:pPr>
        <w:numPr>
          <w:ilvl w:val="0"/>
          <w:numId w:val="57"/>
        </w:numPr>
        <w:suppressAutoHyphens/>
        <w:spacing w:after="200" w:line="276" w:lineRule="auto"/>
        <w:ind w:left="426"/>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1993.évi III. törvény 101. §. (1.) bekezdés értelmében a felmondási idő szabályaira vonatkozóan eltérően rendelkezünk, felmondási idő letöltésére nincs lehetőség.</w:t>
      </w:r>
    </w:p>
    <w:p w14:paraId="1E4FA81A" w14:textId="77777777" w:rsidR="00507C9E" w:rsidRPr="00507C9E" w:rsidRDefault="00507C9E" w:rsidP="00507C9E">
      <w:pPr>
        <w:suppressAutoHyphens/>
        <w:spacing w:after="200" w:line="276" w:lineRule="auto"/>
        <w:contextualSpacing/>
        <w:jc w:val="both"/>
        <w:rPr>
          <w:rFonts w:ascii="Times New Roman" w:eastAsia="Times New Roman" w:hAnsi="Times New Roman" w:cs="Times New Roman"/>
          <w:sz w:val="24"/>
          <w:szCs w:val="24"/>
          <w:lang w:eastAsia="zh-CN"/>
        </w:rPr>
      </w:pPr>
    </w:p>
    <w:p w14:paraId="70F0B047" w14:textId="77777777" w:rsidR="00507C9E" w:rsidRPr="00507C9E" w:rsidRDefault="00507C9E" w:rsidP="00507C9E">
      <w:pPr>
        <w:suppressAutoHyphens/>
        <w:spacing w:after="0" w:line="240" w:lineRule="auto"/>
        <w:ind w:left="-284"/>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VIII/1.</w:t>
      </w:r>
      <w:r w:rsidRPr="00507C9E">
        <w:rPr>
          <w:rFonts w:ascii="Times New Roman" w:eastAsia="Times New Roman" w:hAnsi="Times New Roman" w:cs="Times New Roman"/>
          <w:b/>
          <w:sz w:val="24"/>
          <w:szCs w:val="24"/>
          <w:lang w:eastAsia="zh-CN"/>
        </w:rPr>
        <w:tab/>
        <w:t>Az intézményi jogviszony automatikusan megszűnik:</w:t>
      </w:r>
    </w:p>
    <w:p w14:paraId="5CA794E5"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2407EDD5" w14:textId="77777777" w:rsidR="00507C9E" w:rsidRPr="00507C9E" w:rsidRDefault="00507C9E" w:rsidP="00507C9E">
      <w:pPr>
        <w:numPr>
          <w:ilvl w:val="0"/>
          <w:numId w:val="58"/>
        </w:numPr>
        <w:tabs>
          <w:tab w:val="clear" w:pos="720"/>
          <w:tab w:val="num" w:pos="993"/>
        </w:tabs>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 megállapodásban kikötött határidő lejártával, </w:t>
      </w:r>
    </w:p>
    <w:p w14:paraId="5F3BD9A5" w14:textId="77777777" w:rsidR="00507C9E" w:rsidRPr="00507C9E" w:rsidRDefault="00507C9E" w:rsidP="00507C9E">
      <w:pPr>
        <w:numPr>
          <w:ilvl w:val="0"/>
          <w:numId w:val="58"/>
        </w:numPr>
        <w:tabs>
          <w:tab w:val="clear" w:pos="720"/>
          <w:tab w:val="num" w:pos="1276"/>
        </w:tabs>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intézmény jogutód nélküli megszűnése esetén,</w:t>
      </w:r>
    </w:p>
    <w:p w14:paraId="161983E8" w14:textId="77777777" w:rsidR="00507C9E" w:rsidRPr="00507C9E" w:rsidRDefault="00507C9E" w:rsidP="00507C9E">
      <w:pPr>
        <w:numPr>
          <w:ilvl w:val="0"/>
          <w:numId w:val="58"/>
        </w:numPr>
        <w:tabs>
          <w:tab w:val="clear" w:pos="720"/>
          <w:tab w:val="num" w:pos="1276"/>
        </w:tabs>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jogosult halálával,</w:t>
      </w:r>
    </w:p>
    <w:p w14:paraId="6BE62383" w14:textId="77777777" w:rsidR="00507C9E" w:rsidRPr="00507C9E" w:rsidRDefault="00507C9E" w:rsidP="00507C9E">
      <w:pPr>
        <w:numPr>
          <w:ilvl w:val="0"/>
          <w:numId w:val="58"/>
        </w:numPr>
        <w:tabs>
          <w:tab w:val="clear" w:pos="720"/>
          <w:tab w:val="num" w:pos="1276"/>
        </w:tabs>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amennyiben az ellátottal kötött megállapodás a I. pont szerint szűnik meg.</w:t>
      </w:r>
    </w:p>
    <w:p w14:paraId="76ED3652" w14:textId="77777777" w:rsidR="00507C9E" w:rsidRPr="00507C9E" w:rsidRDefault="00507C9E" w:rsidP="00507C9E">
      <w:pPr>
        <w:numPr>
          <w:ilvl w:val="0"/>
          <w:numId w:val="58"/>
        </w:numPr>
        <w:tabs>
          <w:tab w:val="clear" w:pos="720"/>
          <w:tab w:val="num" w:pos="1276"/>
        </w:tabs>
        <w:suppressAutoHyphens/>
        <w:spacing w:after="0" w:line="240" w:lineRule="auto"/>
        <w:ind w:left="426"/>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Házirend súlyos megsértése esetén. A Házirend súlyos megsértésének minősül:</w:t>
      </w:r>
    </w:p>
    <w:p w14:paraId="0549F0FD"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ellátott együttműködésének hiánya,</w:t>
      </w:r>
    </w:p>
    <w:p w14:paraId="00AEBD81"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szabálysértés, bűncselekmény, az agresszív viselkedés, antiszociális magatartás - mind szóbeli és mind fizikai - azonnali kitiltást von maga után, ez vonatkozik különösen bármilyen olyan magatartásra, amely alkalmas félelemérzetet vagy megbotránkoztatást kelteni másokban. A kitiltás annak átvételétől függetlenül érvényes és hatályos,</w:t>
      </w:r>
    </w:p>
    <w:p w14:paraId="4AA8BC0E"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házirend enyhébb megsértése esetén az ellátott szóbeli vagy írásbeli figyelmeztetésben, vagy kitiltásban részesül; a figyelmeztetést követő újabb rendbontás az intézménnyel kötött megállapodás automatikus megszüntetését vonja maga után,</w:t>
      </w:r>
    </w:p>
    <w:p w14:paraId="464335C9"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lopás,</w:t>
      </w:r>
    </w:p>
    <w:p w14:paraId="1B733704"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alkoholos ital, tudatmódosító szer használata az intézményen belül</w:t>
      </w:r>
    </w:p>
    <w:p w14:paraId="2E124382"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tiltott szerek árusítása (kábítószer, egyéb gyógyszerek)</w:t>
      </w:r>
    </w:p>
    <w:p w14:paraId="0DB4AEC4"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nem dohányzásra kijelölt helyen történő dohányzás</w:t>
      </w:r>
    </w:p>
    <w:p w14:paraId="67A15531"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szándékos rongálás</w:t>
      </w:r>
    </w:p>
    <w:p w14:paraId="334E1749" w14:textId="77777777" w:rsidR="00507C9E" w:rsidRPr="00507C9E" w:rsidRDefault="00507C9E" w:rsidP="00507C9E">
      <w:pPr>
        <w:numPr>
          <w:ilvl w:val="0"/>
          <w:numId w:val="60"/>
        </w:numPr>
        <w:tabs>
          <w:tab w:val="num" w:pos="1276"/>
        </w:tabs>
        <w:suppressAutoHyphens/>
        <w:spacing w:after="0" w:line="240" w:lineRule="auto"/>
        <w:ind w:left="851"/>
        <w:contextualSpacing/>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indokolatlan segítség hívása (rendőrség, mentők, tűzoltók, orvosi ügyelet)</w:t>
      </w:r>
    </w:p>
    <w:p w14:paraId="55E0273B" w14:textId="77777777" w:rsidR="00507C9E" w:rsidRPr="00507C9E" w:rsidRDefault="00507C9E" w:rsidP="00507C9E">
      <w:pPr>
        <w:numPr>
          <w:ilvl w:val="0"/>
          <w:numId w:val="53"/>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Az egyéni és közösségi vallásgyakorlásra vonatkozó szabályok</w:t>
      </w:r>
    </w:p>
    <w:p w14:paraId="134DE8DD" w14:textId="77777777" w:rsidR="00507C9E" w:rsidRPr="00507C9E" w:rsidRDefault="00507C9E" w:rsidP="00507C9E">
      <w:pPr>
        <w:tabs>
          <w:tab w:val="left" w:pos="2201"/>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b/>
      </w:r>
    </w:p>
    <w:p w14:paraId="2EEB2560"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Az ellátottak vallásukat szabadon gyakorolhatják. Az ellátottak saját elhatározásukból szabadon részt vehetnek a különböző felekezetek istentiszteletein. </w:t>
      </w:r>
    </w:p>
    <w:p w14:paraId="0E05AB78"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intézménynek nincs vallási hovatartozása. Az intézményen keretein belül szervezett vallási csoportfoglalkozásokon a részvétel szabadon választható.</w:t>
      </w:r>
    </w:p>
    <w:p w14:paraId="0A8FDB09"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4BD2A3D6" w14:textId="77777777" w:rsidR="00507C9E" w:rsidRPr="00507C9E" w:rsidRDefault="00507C9E" w:rsidP="00507C9E">
      <w:pPr>
        <w:numPr>
          <w:ilvl w:val="0"/>
          <w:numId w:val="53"/>
        </w:numPr>
        <w:suppressAutoHyphens/>
        <w:spacing w:after="0" w:line="240" w:lineRule="auto"/>
        <w:ind w:left="284" w:hanging="284"/>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 xml:space="preserve">Az intézmény alapfeladatát meghaladó programok, szolgáltatások köre és térítési díja </w:t>
      </w:r>
    </w:p>
    <w:p w14:paraId="6AE43217"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4F628508" w14:textId="77777777" w:rsidR="00507C9E" w:rsidRPr="00507C9E" w:rsidRDefault="00507C9E" w:rsidP="00507C9E">
      <w:pPr>
        <w:suppressAutoHyphens/>
        <w:spacing w:after="0" w:line="240" w:lineRule="auto"/>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programok (szervezett csoportfoglalkozások) térítésmentesen vehetőek igénybe. Térítésköteles programot és szolgáltatást nem nyújt az intézmény.</w:t>
      </w:r>
    </w:p>
    <w:p w14:paraId="1196544F" w14:textId="77777777" w:rsidR="00507C9E" w:rsidRPr="00507C9E" w:rsidRDefault="00507C9E" w:rsidP="00507C9E">
      <w:pPr>
        <w:suppressAutoHyphens/>
        <w:spacing w:after="0" w:line="240" w:lineRule="auto"/>
        <w:rPr>
          <w:rFonts w:ascii="Times New Roman" w:eastAsia="Times New Roman" w:hAnsi="Times New Roman" w:cs="Times New Roman"/>
          <w:sz w:val="24"/>
          <w:szCs w:val="24"/>
          <w:lang w:eastAsia="zh-CN"/>
        </w:rPr>
      </w:pPr>
    </w:p>
    <w:p w14:paraId="4F2D0A5A" w14:textId="77777777" w:rsidR="00507C9E" w:rsidRPr="00507C9E" w:rsidRDefault="00507C9E" w:rsidP="00507C9E">
      <w:pPr>
        <w:numPr>
          <w:ilvl w:val="0"/>
          <w:numId w:val="53"/>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Kiemelten tilos az intézmény egész területén</w:t>
      </w:r>
    </w:p>
    <w:p w14:paraId="0DF30C9E"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4037CEC8"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hangoskodni, ízléstelenül viselkedni és káromkodni</w:t>
      </w:r>
    </w:p>
    <w:p w14:paraId="3804B024"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arra kijelölt helyen kívül dohányozni</w:t>
      </w:r>
    </w:p>
    <w:p w14:paraId="26E6149F"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alkoholt és drogot fogyasztani</w:t>
      </w:r>
    </w:p>
    <w:p w14:paraId="63B1CC6F"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üzletelni</w:t>
      </w:r>
    </w:p>
    <w:p w14:paraId="36FCB2C3"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audio-vizuális eszközt hangosan használni, mások nyugalmát bármilyen módon zavarni</w:t>
      </w:r>
    </w:p>
    <w:p w14:paraId="1762C706"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agresszívan viselkedni</w:t>
      </w:r>
    </w:p>
    <w:p w14:paraId="4379DF09"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szemetelni</w:t>
      </w:r>
    </w:p>
    <w:p w14:paraId="356E3C67"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állatot tartani</w:t>
      </w:r>
    </w:p>
    <w:p w14:paraId="611016FB"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tiltott dolgot birtokolni</w:t>
      </w:r>
    </w:p>
    <w:p w14:paraId="414E73AD" w14:textId="77777777" w:rsidR="00507C9E" w:rsidRPr="00507C9E" w:rsidRDefault="00507C9E" w:rsidP="00507C9E">
      <w:pPr>
        <w:numPr>
          <w:ilvl w:val="0"/>
          <w:numId w:val="59"/>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kijelölt helyen kívül étkezni</w:t>
      </w:r>
    </w:p>
    <w:p w14:paraId="79B87B2D" w14:textId="77777777" w:rsidR="00507C9E" w:rsidRPr="00507C9E" w:rsidRDefault="00507C9E" w:rsidP="00507C9E">
      <w:pPr>
        <w:numPr>
          <w:ilvl w:val="0"/>
          <w:numId w:val="59"/>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olyan magatartást tanúsítani mely az ellátottak, és az intézményi alkalmazottak nyugalmát, méltóságát zavarja</w:t>
      </w:r>
    </w:p>
    <w:p w14:paraId="355A6A8E" w14:textId="77777777" w:rsidR="00507C9E" w:rsidRPr="00507C9E" w:rsidRDefault="00507C9E" w:rsidP="00507C9E">
      <w:pPr>
        <w:numPr>
          <w:ilvl w:val="0"/>
          <w:numId w:val="59"/>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beleegyezés nélkül kép- és hangfelvételt készíteni dolgozókról és más ellátottakról.</w:t>
      </w:r>
    </w:p>
    <w:p w14:paraId="68B69124" w14:textId="77777777" w:rsidR="00507C9E" w:rsidRPr="00507C9E" w:rsidRDefault="00507C9E" w:rsidP="00507C9E">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3EEAFDD3" w14:textId="77777777" w:rsidR="00507C9E" w:rsidRPr="00507C9E" w:rsidRDefault="00507C9E" w:rsidP="00507C9E">
      <w:pPr>
        <w:suppressAutoHyphens/>
        <w:spacing w:after="0" w:line="240" w:lineRule="auto"/>
        <w:rPr>
          <w:rFonts w:ascii="Times New Roman" w:eastAsia="Times New Roman" w:hAnsi="Times New Roman" w:cs="Times New Roman"/>
          <w:sz w:val="24"/>
          <w:szCs w:val="24"/>
          <w:lang w:eastAsia="zh-CN"/>
        </w:rPr>
      </w:pPr>
    </w:p>
    <w:p w14:paraId="58186922" w14:textId="77777777" w:rsidR="00507C9E" w:rsidRPr="00507C9E" w:rsidRDefault="00507C9E" w:rsidP="00507C9E">
      <w:pPr>
        <w:numPr>
          <w:ilvl w:val="0"/>
          <w:numId w:val="53"/>
        </w:numPr>
        <w:suppressAutoHyphens/>
        <w:spacing w:after="0" w:line="240" w:lineRule="auto"/>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Térítési díj</w:t>
      </w:r>
    </w:p>
    <w:p w14:paraId="3B862341"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24034FA7"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2E1387BF"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Vác Város Önkormányzata által megállapított intézményi térítési díj összege a Hajléktalanok Átmeneti Szállásán jelenleg 12.950 Ft / hó, illetve – ha az ellátott az ellátást a hónap nem mindegyik napján veszi igénybe – 431,6 Ft / nap. A távolléti napokra eső térítési díj megállapítását 29/1993. (II.17) Korm. rendelet 16. §.-ban foglalt szabályok alapján biztosítjuk. </w:t>
      </w:r>
    </w:p>
    <w:p w14:paraId="3E4B6834"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6DE9671C"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térítési díj csökkentésére a mindenkor hatályos Vác Város Önkormányzat Képviselő-testületének a 14/2016. (III.18.) önkormányzati rendelete - a személyes gondoskodást nyújtó szociális és gyermekjóléti ellátások igénybevételéről és a fizetendő térítési díjakról szóló rendelet - alapján van lehetőség:</w:t>
      </w:r>
    </w:p>
    <w:p w14:paraId="2E257D4E"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6F44F4F8"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„Térítési díj csökkentésének esetei:</w:t>
      </w:r>
    </w:p>
    <w:p w14:paraId="4376D3EA" w14:textId="77777777" w:rsidR="00507C9E" w:rsidRPr="00507C9E" w:rsidRDefault="00507C9E" w:rsidP="00507C9E">
      <w:pPr>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(1) A személyes gondoskodást nyújtó ellátások közül az étkeztetésben, a házi segítségnyújtásban és a hajléktalanok átmeneti szállásának esetében az ellátottak által fizetett térítési díjak csökkenthetők az igénybevevő jövedelmétől függően.</w:t>
      </w:r>
    </w:p>
    <w:p w14:paraId="40ACA1BB" w14:textId="77777777" w:rsidR="00507C9E" w:rsidRPr="00507C9E" w:rsidRDefault="00507C9E" w:rsidP="00507C9E">
      <w:pPr>
        <w:suppressAutoHyphens/>
        <w:spacing w:after="0" w:line="240" w:lineRule="auto"/>
        <w:ind w:left="720"/>
        <w:jc w:val="both"/>
        <w:rPr>
          <w:rFonts w:ascii="Times New Roman" w:eastAsia="Times New Roman" w:hAnsi="Times New Roman" w:cs="Times New Roman"/>
          <w:sz w:val="24"/>
          <w:szCs w:val="24"/>
          <w:lang w:eastAsia="zh-CN"/>
        </w:rPr>
      </w:pPr>
    </w:p>
    <w:p w14:paraId="39C56816" w14:textId="77777777" w:rsidR="00507C9E" w:rsidRPr="00507C9E" w:rsidRDefault="00507C9E" w:rsidP="00507C9E">
      <w:pPr>
        <w:suppressAutoHyphens/>
        <w:spacing w:after="0" w:line="240" w:lineRule="auto"/>
        <w:ind w:left="36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(2) Amennyiben az egy főre jutó jövedelem a nyugdíjminimum</w:t>
      </w:r>
    </w:p>
    <w:p w14:paraId="6536F612" w14:textId="77777777" w:rsidR="00507C9E" w:rsidRPr="00507C9E" w:rsidRDefault="00507C9E" w:rsidP="00507C9E">
      <w:pPr>
        <w:suppressAutoHyphens/>
        <w:spacing w:after="0" w:line="240" w:lineRule="auto"/>
        <w:ind w:left="72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100%-ánál kevesebb, abban az esetben 70 %-kal, </w:t>
      </w:r>
    </w:p>
    <w:p w14:paraId="088B07D4" w14:textId="77777777" w:rsidR="00507C9E" w:rsidRPr="00507C9E" w:rsidRDefault="00507C9E" w:rsidP="00507C9E">
      <w:pPr>
        <w:suppressAutoHyphens/>
        <w:spacing w:after="0" w:line="240" w:lineRule="auto"/>
        <w:ind w:left="72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100-150%-ánál kevesebb, abban az esetben 55 %-kal</w:t>
      </w:r>
    </w:p>
    <w:p w14:paraId="58B80A15" w14:textId="77777777" w:rsidR="00507C9E" w:rsidRPr="00507C9E" w:rsidRDefault="00507C9E" w:rsidP="00507C9E">
      <w:pPr>
        <w:suppressAutoHyphens/>
        <w:spacing w:after="0" w:line="240" w:lineRule="auto"/>
        <w:ind w:left="72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150-250 % közötti, abban az esetben 25-kal</w:t>
      </w:r>
    </w:p>
    <w:p w14:paraId="2767BF11" w14:textId="77777777" w:rsidR="00507C9E" w:rsidRPr="00507C9E" w:rsidRDefault="00507C9E" w:rsidP="00507C9E">
      <w:pPr>
        <w:suppressAutoHyphens/>
        <w:spacing w:after="0" w:line="240" w:lineRule="auto"/>
        <w:ind w:left="720"/>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250-300% közötti, abban az esetben 15 %-kal csökkenthető a térítési díj.”</w:t>
      </w:r>
    </w:p>
    <w:p w14:paraId="5219B72E"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3F954EE8"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szállón való tartózkodás első 30 napjára az ellátottnak nem kell térítési díjat fizetnie. A térítési díjat minden hónapban előre, a gazdasági csoport munkatársa által kiállított készpénzfizetési számla ellenében, a tárgyhó 10. napjáig köteles az ellátott csekkes befizetéssel teljesíteni.</w:t>
      </w:r>
    </w:p>
    <w:p w14:paraId="5E00E309"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6312B86B"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Az intézményi térítési díj megállapítása évente történik, a mindenkor érvényben lévő jogszabályok figyelembevételével. </w:t>
      </w:r>
    </w:p>
    <w:p w14:paraId="6039CD24"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 xml:space="preserve">Az intézmény igazgatója köteles írásban értesítést küldeni az ellátott részére 30 nappal korábban a jogviszony megszűnéséről. </w:t>
      </w:r>
    </w:p>
    <w:p w14:paraId="247FC9FA" w14:textId="77777777" w:rsidR="00507C9E" w:rsidRPr="00507C9E" w:rsidRDefault="00507C9E" w:rsidP="00507C9E">
      <w:pPr>
        <w:suppressAutoHyphens/>
        <w:spacing w:after="0" w:line="240" w:lineRule="auto"/>
        <w:contextualSpacing/>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intézmény igazgatója köteles írásban tájékoztatni az ellátottat a személyi térítési díj összegéről.</w:t>
      </w:r>
    </w:p>
    <w:p w14:paraId="557444E0" w14:textId="77777777" w:rsidR="00507C9E" w:rsidRPr="00507C9E" w:rsidRDefault="00507C9E" w:rsidP="00507C9E">
      <w:pPr>
        <w:suppressAutoHyphens/>
        <w:spacing w:after="0" w:line="240" w:lineRule="auto"/>
        <w:contextualSpacing/>
        <w:rPr>
          <w:rFonts w:ascii="Times New Roman" w:eastAsia="Times New Roman" w:hAnsi="Times New Roman" w:cs="Times New Roman"/>
          <w:sz w:val="24"/>
          <w:szCs w:val="24"/>
          <w:lang w:eastAsia="zh-CN"/>
        </w:rPr>
      </w:pPr>
    </w:p>
    <w:p w14:paraId="68832309" w14:textId="77777777" w:rsidR="00507C9E" w:rsidRPr="00507C9E" w:rsidRDefault="00507C9E" w:rsidP="00507C9E">
      <w:pPr>
        <w:numPr>
          <w:ilvl w:val="0"/>
          <w:numId w:val="53"/>
        </w:numPr>
        <w:suppressAutoHyphens/>
        <w:spacing w:after="0" w:line="240" w:lineRule="auto"/>
        <w:contextualSpacing/>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Az ellátott köteles:</w:t>
      </w:r>
    </w:p>
    <w:p w14:paraId="09E3EC0F"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07E3C27C" w14:textId="77777777" w:rsidR="00507C9E" w:rsidRPr="00507C9E" w:rsidRDefault="00507C9E" w:rsidP="00507C9E">
      <w:pPr>
        <w:numPr>
          <w:ilvl w:val="0"/>
          <w:numId w:val="61"/>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tisztaságot fenntartani, és rendszeresen takarítani</w:t>
      </w:r>
    </w:p>
    <w:p w14:paraId="47A8CA04" w14:textId="77777777" w:rsidR="00507C9E" w:rsidRPr="00507C9E" w:rsidRDefault="00507C9E" w:rsidP="00507C9E">
      <w:pPr>
        <w:numPr>
          <w:ilvl w:val="0"/>
          <w:numId w:val="61"/>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közösségi együttélés szabályait betartani</w:t>
      </w:r>
    </w:p>
    <w:p w14:paraId="315AD36C" w14:textId="77777777" w:rsidR="00507C9E" w:rsidRPr="00507C9E" w:rsidRDefault="00507C9E" w:rsidP="00507C9E">
      <w:pPr>
        <w:numPr>
          <w:ilvl w:val="0"/>
          <w:numId w:val="61"/>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csendben, visszafogottan viselkedni,</w:t>
      </w:r>
    </w:p>
    <w:p w14:paraId="046D9328" w14:textId="77777777" w:rsidR="00507C9E" w:rsidRPr="00507C9E" w:rsidRDefault="00507C9E" w:rsidP="00507C9E">
      <w:pPr>
        <w:numPr>
          <w:ilvl w:val="0"/>
          <w:numId w:val="61"/>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az intézmény alkalmazottaival együttműködni, kéréseinek eleget tenni</w:t>
      </w:r>
    </w:p>
    <w:p w14:paraId="7AB30C7E" w14:textId="77777777" w:rsidR="00507C9E" w:rsidRPr="00507C9E" w:rsidRDefault="00507C9E" w:rsidP="00507C9E">
      <w:pPr>
        <w:numPr>
          <w:ilvl w:val="0"/>
          <w:numId w:val="61"/>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berendezési és használati tárgyakat megóvni, azokat rendeltetésszerűen használni,</w:t>
      </w:r>
    </w:p>
    <w:p w14:paraId="41F328FF" w14:textId="77777777" w:rsidR="00507C9E" w:rsidRPr="00507C9E" w:rsidRDefault="00507C9E" w:rsidP="00507C9E">
      <w:pPr>
        <w:numPr>
          <w:ilvl w:val="0"/>
          <w:numId w:val="61"/>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mindenféle meghibásodást és hiányt, házirenddel ellentétes megnyilvánulást azonnal jelezni,</w:t>
      </w:r>
    </w:p>
    <w:p w14:paraId="287895C8" w14:textId="77777777" w:rsidR="00507C9E" w:rsidRPr="00507C9E" w:rsidRDefault="00507C9E" w:rsidP="00507C9E">
      <w:pPr>
        <w:numPr>
          <w:ilvl w:val="0"/>
          <w:numId w:val="61"/>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személyes tárgyait rendben tartani és kezelni,</w:t>
      </w:r>
    </w:p>
    <w:p w14:paraId="3516D6A6" w14:textId="77777777" w:rsidR="00507C9E" w:rsidRPr="00507C9E" w:rsidRDefault="00507C9E" w:rsidP="00507C9E">
      <w:pPr>
        <w:numPr>
          <w:ilvl w:val="0"/>
          <w:numId w:val="61"/>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a házirendet betartani,</w:t>
      </w:r>
    </w:p>
    <w:p w14:paraId="48357299" w14:textId="77777777" w:rsidR="00507C9E" w:rsidRPr="00507C9E" w:rsidRDefault="00507C9E" w:rsidP="00507C9E">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mindenkivel tisztelettudóan beszélni és viselkedni,</w:t>
      </w:r>
    </w:p>
    <w:p w14:paraId="457A3EAF" w14:textId="77777777" w:rsidR="00507C9E" w:rsidRPr="00507C9E" w:rsidRDefault="00507C9E" w:rsidP="00507C9E">
      <w:pPr>
        <w:numPr>
          <w:ilvl w:val="0"/>
          <w:numId w:val="61"/>
        </w:numPr>
        <w:suppressAutoHyphens/>
        <w:spacing w:after="0" w:line="240" w:lineRule="auto"/>
        <w:jc w:val="both"/>
        <w:rPr>
          <w:rFonts w:ascii="Times New Roman" w:eastAsia="Times New Roman" w:hAnsi="Times New Roman" w:cs="Times New Roman"/>
          <w:sz w:val="24"/>
          <w:szCs w:val="24"/>
          <w:lang w:eastAsia="zh-CN"/>
        </w:rPr>
      </w:pPr>
      <w:r w:rsidRPr="00507C9E">
        <w:rPr>
          <w:rFonts w:ascii="Times New Roman" w:eastAsia="Times New Roman" w:hAnsi="Times New Roman" w:cs="Times New Roman"/>
          <w:sz w:val="24"/>
          <w:szCs w:val="24"/>
          <w:lang w:eastAsia="zh-CN"/>
        </w:rPr>
        <w:t>odafigyelni személyes higiénére, rendszeresen tisztálkodni.</w:t>
      </w:r>
    </w:p>
    <w:p w14:paraId="7DC39703"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53854D51" w14:textId="77777777" w:rsidR="00507C9E" w:rsidRPr="00507C9E" w:rsidRDefault="00507C9E" w:rsidP="00507C9E">
      <w:pPr>
        <w:suppressAutoHyphens/>
        <w:spacing w:after="0" w:line="276" w:lineRule="auto"/>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 xml:space="preserve">Amennyiben a Megállapodással nem ért egyet, a kézhezvételétől számított 8 napon belül az intézmény fenntartójához, azaz Vác Város Önkormányzata Váci Polgármesteri Hivatala (2600 Vác, Március 15. tér 11.) címzett, a </w:t>
      </w:r>
      <w:r w:rsidR="005401D1">
        <w:rPr>
          <w:rFonts w:ascii="Times New Roman" w:eastAsia="Times New Roman" w:hAnsi="Times New Roman" w:cs="Times New Roman"/>
          <w:b/>
          <w:sz w:val="24"/>
          <w:szCs w:val="24"/>
          <w:lang w:eastAsia="zh-CN"/>
        </w:rPr>
        <w:t>Váci Család- és Gyermekjóléti Központ</w:t>
      </w:r>
      <w:r w:rsidRPr="00507C9E">
        <w:rPr>
          <w:rFonts w:ascii="Times New Roman" w:eastAsia="Times New Roman" w:hAnsi="Times New Roman" w:cs="Times New Roman"/>
          <w:b/>
          <w:sz w:val="24"/>
          <w:szCs w:val="24"/>
          <w:lang w:eastAsia="zh-CN"/>
        </w:rPr>
        <w:t xml:space="preserve"> igazgatójához benyújtott észrevétellel fordulhat. </w:t>
      </w:r>
    </w:p>
    <w:p w14:paraId="3BF406C0" w14:textId="77777777" w:rsidR="00507C9E" w:rsidRPr="00507C9E" w:rsidRDefault="00507C9E" w:rsidP="00507C9E">
      <w:pPr>
        <w:suppressAutoHyphens/>
        <w:spacing w:after="0" w:line="276" w:lineRule="auto"/>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Elérhetősége: Járja Andrea igazgató</w:t>
      </w:r>
    </w:p>
    <w:p w14:paraId="1BB3C3ED" w14:textId="77777777" w:rsidR="00507C9E" w:rsidRPr="00507C9E" w:rsidRDefault="00507C9E" w:rsidP="00507C9E">
      <w:pPr>
        <w:suppressAutoHyphens/>
        <w:spacing w:after="0" w:line="276" w:lineRule="auto"/>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Telefonszám: 27/501-400,</w:t>
      </w:r>
    </w:p>
    <w:p w14:paraId="5A701C36" w14:textId="77777777" w:rsidR="00507C9E" w:rsidRPr="00507C9E" w:rsidRDefault="00507C9E" w:rsidP="00507C9E">
      <w:pPr>
        <w:suppressAutoHyphens/>
        <w:spacing w:after="0" w:line="276" w:lineRule="auto"/>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E-mail cím: vacicsalgyejokozp@gmail.com</w:t>
      </w:r>
    </w:p>
    <w:p w14:paraId="19F7178A" w14:textId="77777777" w:rsidR="00507C9E" w:rsidRPr="00507C9E" w:rsidRDefault="00507C9E" w:rsidP="00507C9E">
      <w:pPr>
        <w:suppressAutoHyphens/>
        <w:spacing w:after="0" w:line="276" w:lineRule="auto"/>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Levelezési cím: 2600 Vác, Deákvári fasor 2.</w:t>
      </w:r>
    </w:p>
    <w:p w14:paraId="374ECD65" w14:textId="77777777" w:rsidR="00507C9E" w:rsidRPr="00507C9E" w:rsidRDefault="00507C9E" w:rsidP="00507C9E">
      <w:pPr>
        <w:suppressAutoHyphens/>
        <w:spacing w:before="100" w:beforeAutospacing="1" w:after="100" w:afterAutospacing="1" w:line="240" w:lineRule="auto"/>
        <w:jc w:val="both"/>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b/>
          <w:sz w:val="24"/>
          <w:szCs w:val="24"/>
          <w:lang w:eastAsia="zh-CN"/>
        </w:rPr>
        <w:t xml:space="preserve">Amennyiben ellátása során, azzal kapcsolatos jogsérelem érte, panasszal fordulhat az e területen dolgozó ellátottjogi képviselőhöz. </w:t>
      </w:r>
    </w:p>
    <w:p w14:paraId="652A615F" w14:textId="77777777" w:rsidR="00507C9E" w:rsidRPr="00507C9E" w:rsidRDefault="00507C9E" w:rsidP="00507C9E">
      <w:pPr>
        <w:suppressAutoHyphens/>
        <w:spacing w:after="0" w:line="240" w:lineRule="auto"/>
        <w:rPr>
          <w:rFonts w:ascii="Times New Roman" w:eastAsia="Times New Roman" w:hAnsi="Times New Roman" w:cs="Times New Roman"/>
          <w:b/>
          <w:bCs/>
          <w:sz w:val="24"/>
          <w:szCs w:val="24"/>
          <w:lang w:eastAsia="zh-CN"/>
        </w:rPr>
      </w:pPr>
      <w:r w:rsidRPr="00507C9E">
        <w:rPr>
          <w:rFonts w:ascii="Times New Roman" w:eastAsia="Times New Roman" w:hAnsi="Times New Roman" w:cs="Times New Roman"/>
          <w:b/>
          <w:bCs/>
          <w:sz w:val="24"/>
          <w:szCs w:val="24"/>
          <w:lang w:eastAsia="zh-CN"/>
        </w:rPr>
        <w:t xml:space="preserve">Elérhetősége: Forgács Béla ellátottjogi képviselő </w:t>
      </w:r>
    </w:p>
    <w:p w14:paraId="25E676DE" w14:textId="77777777" w:rsidR="00507C9E" w:rsidRPr="00507C9E" w:rsidRDefault="00507C9E" w:rsidP="00507C9E">
      <w:pPr>
        <w:suppressAutoHyphens/>
        <w:spacing w:after="0" w:line="240" w:lineRule="auto"/>
        <w:rPr>
          <w:rFonts w:ascii="Times New Roman" w:eastAsia="Times New Roman" w:hAnsi="Times New Roman" w:cs="Times New Roman"/>
          <w:b/>
          <w:bCs/>
          <w:sz w:val="24"/>
          <w:szCs w:val="24"/>
          <w:lang w:eastAsia="zh-CN"/>
        </w:rPr>
      </w:pPr>
      <w:r w:rsidRPr="00507C9E">
        <w:rPr>
          <w:rFonts w:ascii="Times New Roman" w:eastAsia="Times New Roman" w:hAnsi="Times New Roman" w:cs="Times New Roman"/>
          <w:b/>
          <w:bCs/>
          <w:sz w:val="24"/>
          <w:szCs w:val="24"/>
          <w:lang w:eastAsia="zh-CN"/>
        </w:rPr>
        <w:t xml:space="preserve">Telefon: 06-20-489-9529; </w:t>
      </w:r>
    </w:p>
    <w:p w14:paraId="156AF812" w14:textId="77777777" w:rsidR="00507C9E" w:rsidRPr="00507C9E" w:rsidRDefault="00507C9E" w:rsidP="00507C9E">
      <w:pPr>
        <w:suppressAutoHyphens/>
        <w:spacing w:after="0" w:line="240" w:lineRule="auto"/>
        <w:rPr>
          <w:rFonts w:ascii="Times New Roman" w:eastAsia="Times New Roman" w:hAnsi="Times New Roman" w:cs="Times New Roman"/>
          <w:b/>
          <w:bCs/>
          <w:sz w:val="24"/>
          <w:szCs w:val="24"/>
          <w:lang w:eastAsia="zh-CN"/>
        </w:rPr>
      </w:pPr>
      <w:r w:rsidRPr="00507C9E">
        <w:rPr>
          <w:rFonts w:ascii="Times New Roman" w:eastAsia="Times New Roman" w:hAnsi="Times New Roman" w:cs="Times New Roman"/>
          <w:b/>
          <w:bCs/>
          <w:sz w:val="24"/>
          <w:szCs w:val="24"/>
          <w:lang w:eastAsia="zh-CN"/>
        </w:rPr>
        <w:t>E-mail: bela.forgacs@ijb.emmi.gov.hu</w:t>
      </w:r>
    </w:p>
    <w:p w14:paraId="43BB80B6" w14:textId="77777777" w:rsidR="00507C9E" w:rsidRPr="00507C9E" w:rsidRDefault="00507C9E" w:rsidP="00507C9E">
      <w:pPr>
        <w:suppressAutoHyphens/>
        <w:spacing w:after="0" w:line="240" w:lineRule="auto"/>
        <w:jc w:val="both"/>
        <w:rPr>
          <w:rFonts w:ascii="Times New Roman" w:eastAsia="Times New Roman" w:hAnsi="Times New Roman" w:cs="Times New Roman"/>
          <w:b/>
          <w:sz w:val="24"/>
          <w:szCs w:val="24"/>
          <w:lang w:eastAsia="zh-CN"/>
        </w:rPr>
      </w:pPr>
    </w:p>
    <w:p w14:paraId="0B45AC79" w14:textId="77777777" w:rsidR="00507C9E" w:rsidRPr="00507C9E" w:rsidRDefault="00507C9E" w:rsidP="00507C9E">
      <w:pPr>
        <w:suppressAutoHyphens/>
        <w:spacing w:after="0" w:line="240" w:lineRule="auto"/>
        <w:jc w:val="both"/>
        <w:rPr>
          <w:rFonts w:ascii="Times New Roman" w:eastAsia="Times New Roman" w:hAnsi="Times New Roman" w:cs="Times New Roman"/>
          <w:b/>
          <w:noProof/>
          <w:sz w:val="24"/>
          <w:szCs w:val="24"/>
          <w:lang w:eastAsia="zh-CN"/>
        </w:rPr>
      </w:pPr>
      <w:r w:rsidRPr="00507C9E">
        <w:rPr>
          <w:rFonts w:ascii="Times New Roman" w:eastAsia="Times New Roman" w:hAnsi="Times New Roman" w:cs="Times New Roman"/>
          <w:b/>
          <w:sz w:val="24"/>
          <w:szCs w:val="24"/>
          <w:lang w:eastAsia="zh-CN"/>
        </w:rPr>
        <w:t>Sem az intézmény, sem az intézmény dolgozói semmiféle anyagi, ill. egyéb felelősséget nem vállalnak az intézmény területére behozott holmikért, tárgyakért, értékekért.</w:t>
      </w:r>
    </w:p>
    <w:p w14:paraId="0AF65615"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275118FB"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6D38153F" w14:textId="77777777" w:rsidR="00507C9E" w:rsidRPr="00507C9E" w:rsidRDefault="00507C9E" w:rsidP="00507C9E">
      <w:pPr>
        <w:suppressAutoHyphens/>
        <w:spacing w:after="0" w:line="240" w:lineRule="auto"/>
        <w:jc w:val="center"/>
        <w:rPr>
          <w:rFonts w:ascii="Times New Roman" w:eastAsia="Times New Roman" w:hAnsi="Times New Roman" w:cs="Times New Roman"/>
          <w:b/>
          <w:i/>
          <w:sz w:val="40"/>
          <w:szCs w:val="40"/>
          <w:u w:val="single"/>
          <w:lang w:eastAsia="zh-CN"/>
        </w:rPr>
      </w:pPr>
      <w:r w:rsidRPr="00507C9E">
        <w:rPr>
          <w:rFonts w:ascii="Times New Roman" w:eastAsia="Times New Roman" w:hAnsi="Times New Roman" w:cs="Times New Roman"/>
          <w:b/>
          <w:i/>
          <w:sz w:val="40"/>
          <w:szCs w:val="40"/>
          <w:u w:val="single"/>
          <w:lang w:eastAsia="zh-CN"/>
        </w:rPr>
        <w:t>Kérjük a házirend betartását!</w:t>
      </w:r>
    </w:p>
    <w:p w14:paraId="1B93F758"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16849C59"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786ED0B4"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4E498971" w14:textId="77777777" w:rsidR="00507C9E" w:rsidRPr="00507C9E" w:rsidRDefault="00507C9E" w:rsidP="00507C9E">
      <w:pPr>
        <w:suppressAutoHyphens/>
        <w:spacing w:after="0" w:line="240" w:lineRule="auto"/>
        <w:contextualSpacing/>
        <w:rPr>
          <w:rFonts w:ascii="Times New Roman" w:eastAsia="Times New Roman" w:hAnsi="Times New Roman" w:cs="Times New Roman"/>
          <w:b/>
          <w:sz w:val="24"/>
          <w:szCs w:val="24"/>
          <w:lang w:eastAsia="zh-CN"/>
        </w:rPr>
      </w:pPr>
      <w:r w:rsidRPr="00507C9E">
        <w:rPr>
          <w:rFonts w:ascii="Times New Roman" w:eastAsia="Times New Roman" w:hAnsi="Times New Roman" w:cs="Times New Roman"/>
          <w:sz w:val="24"/>
          <w:szCs w:val="24"/>
          <w:lang w:eastAsia="zh-CN"/>
        </w:rPr>
        <w:t xml:space="preserve">Kelt: Vác, 2021. </w:t>
      </w:r>
    </w:p>
    <w:p w14:paraId="762A9E39" w14:textId="77777777" w:rsidR="00507C9E" w:rsidRPr="00507C9E" w:rsidRDefault="00507C9E" w:rsidP="00507C9E">
      <w:pPr>
        <w:suppressAutoHyphens/>
        <w:spacing w:after="0" w:line="240" w:lineRule="auto"/>
        <w:ind w:left="720"/>
        <w:contextualSpacing/>
        <w:rPr>
          <w:rFonts w:ascii="Times New Roman" w:eastAsia="Times New Roman" w:hAnsi="Times New Roman" w:cs="Times New Roman"/>
          <w:b/>
          <w:sz w:val="24"/>
          <w:szCs w:val="24"/>
          <w:lang w:eastAsia="zh-CN"/>
        </w:rPr>
      </w:pPr>
    </w:p>
    <w:p w14:paraId="5C04D94E" w14:textId="77777777" w:rsidR="00507C9E" w:rsidRPr="00507C9E" w:rsidRDefault="00507C9E" w:rsidP="00507C9E">
      <w:pPr>
        <w:suppressAutoHyphens/>
        <w:spacing w:after="0" w:line="240" w:lineRule="auto"/>
        <w:ind w:left="720"/>
        <w:contextualSpacing/>
        <w:rPr>
          <w:rFonts w:ascii="Times New Roman" w:eastAsia="Times New Roman" w:hAnsi="Times New Roman" w:cs="Times New Roman"/>
          <w:b/>
          <w:sz w:val="24"/>
          <w:szCs w:val="24"/>
          <w:lang w:eastAsia="zh-CN"/>
        </w:rPr>
      </w:pPr>
    </w:p>
    <w:p w14:paraId="4111750E" w14:textId="77777777" w:rsidR="00507C9E" w:rsidRPr="00507C9E" w:rsidRDefault="00507C9E" w:rsidP="00507C9E">
      <w:pPr>
        <w:suppressAutoHyphens/>
        <w:spacing w:after="0" w:line="240" w:lineRule="auto"/>
        <w:contextualSpacing/>
        <w:rPr>
          <w:rFonts w:ascii="Times New Roman" w:eastAsia="Times New Roman" w:hAnsi="Times New Roman" w:cs="Times New Roman"/>
          <w:b/>
          <w:sz w:val="24"/>
          <w:szCs w:val="24"/>
          <w:lang w:eastAsia="zh-CN"/>
        </w:rPr>
      </w:pPr>
    </w:p>
    <w:p w14:paraId="55C46D41" w14:textId="77777777" w:rsidR="00507C9E" w:rsidRPr="00507C9E" w:rsidRDefault="00507C9E" w:rsidP="00507C9E">
      <w:pPr>
        <w:suppressAutoHyphens/>
        <w:spacing w:after="0" w:line="240" w:lineRule="auto"/>
        <w:contextualSpacing/>
        <w:rPr>
          <w:rFonts w:ascii="Times New Roman" w:eastAsia="Times New Roman" w:hAnsi="Times New Roman" w:cs="Times New Roman"/>
          <w:bCs/>
          <w:sz w:val="24"/>
          <w:szCs w:val="24"/>
          <w:lang w:eastAsia="zh-CN"/>
        </w:rPr>
      </w:pPr>
      <w:r w:rsidRPr="00507C9E">
        <w:rPr>
          <w:rFonts w:ascii="Times New Roman" w:eastAsia="Times New Roman" w:hAnsi="Times New Roman" w:cs="Times New Roman"/>
          <w:b/>
          <w:sz w:val="24"/>
          <w:szCs w:val="24"/>
          <w:lang w:eastAsia="zh-CN"/>
        </w:rPr>
        <w:tab/>
      </w:r>
      <w:r w:rsidRPr="00507C9E">
        <w:rPr>
          <w:rFonts w:ascii="Times New Roman" w:eastAsia="Times New Roman" w:hAnsi="Times New Roman" w:cs="Times New Roman"/>
          <w:b/>
          <w:sz w:val="24"/>
          <w:szCs w:val="24"/>
          <w:lang w:eastAsia="zh-CN"/>
        </w:rPr>
        <w:tab/>
      </w:r>
      <w:r w:rsidRPr="00507C9E">
        <w:rPr>
          <w:rFonts w:ascii="Times New Roman" w:eastAsia="Times New Roman" w:hAnsi="Times New Roman" w:cs="Times New Roman"/>
          <w:b/>
          <w:sz w:val="24"/>
          <w:szCs w:val="24"/>
          <w:lang w:eastAsia="zh-CN"/>
        </w:rPr>
        <w:tab/>
      </w:r>
      <w:r w:rsidRPr="00507C9E">
        <w:rPr>
          <w:rFonts w:ascii="Times New Roman" w:eastAsia="Times New Roman" w:hAnsi="Times New Roman" w:cs="Times New Roman"/>
          <w:b/>
          <w:sz w:val="24"/>
          <w:szCs w:val="24"/>
          <w:lang w:eastAsia="zh-CN"/>
        </w:rPr>
        <w:tab/>
      </w:r>
      <w:r w:rsidRPr="00507C9E">
        <w:rPr>
          <w:rFonts w:ascii="Times New Roman" w:eastAsia="Times New Roman" w:hAnsi="Times New Roman" w:cs="Times New Roman"/>
          <w:b/>
          <w:sz w:val="24"/>
          <w:szCs w:val="24"/>
          <w:lang w:eastAsia="zh-CN"/>
        </w:rPr>
        <w:tab/>
      </w:r>
      <w:r w:rsidRPr="00507C9E">
        <w:rPr>
          <w:rFonts w:ascii="Times New Roman" w:eastAsia="Times New Roman" w:hAnsi="Times New Roman" w:cs="Times New Roman"/>
          <w:bCs/>
          <w:sz w:val="24"/>
          <w:szCs w:val="24"/>
          <w:lang w:eastAsia="zh-CN"/>
        </w:rPr>
        <w:t>P. H.</w:t>
      </w:r>
    </w:p>
    <w:p w14:paraId="6BA04847" w14:textId="77777777" w:rsidR="00507C9E" w:rsidRPr="00507C9E" w:rsidRDefault="00507C9E" w:rsidP="00507C9E">
      <w:pPr>
        <w:suppressAutoHyphens/>
        <w:spacing w:after="0" w:line="240" w:lineRule="auto"/>
        <w:jc w:val="both"/>
        <w:rPr>
          <w:rFonts w:ascii="Times New Roman" w:eastAsia="Times New Roman" w:hAnsi="Times New Roman" w:cs="Times New Roman"/>
          <w:sz w:val="24"/>
          <w:szCs w:val="24"/>
          <w:lang w:eastAsia="zh-CN"/>
        </w:rPr>
      </w:pPr>
    </w:p>
    <w:p w14:paraId="7F01BAAF" w14:textId="77777777" w:rsidR="00507C9E" w:rsidRPr="00507C9E" w:rsidRDefault="00507C9E" w:rsidP="00507C9E">
      <w:pPr>
        <w:suppressAutoHyphens/>
        <w:spacing w:after="0" w:line="240" w:lineRule="auto"/>
        <w:contextualSpacing/>
        <w:jc w:val="both"/>
        <w:rPr>
          <w:rFonts w:ascii="Times New Roman" w:eastAsia="Times New Roman" w:hAnsi="Times New Roman" w:cs="Times New Roman"/>
          <w:b/>
          <w:sz w:val="24"/>
          <w:szCs w:val="24"/>
          <w:lang w:eastAsia="zh-CN"/>
        </w:rPr>
      </w:pPr>
    </w:p>
    <w:p w14:paraId="0063C530"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t>Járja Andrea</w:t>
      </w:r>
    </w:p>
    <w:p w14:paraId="0E906E6C"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r>
      <w:r w:rsidRPr="00507C9E">
        <w:rPr>
          <w:rFonts w:ascii="Times New Roman" w:eastAsia="Times New Roman" w:hAnsi="Times New Roman" w:cs="Times New Roman"/>
          <w:bCs/>
          <w:iCs/>
          <w:sz w:val="24"/>
          <w:szCs w:val="24"/>
          <w:lang w:eastAsia="zh-CN"/>
        </w:rPr>
        <w:tab/>
        <w:t xml:space="preserve">   igazgató</w:t>
      </w:r>
    </w:p>
    <w:p w14:paraId="55E8F09D"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646394E6" w14:textId="77777777" w:rsidR="00507C9E" w:rsidRPr="00507C9E" w:rsidRDefault="00507C9E" w:rsidP="00507C9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5B54341D"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48602057"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2AC58159"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760001B4"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794E5671"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4D571739"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2122CE62"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4F5455ED"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71713425"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1EEA617C"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20AA9735"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4B7798D5"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462EEF48"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119E7713"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074AC62F"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5AA1A7FA"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06B616CA"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1294E541"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752BA5FB"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268B974E"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54384E65"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0F246856"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02C37773"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1FCA1FD7"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28344344"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78054F1B"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7EB8C2FB"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111D00E9"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20B8A983"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674BC946"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61757598" w14:textId="77777777" w:rsidR="00507C9E" w:rsidRDefault="00507C9E" w:rsidP="006D2791">
      <w:pPr>
        <w:suppressAutoHyphens/>
        <w:spacing w:after="0" w:line="240" w:lineRule="auto"/>
        <w:jc w:val="center"/>
        <w:rPr>
          <w:rFonts w:ascii="Times New Roman" w:eastAsia="Times New Roman" w:hAnsi="Times New Roman" w:cs="Times New Roman"/>
          <w:sz w:val="24"/>
          <w:szCs w:val="24"/>
          <w:lang w:eastAsia="zh-CN"/>
        </w:rPr>
      </w:pPr>
    </w:p>
    <w:p w14:paraId="722D2906" w14:textId="77777777" w:rsidR="00B946D6" w:rsidRPr="00B946D6" w:rsidRDefault="00B946D6" w:rsidP="00B946D6">
      <w:pPr>
        <w:suppressAutoHyphens/>
        <w:spacing w:after="0" w:line="240" w:lineRule="auto"/>
        <w:jc w:val="center"/>
        <w:rPr>
          <w:rFonts w:ascii="Times New Roman" w:eastAsia="Times New Roman" w:hAnsi="Times New Roman" w:cs="Times New Roman"/>
          <w:b/>
          <w:bCs/>
          <w:sz w:val="32"/>
          <w:szCs w:val="32"/>
          <w:u w:val="single"/>
          <w:lang w:eastAsia="zh-CN"/>
        </w:rPr>
      </w:pPr>
      <w:r w:rsidRPr="00B946D6">
        <w:rPr>
          <w:rFonts w:ascii="Times New Roman" w:eastAsia="Times New Roman" w:hAnsi="Times New Roman" w:cs="Times New Roman"/>
          <w:b/>
          <w:bCs/>
          <w:sz w:val="32"/>
          <w:szCs w:val="32"/>
          <w:u w:val="single"/>
          <w:lang w:eastAsia="zh-CN"/>
        </w:rPr>
        <w:t>Hajléktalanok Nappali Melegedője Házirend</w:t>
      </w:r>
    </w:p>
    <w:p w14:paraId="498BBF18" w14:textId="77777777" w:rsidR="00B946D6" w:rsidRPr="00B946D6" w:rsidRDefault="00B946D6" w:rsidP="00B946D6">
      <w:pPr>
        <w:suppressAutoHyphens/>
        <w:spacing w:after="0" w:line="240" w:lineRule="auto"/>
        <w:jc w:val="center"/>
        <w:rPr>
          <w:rFonts w:ascii="Times New Roman" w:eastAsia="Times New Roman" w:hAnsi="Times New Roman" w:cs="Times New Roman"/>
          <w:sz w:val="24"/>
          <w:szCs w:val="24"/>
          <w:lang w:eastAsia="zh-CN"/>
        </w:rPr>
      </w:pPr>
    </w:p>
    <w:p w14:paraId="112ED590" w14:textId="77777777" w:rsidR="00B946D6" w:rsidRPr="00B946D6" w:rsidRDefault="005401D1"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A telephely </w:t>
      </w:r>
      <w:r w:rsidR="00B946D6" w:rsidRPr="00B946D6">
        <w:rPr>
          <w:rFonts w:ascii="Times New Roman" w:eastAsia="Times New Roman" w:hAnsi="Times New Roman" w:cs="Times New Roman"/>
          <w:sz w:val="24"/>
          <w:szCs w:val="24"/>
          <w:lang w:eastAsia="zh-CN"/>
        </w:rPr>
        <w:t>fogalma: a</w:t>
      </w:r>
      <w:r w:rsidR="00B946D6" w:rsidRPr="00B946D6">
        <w:rPr>
          <w:rFonts w:ascii="Times New Roman" w:eastAsia="Times New Roman" w:hAnsi="Times New Roman" w:cs="Times New Roman"/>
          <w:b/>
          <w:sz w:val="24"/>
          <w:szCs w:val="24"/>
          <w:lang w:eastAsia="zh-CN"/>
        </w:rPr>
        <w:t xml:space="preserve">z </w:t>
      </w:r>
      <w:r>
        <w:rPr>
          <w:rFonts w:ascii="Times New Roman" w:eastAsia="Times New Roman" w:hAnsi="Times New Roman" w:cs="Times New Roman"/>
          <w:b/>
          <w:sz w:val="24"/>
          <w:szCs w:val="24"/>
          <w:lang w:eastAsia="zh-CN"/>
        </w:rPr>
        <w:t>telephely</w:t>
      </w:r>
      <w:r w:rsidR="00B946D6" w:rsidRPr="00B946D6">
        <w:rPr>
          <w:rFonts w:ascii="Times New Roman" w:eastAsia="Times New Roman" w:hAnsi="Times New Roman" w:cs="Times New Roman"/>
          <w:b/>
          <w:sz w:val="24"/>
          <w:szCs w:val="24"/>
          <w:lang w:eastAsia="zh-CN"/>
        </w:rPr>
        <w:t xml:space="preserve"> magában foglalja a Hajléktalanok Átmeneti Szállását, Nappali Melegedőjét és Éjjeli Menedékhelyét, melynek területe: 2600 Vác, Rákóczi tér 20. szám alatt lévő ingatlan, annak összes helyiségével és mellékhelyiségével együtt, valamint a hozzá tartozó udvar. Helyrajzi száma:</w:t>
      </w:r>
      <w:r w:rsidR="00B946D6" w:rsidRPr="00B946D6">
        <w:rPr>
          <w:rFonts w:ascii="Times New Roman" w:eastAsia="Times New Roman" w:hAnsi="Times New Roman" w:cs="Times New Roman"/>
          <w:sz w:val="24"/>
          <w:szCs w:val="24"/>
          <w:lang w:eastAsia="zh-CN"/>
        </w:rPr>
        <w:t xml:space="preserve"> </w:t>
      </w:r>
      <w:r w:rsidR="00B946D6" w:rsidRPr="00B946D6">
        <w:rPr>
          <w:rFonts w:ascii="Times New Roman" w:eastAsia="Times New Roman" w:hAnsi="Times New Roman" w:cs="Times New Roman"/>
          <w:b/>
          <w:sz w:val="24"/>
          <w:szCs w:val="24"/>
          <w:lang w:eastAsia="zh-CN"/>
        </w:rPr>
        <w:t>2583.</w:t>
      </w:r>
    </w:p>
    <w:p w14:paraId="4CC3A09F"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 Hajléktalanok Átmeneti Szállása, Nappali Melegedője, és Éjjeli Menedékhelye - továbbiakban: </w:t>
      </w:r>
      <w:r w:rsidR="005401D1">
        <w:rPr>
          <w:rFonts w:ascii="Times New Roman" w:eastAsia="Times New Roman" w:hAnsi="Times New Roman" w:cs="Times New Roman"/>
          <w:b/>
          <w:sz w:val="24"/>
          <w:szCs w:val="24"/>
          <w:lang w:eastAsia="zh-CN"/>
        </w:rPr>
        <w:t xml:space="preserve">telephely - az </w:t>
      </w:r>
      <w:r w:rsidRPr="00B946D6">
        <w:rPr>
          <w:rFonts w:ascii="Times New Roman" w:eastAsia="Times New Roman" w:hAnsi="Times New Roman" w:cs="Times New Roman"/>
          <w:b/>
          <w:sz w:val="24"/>
          <w:szCs w:val="24"/>
          <w:lang w:eastAsia="zh-CN"/>
        </w:rPr>
        <w:t xml:space="preserve">intézmény része. A Nappali Melegedő a váci Hajléktalanok Átmeneti Szállása és Nappali Melegedője és Éjjeli Menedékhelye területén működik, annak külön részlege. </w:t>
      </w:r>
    </w:p>
    <w:p w14:paraId="07F5CD28"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u w:val="single"/>
          <w:lang w:eastAsia="zh-CN"/>
        </w:rPr>
      </w:pPr>
    </w:p>
    <w:p w14:paraId="7BCC1F64"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u w:val="single"/>
          <w:lang w:eastAsia="zh-CN"/>
        </w:rPr>
      </w:pPr>
      <w:r w:rsidRPr="00B946D6">
        <w:rPr>
          <w:rFonts w:ascii="Times New Roman" w:eastAsia="Times New Roman" w:hAnsi="Times New Roman" w:cs="Times New Roman"/>
          <w:sz w:val="24"/>
          <w:szCs w:val="24"/>
          <w:lang w:eastAsia="zh-CN"/>
        </w:rPr>
        <w:t xml:space="preserve">A Nappali Melegedő szolgáltatásait minden a házirendet megismerő, azt elfogadó és betartó rászoruló személy térítésmentesen igénybe veheti, aki </w:t>
      </w:r>
      <w:r w:rsidRPr="00B946D6">
        <w:rPr>
          <w:rFonts w:ascii="Times New Roman" w:eastAsia="Times New Roman" w:hAnsi="Times New Roman" w:cs="Times New Roman"/>
          <w:b/>
          <w:sz w:val="24"/>
          <w:szCs w:val="24"/>
          <w:u w:val="single"/>
          <w:lang w:eastAsia="zh-CN"/>
        </w:rPr>
        <w:t>nem áll kitiltás hatálya alatt.</w:t>
      </w:r>
    </w:p>
    <w:p w14:paraId="60DD3171"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20BEAE78"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Telefonszám: </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27/311-027, 30/381-9114</w:t>
      </w:r>
    </w:p>
    <w:p w14:paraId="4E37F315"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Nappali Melegedő nyitva tartása egész évben:</w:t>
      </w:r>
    </w:p>
    <w:p w14:paraId="53753D07"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Hétköznap:</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 xml:space="preserve">08:00 – 18:00 óráig, </w:t>
      </w:r>
    </w:p>
    <w:p w14:paraId="53B30B8F" w14:textId="77777777" w:rsidR="00B946D6" w:rsidRPr="00B946D6" w:rsidRDefault="00B946D6" w:rsidP="00B946D6">
      <w:pPr>
        <w:suppressAutoHyphens/>
        <w:spacing w:after="0" w:line="240" w:lineRule="auto"/>
        <w:ind w:left="1416" w:firstLine="708"/>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Szabad-és munkaszüneti napokon </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08:00 – 18:00 óráig.</w:t>
      </w:r>
    </w:p>
    <w:p w14:paraId="16CF5ADF"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2BDDE266"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noProof/>
          <w:sz w:val="24"/>
          <w:szCs w:val="24"/>
          <w:lang w:eastAsia="zh-CN"/>
        </w:rPr>
      </w:pPr>
      <w:r w:rsidRPr="00B946D6">
        <w:rPr>
          <w:rFonts w:ascii="Times New Roman" w:eastAsia="Times New Roman" w:hAnsi="Times New Roman" w:cs="Times New Roman"/>
          <w:b/>
          <w:sz w:val="24"/>
          <w:szCs w:val="24"/>
          <w:lang w:eastAsia="zh-CN"/>
        </w:rPr>
        <w:t xml:space="preserve">A Nappali Melegedőben </w:t>
      </w:r>
      <w:r w:rsidRPr="00B946D6">
        <w:rPr>
          <w:rFonts w:ascii="Times New Roman" w:eastAsia="Times New Roman" w:hAnsi="Times New Roman" w:cs="Times New Roman"/>
          <w:b/>
          <w:noProof/>
          <w:sz w:val="24"/>
          <w:szCs w:val="24"/>
          <w:lang w:eastAsia="zh-CN"/>
        </w:rPr>
        <w:t>20 fő elhelyezésére van engedélyünk.</w:t>
      </w:r>
    </w:p>
    <w:p w14:paraId="7A431E2B"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 </w:t>
      </w:r>
    </w:p>
    <w:p w14:paraId="7BE963E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43A9D681" w14:textId="77777777" w:rsidR="00B946D6" w:rsidRPr="00B946D6" w:rsidRDefault="00B946D6" w:rsidP="00B946D6">
      <w:pPr>
        <w:numPr>
          <w:ilvl w:val="0"/>
          <w:numId w:val="63"/>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igénybevétel feltétele</w:t>
      </w:r>
    </w:p>
    <w:p w14:paraId="6596E103"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68431B3C" w14:textId="77777777" w:rsidR="00B946D6" w:rsidRPr="00B946D6" w:rsidRDefault="00B946D6" w:rsidP="00B946D6">
      <w:pPr>
        <w:numPr>
          <w:ilvl w:val="0"/>
          <w:numId w:val="6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Nappali Melegedő látogatásának feltétele egy évnél nem régebbi, érvényes negatív tüdőszűrő, valamint bőrgyógyászati lelet bemutatása,</w:t>
      </w:r>
      <w:r w:rsidRPr="00B946D6">
        <w:rPr>
          <w:rFonts w:ascii="Times New Roman" w:eastAsia="Times New Roman" w:hAnsi="Times New Roman" w:cs="Times New Roman"/>
          <w:b/>
          <w:sz w:val="24"/>
          <w:szCs w:val="24"/>
          <w:lang w:eastAsia="zh-CN"/>
        </w:rPr>
        <w:t xml:space="preserve"> az</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lang w:eastAsia="zh-CN"/>
        </w:rPr>
        <w:t>önellátási képesség megléte.</w:t>
      </w:r>
    </w:p>
    <w:p w14:paraId="7178C341" w14:textId="77777777" w:rsidR="00B946D6" w:rsidRPr="00B946D6" w:rsidRDefault="00B946D6" w:rsidP="00B946D6">
      <w:pPr>
        <w:numPr>
          <w:ilvl w:val="0"/>
          <w:numId w:val="6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Nappali Melegedő igénybevétele előtt a szociális munkatárs ismerteti a szolgáltatásokat és a házirend tartalmát, annak megismerését és elfogadását az ellátott a nyilatkozat aláírásával igazolja.</w:t>
      </w:r>
    </w:p>
    <w:p w14:paraId="40E79B7C" w14:textId="77777777" w:rsidR="00B946D6" w:rsidRPr="00B946D6" w:rsidRDefault="00B946D6" w:rsidP="00B946D6">
      <w:pPr>
        <w:numPr>
          <w:ilvl w:val="0"/>
          <w:numId w:val="62"/>
        </w:numPr>
        <w:suppressAutoHyphens/>
        <w:spacing w:after="0" w:line="240" w:lineRule="auto"/>
        <w:contextualSpacing/>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Az ellátott felvételéről való döntést az intézményvezető delegálta a mindenkori szociális munkatársak és szociális segítők részére. A felvételről vagy annak elutasításáról az ellátott írában kap tájékoztatást.</w:t>
      </w:r>
    </w:p>
    <w:p w14:paraId="1044BC17" w14:textId="77777777" w:rsidR="00B946D6" w:rsidRPr="00B946D6" w:rsidRDefault="00B946D6" w:rsidP="00B946D6">
      <w:pPr>
        <w:numPr>
          <w:ilvl w:val="0"/>
          <w:numId w:val="62"/>
        </w:numPr>
        <w:suppressAutoHyphens/>
        <w:spacing w:after="0" w:line="240" w:lineRule="auto"/>
        <w:contextualSpacing/>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sz w:val="24"/>
          <w:szCs w:val="24"/>
          <w:lang w:eastAsia="zh-CN"/>
        </w:rPr>
        <w:t>Ha az ellátott gondnokság alatt áll vagy kirendelt hivatásos támogató segítésében részesül azt köteles tudatni az intézménnyel.</w:t>
      </w:r>
    </w:p>
    <w:p w14:paraId="37F0823E" w14:textId="77777777" w:rsidR="00B946D6" w:rsidRPr="00B946D6" w:rsidRDefault="00B946D6" w:rsidP="00B946D6">
      <w:pPr>
        <w:numPr>
          <w:ilvl w:val="0"/>
          <w:numId w:val="62"/>
        </w:numPr>
        <w:tabs>
          <w:tab w:val="left" w:pos="5583"/>
        </w:tabs>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 az ellátott rendszeres orvosi kezelés alatt áll, illetve rendszeres gyógyszeres kezelés alatt áll, azt köteles tudatni az intézménnyel.</w:t>
      </w:r>
    </w:p>
    <w:p w14:paraId="20C14DBB" w14:textId="77777777" w:rsidR="00B946D6" w:rsidRPr="00B946D6" w:rsidRDefault="00B946D6" w:rsidP="00B946D6">
      <w:pPr>
        <w:tabs>
          <w:tab w:val="left" w:pos="5583"/>
        </w:tabs>
        <w:suppressAutoHyphens/>
        <w:spacing w:after="0" w:line="240" w:lineRule="auto"/>
        <w:ind w:left="360"/>
        <w:contextualSpacing/>
        <w:jc w:val="both"/>
        <w:rPr>
          <w:rFonts w:ascii="Times New Roman" w:eastAsia="Times New Roman" w:hAnsi="Times New Roman" w:cs="Times New Roman"/>
          <w:sz w:val="24"/>
          <w:szCs w:val="24"/>
          <w:lang w:eastAsia="zh-CN"/>
        </w:rPr>
      </w:pPr>
    </w:p>
    <w:p w14:paraId="32CFC42B"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67A5792A" w14:textId="77777777" w:rsidR="00B946D6" w:rsidRPr="00B946D6" w:rsidRDefault="00B946D6" w:rsidP="00B946D6">
      <w:pPr>
        <w:numPr>
          <w:ilvl w:val="0"/>
          <w:numId w:val="63"/>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 Nappali Melegedőben igénybe vehető szolgáltatások köre:</w:t>
      </w:r>
    </w:p>
    <w:p w14:paraId="52262E67"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1DCEFFB5"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1/2000. SzCsM. rendelet 75.§ (1.) bekezdés alapján:</w:t>
      </w:r>
    </w:p>
    <w:p w14:paraId="293497E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1B32D09" w14:textId="77777777" w:rsidR="00B946D6" w:rsidRPr="00B946D6" w:rsidRDefault="00B946D6" w:rsidP="00B946D6">
      <w:pPr>
        <w:numPr>
          <w:ilvl w:val="0"/>
          <w:numId w:val="64"/>
        </w:numPr>
        <w:tabs>
          <w:tab w:val="num" w:pos="567"/>
        </w:tabs>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közösségi együttlét,</w:t>
      </w:r>
    </w:p>
    <w:p w14:paraId="31D3A91B"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 xml:space="preserve">pihenés, </w:t>
      </w:r>
    </w:p>
    <w:p w14:paraId="200B4DCC"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személyi tisztálkodás,</w:t>
      </w:r>
    </w:p>
    <w:p w14:paraId="6CB44E8B"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személyes ruházat tisztítása,</w:t>
      </w:r>
    </w:p>
    <w:p w14:paraId="5C36169E"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ruhacsere, pótlás,</w:t>
      </w:r>
    </w:p>
    <w:p w14:paraId="220E8970"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csomagmegőrzés,</w:t>
      </w:r>
    </w:p>
    <w:p w14:paraId="22BB3F98"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ételmelegítésre, tálalásra és elfogyasztásra szolgáló helyiség,</w:t>
      </w:r>
    </w:p>
    <w:p w14:paraId="04835CA6"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napi kétszeri étkezés,</w:t>
      </w:r>
    </w:p>
    <w:p w14:paraId="3E860926"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fertőző betegségek gyanúja esetén az érintett testrészek átvizsgálása és kezelése,</w:t>
      </w:r>
    </w:p>
    <w:p w14:paraId="3719BD2A"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heti egy alkalommal orvosi ellátás</w:t>
      </w:r>
    </w:p>
    <w:p w14:paraId="717ABD3C"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internet használat,</w:t>
      </w:r>
    </w:p>
    <w:p w14:paraId="0CBAA3DB" w14:textId="77777777" w:rsidR="00B946D6" w:rsidRPr="00B946D6" w:rsidRDefault="00B946D6" w:rsidP="00B946D6">
      <w:pPr>
        <w:numPr>
          <w:ilvl w:val="0"/>
          <w:numId w:val="64"/>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értékmegőrzés.</w:t>
      </w:r>
    </w:p>
    <w:p w14:paraId="6F2CC22D"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zh-CN"/>
        </w:rPr>
      </w:pPr>
    </w:p>
    <w:p w14:paraId="23222C57"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sz w:val="24"/>
          <w:szCs w:val="24"/>
          <w:lang w:eastAsia="zh-CN"/>
        </w:rPr>
        <w:t xml:space="preserve">1/2000. SzCsM. rendelet </w:t>
      </w:r>
      <w:r w:rsidRPr="00B946D6">
        <w:rPr>
          <w:rFonts w:ascii="Times New Roman" w:eastAsia="Times New Roman" w:hAnsi="Times New Roman" w:cs="Times New Roman"/>
          <w:noProof/>
          <w:sz w:val="24"/>
          <w:szCs w:val="24"/>
          <w:lang w:eastAsia="zh-CN"/>
        </w:rPr>
        <w:t xml:space="preserve">77.§ (1) bekezdés alapján a nappali ellátás keretében </w:t>
      </w:r>
      <w:r w:rsidRPr="00B946D6">
        <w:rPr>
          <w:rFonts w:ascii="Times New Roman" w:eastAsia="Times New Roman" w:hAnsi="Times New Roman" w:cs="Times New Roman"/>
          <w:noProof/>
          <w:sz w:val="24"/>
          <w:szCs w:val="24"/>
          <w:u w:val="single"/>
          <w:lang w:eastAsia="zh-CN"/>
        </w:rPr>
        <w:t>szükség szerint</w:t>
      </w:r>
      <w:r w:rsidRPr="00B946D6">
        <w:rPr>
          <w:rFonts w:ascii="Times New Roman" w:eastAsia="Times New Roman" w:hAnsi="Times New Roman" w:cs="Times New Roman"/>
          <w:noProof/>
          <w:sz w:val="24"/>
          <w:szCs w:val="24"/>
          <w:lang w:eastAsia="zh-CN"/>
        </w:rPr>
        <w:t xml:space="preserve"> a következő szolgáltatási elemeket biztosítjuk:</w:t>
      </w:r>
    </w:p>
    <w:p w14:paraId="710BBFF9"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zh-CN"/>
        </w:rPr>
      </w:pPr>
    </w:p>
    <w:p w14:paraId="6AD0A067" w14:textId="77777777" w:rsidR="00B946D6" w:rsidRPr="00B946D6" w:rsidRDefault="00B946D6" w:rsidP="00B946D6">
      <w:pPr>
        <w:numPr>
          <w:ilvl w:val="0"/>
          <w:numId w:val="65"/>
        </w:numPr>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tanácsadás,</w:t>
      </w:r>
    </w:p>
    <w:p w14:paraId="60A66D74" w14:textId="77777777" w:rsidR="00B946D6" w:rsidRPr="00B946D6" w:rsidRDefault="00B946D6" w:rsidP="00B946D6">
      <w:pPr>
        <w:numPr>
          <w:ilvl w:val="0"/>
          <w:numId w:val="65"/>
        </w:numPr>
        <w:tabs>
          <w:tab w:val="num" w:pos="851"/>
        </w:tabs>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készségfejlesztés</w:t>
      </w:r>
    </w:p>
    <w:p w14:paraId="6BC1D37B" w14:textId="77777777" w:rsidR="00B946D6" w:rsidRPr="00B946D6" w:rsidRDefault="00B946D6" w:rsidP="00B946D6">
      <w:pPr>
        <w:numPr>
          <w:ilvl w:val="0"/>
          <w:numId w:val="65"/>
        </w:numPr>
        <w:tabs>
          <w:tab w:val="num" w:pos="851"/>
        </w:tabs>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háztartási vagy háztartást pótló segítségnyújtás, </w:t>
      </w:r>
    </w:p>
    <w:p w14:paraId="05DAF572" w14:textId="77777777" w:rsidR="00B946D6" w:rsidRPr="00B946D6" w:rsidRDefault="00B946D6" w:rsidP="00B946D6">
      <w:pPr>
        <w:numPr>
          <w:ilvl w:val="0"/>
          <w:numId w:val="65"/>
        </w:numPr>
        <w:tabs>
          <w:tab w:val="num" w:pos="851"/>
        </w:tabs>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étkeztetés,</w:t>
      </w:r>
    </w:p>
    <w:p w14:paraId="3C06CF49" w14:textId="77777777" w:rsidR="00B946D6" w:rsidRPr="00B946D6" w:rsidRDefault="00B946D6" w:rsidP="00B946D6">
      <w:pPr>
        <w:numPr>
          <w:ilvl w:val="0"/>
          <w:numId w:val="65"/>
        </w:numPr>
        <w:tabs>
          <w:tab w:val="num" w:pos="851"/>
        </w:tabs>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esetkezelés</w:t>
      </w:r>
    </w:p>
    <w:p w14:paraId="6C4AF830" w14:textId="77777777" w:rsidR="00B946D6" w:rsidRPr="00B946D6" w:rsidRDefault="00B946D6" w:rsidP="00B946D6">
      <w:pPr>
        <w:numPr>
          <w:ilvl w:val="0"/>
          <w:numId w:val="65"/>
        </w:numPr>
        <w:tabs>
          <w:tab w:val="num" w:pos="851"/>
        </w:tabs>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felügyelet,</w:t>
      </w:r>
    </w:p>
    <w:p w14:paraId="13202D05" w14:textId="77777777" w:rsidR="00B946D6" w:rsidRPr="00B946D6" w:rsidRDefault="00B946D6" w:rsidP="00B946D6">
      <w:pPr>
        <w:numPr>
          <w:ilvl w:val="0"/>
          <w:numId w:val="65"/>
        </w:numPr>
        <w:tabs>
          <w:tab w:val="num" w:pos="851"/>
        </w:tabs>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gondozás, közösségi fejlesztés,</w:t>
      </w:r>
    </w:p>
    <w:p w14:paraId="546BDBBA" w14:textId="77777777" w:rsidR="00B946D6" w:rsidRPr="00B946D6" w:rsidRDefault="00B946D6" w:rsidP="00B946D6">
      <w:pPr>
        <w:numPr>
          <w:ilvl w:val="0"/>
          <w:numId w:val="65"/>
        </w:numPr>
        <w:tabs>
          <w:tab w:val="num" w:pos="851"/>
        </w:tabs>
        <w:suppressAutoHyphens/>
        <w:overflowPunct w:val="0"/>
        <w:autoSpaceDE w:val="0"/>
        <w:autoSpaceDN w:val="0"/>
        <w:adjustRightInd w:val="0"/>
        <w:spacing w:after="0" w:line="240" w:lineRule="auto"/>
        <w:ind w:left="851"/>
        <w:jc w:val="both"/>
        <w:textAlignment w:val="baseline"/>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postacím/levelezési cím biztosítása.</w:t>
      </w:r>
    </w:p>
    <w:p w14:paraId="48D95047"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53E9883C" w14:textId="77777777" w:rsidR="00B946D6" w:rsidRPr="00B946D6" w:rsidRDefault="00B946D6" w:rsidP="00B946D6">
      <w:pPr>
        <w:numPr>
          <w:ilvl w:val="0"/>
          <w:numId w:val="63"/>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étkeztetés biztosítása esetén az étkezések száma és az étkezések rendje</w:t>
      </w:r>
    </w:p>
    <w:p w14:paraId="411C5AD6"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77D592F0" w14:textId="77777777" w:rsidR="00B946D6" w:rsidRPr="00B946D6" w:rsidRDefault="00B946D6" w:rsidP="00B946D6">
      <w:pPr>
        <w:numPr>
          <w:ilvl w:val="0"/>
          <w:numId w:val="60"/>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Étkeztetés hétköznapokon: napi kétszer 8:00 – 10:00 illetve 12:00 – 14:00 óra között.</w:t>
      </w:r>
    </w:p>
    <w:p w14:paraId="5773012A" w14:textId="77777777" w:rsidR="00B946D6" w:rsidRPr="00B946D6" w:rsidRDefault="00B946D6" w:rsidP="00B946D6">
      <w:pPr>
        <w:numPr>
          <w:ilvl w:val="0"/>
          <w:numId w:val="60"/>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Szabad és munkaszüneti napokon: napi kétszer 8:00 – 10:00 illetve 12:00 – 14:00 óra között.</w:t>
      </w:r>
    </w:p>
    <w:p w14:paraId="72008B6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9F03AB8" w14:textId="77777777" w:rsidR="00B946D6" w:rsidRPr="00B946D6" w:rsidRDefault="00B946D6" w:rsidP="00B946D6">
      <w:pPr>
        <w:numPr>
          <w:ilvl w:val="0"/>
          <w:numId w:val="63"/>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 által szervezett foglalkoztatásból származó bevétel felhasználására vonatkozó előírások</w:t>
      </w:r>
    </w:p>
    <w:p w14:paraId="30097219"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756AE6F8"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intézménynek nincs szervezett foglalkoztatása, ebből származó bevétellel nem rendelkezik.</w:t>
      </w:r>
    </w:p>
    <w:p w14:paraId="212BB9A6" w14:textId="77777777" w:rsidR="00B946D6" w:rsidRPr="00B946D6" w:rsidRDefault="00B946D6" w:rsidP="00B946D6">
      <w:pPr>
        <w:tabs>
          <w:tab w:val="left" w:pos="5583"/>
        </w:tabs>
        <w:suppressAutoHyphens/>
        <w:spacing w:after="0" w:line="240" w:lineRule="auto"/>
        <w:contextualSpacing/>
        <w:jc w:val="both"/>
        <w:rPr>
          <w:rFonts w:ascii="Times New Roman" w:eastAsia="Times New Roman" w:hAnsi="Times New Roman" w:cs="Times New Roman"/>
          <w:sz w:val="24"/>
          <w:szCs w:val="24"/>
          <w:lang w:eastAsia="zh-CN"/>
        </w:rPr>
      </w:pPr>
    </w:p>
    <w:p w14:paraId="257DCB08"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5E2AE72" w14:textId="77777777" w:rsidR="00B946D6" w:rsidRPr="00B946D6" w:rsidRDefault="00B946D6" w:rsidP="00B946D6">
      <w:pPr>
        <w:numPr>
          <w:ilvl w:val="0"/>
          <w:numId w:val="6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sz w:val="24"/>
          <w:szCs w:val="24"/>
          <w:lang w:eastAsia="zh-CN"/>
        </w:rPr>
        <w:t>Az intézményi jogviszony megszűnésének szabályai</w:t>
      </w:r>
    </w:p>
    <w:p w14:paraId="444B42A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647CD98"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intézményi jogviszony automatikusan megszűnik:</w:t>
      </w:r>
    </w:p>
    <w:p w14:paraId="5BA6EF0C" w14:textId="77777777" w:rsidR="00B946D6" w:rsidRPr="00B946D6" w:rsidRDefault="00B946D6" w:rsidP="00B946D6">
      <w:pPr>
        <w:numPr>
          <w:ilvl w:val="0"/>
          <w:numId w:val="67"/>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igénybevételi határidő lejártával (minden nap: 08:00 - 18:00 óráig) </w:t>
      </w:r>
    </w:p>
    <w:p w14:paraId="2E2D8D5B" w14:textId="77777777" w:rsidR="00B946D6" w:rsidRPr="00B946D6" w:rsidRDefault="00B946D6" w:rsidP="00B946D6">
      <w:pPr>
        <w:numPr>
          <w:ilvl w:val="0"/>
          <w:numId w:val="67"/>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jogutód nélküli megszűnése esetén,</w:t>
      </w:r>
    </w:p>
    <w:p w14:paraId="2494A86A" w14:textId="77777777" w:rsidR="00B946D6" w:rsidRPr="00B946D6" w:rsidRDefault="00B946D6" w:rsidP="00B946D6">
      <w:pPr>
        <w:numPr>
          <w:ilvl w:val="0"/>
          <w:numId w:val="67"/>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jogosult halálával,</w:t>
      </w:r>
    </w:p>
    <w:p w14:paraId="760DA181" w14:textId="77777777" w:rsidR="00B946D6" w:rsidRPr="00B946D6" w:rsidRDefault="00B946D6" w:rsidP="00B946D6">
      <w:pPr>
        <w:numPr>
          <w:ilvl w:val="0"/>
          <w:numId w:val="67"/>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Házirend súlyos megsértése esetén.</w:t>
      </w:r>
    </w:p>
    <w:p w14:paraId="03F9B825" w14:textId="77777777" w:rsidR="00B946D6" w:rsidRPr="00B946D6" w:rsidRDefault="00B946D6" w:rsidP="00B946D6">
      <w:pPr>
        <w:suppressAutoHyphens/>
        <w:spacing w:after="0" w:line="240" w:lineRule="auto"/>
        <w:ind w:left="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 4/a. a Házirend súlyos megsértésének minősül:</w:t>
      </w:r>
    </w:p>
    <w:p w14:paraId="1E1A14AC"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együttműködésének hiánya,</w:t>
      </w:r>
    </w:p>
    <w:p w14:paraId="6997CAEC"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szabálysértés, bűncselekmény, az agresszív viselkedés, antiszociális magatartás - mind szóbeli és mind fizikai - azonnali kitiltást von maga után, ez vonatkozik különösen bármilyen olyan magatartásra, amely alkalmas félelemérzetet vagy megbotránkoztatást kelteni másokban. A kitiltás annak átvételétől függetlenül érvényes és hatályos,</w:t>
      </w:r>
    </w:p>
    <w:p w14:paraId="7F50A1AA"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házirend enyhébb megsértése esetén az ellátott szóbeli vagy írásbeli figyelmeztetésben, vagy kitiltásban részesül; a figyelmeztetést követő újabb rendbontás az intézménnyel kötött megállapodás automatikus megszüntetését vonja maga után, </w:t>
      </w:r>
    </w:p>
    <w:p w14:paraId="5356E01B"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lopás</w:t>
      </w:r>
    </w:p>
    <w:p w14:paraId="46E054A2"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alkoholos ital, tudatmódosító szer használata az intézményen belül</w:t>
      </w:r>
    </w:p>
    <w:p w14:paraId="271BA91D"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tiltott szerek árusítása (kábítószer, egyéb gyógyszerek)</w:t>
      </w:r>
    </w:p>
    <w:p w14:paraId="6B338457"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nem dohányzásra kijelölt helyen történő dohányzás</w:t>
      </w:r>
    </w:p>
    <w:p w14:paraId="3268F066"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szándékos rongálás</w:t>
      </w:r>
    </w:p>
    <w:p w14:paraId="7EDB3704"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indokolatlan segítség hívása (rendőrség, mentők, tűzoltók, orvosi ügyelet)</w:t>
      </w:r>
    </w:p>
    <w:p w14:paraId="3ADA9CF9"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FC4D47F" w14:textId="77777777" w:rsidR="00B946D6" w:rsidRPr="00B946D6" w:rsidRDefault="00B946D6" w:rsidP="00B946D6">
      <w:pPr>
        <w:numPr>
          <w:ilvl w:val="0"/>
          <w:numId w:val="68"/>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 alapfeladatát meghaladó programok, szolgáltatások köre és térítési díja</w:t>
      </w:r>
    </w:p>
    <w:p w14:paraId="6D18F66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71B0FD51"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programok (szervezett csoportfoglalkozások) térítésmentesen vehetőek igénybe. Térítésköteles programot és szolgáltatást nem nyújt az intézmény.</w:t>
      </w:r>
    </w:p>
    <w:p w14:paraId="2DF30609"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5F3B599D" w14:textId="77777777" w:rsidR="00B946D6" w:rsidRPr="00B946D6" w:rsidRDefault="00B946D6" w:rsidP="00B946D6">
      <w:pPr>
        <w:numPr>
          <w:ilvl w:val="0"/>
          <w:numId w:val="68"/>
        </w:numPr>
        <w:suppressAutoHyphens/>
        <w:spacing w:after="0" w:line="240" w:lineRule="auto"/>
        <w:ind w:left="567"/>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 Nappali Melegedőben való tartózkodás rendje</w:t>
      </w:r>
    </w:p>
    <w:p w14:paraId="02E9CDC8"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5E881ACA"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ellátott köteles </w:t>
      </w:r>
      <w:r w:rsidRPr="00B946D6">
        <w:rPr>
          <w:rFonts w:ascii="Times New Roman" w:eastAsia="Times New Roman" w:hAnsi="Times New Roman" w:cs="Times New Roman"/>
          <w:b/>
          <w:sz w:val="24"/>
          <w:szCs w:val="24"/>
          <w:lang w:eastAsia="zh-CN"/>
        </w:rPr>
        <w:t xml:space="preserve">az intézmény szabályzatait, házirendjét, </w:t>
      </w:r>
      <w:r w:rsidRPr="00B946D6">
        <w:rPr>
          <w:rFonts w:ascii="Times New Roman" w:eastAsia="Times New Roman" w:hAnsi="Times New Roman" w:cs="Times New Roman"/>
          <w:sz w:val="24"/>
          <w:szCs w:val="24"/>
          <w:lang w:eastAsia="zh-CN"/>
        </w:rPr>
        <w:t xml:space="preserve">dolgozóinak kéréseit, döntéseit figyelembe venni és </w:t>
      </w:r>
      <w:r w:rsidRPr="00B946D6">
        <w:rPr>
          <w:rFonts w:ascii="Times New Roman" w:eastAsia="Times New Roman" w:hAnsi="Times New Roman" w:cs="Times New Roman"/>
          <w:b/>
          <w:sz w:val="24"/>
          <w:szCs w:val="24"/>
          <w:lang w:eastAsia="zh-CN"/>
        </w:rPr>
        <w:t>a szerint eljárni</w:t>
      </w:r>
      <w:r w:rsidRPr="00B946D6">
        <w:rPr>
          <w:rFonts w:ascii="Times New Roman" w:eastAsia="Times New Roman" w:hAnsi="Times New Roman" w:cs="Times New Roman"/>
          <w:sz w:val="24"/>
          <w:szCs w:val="24"/>
          <w:lang w:eastAsia="zh-CN"/>
        </w:rPr>
        <w:t xml:space="preserve">. </w:t>
      </w:r>
    </w:p>
    <w:p w14:paraId="2678ACE0"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ellátottak kötelesek a házirendet megismerni és betartani, valamint az intézmény helyiségeiben elhelyezett feliratokat elolvasni, az azokban leírt kéréseknek eleget tenni, az utasításokat betartani.</w:t>
      </w:r>
    </w:p>
    <w:p w14:paraId="7E8CD0A8" w14:textId="77777777" w:rsidR="00B946D6" w:rsidRPr="00B946D6" w:rsidRDefault="00B946D6" w:rsidP="00B946D6">
      <w:pPr>
        <w:numPr>
          <w:ilvl w:val="0"/>
          <w:numId w:val="66"/>
        </w:numPr>
        <w:tabs>
          <w:tab w:val="num" w:pos="426"/>
          <w:tab w:val="left" w:pos="4678"/>
        </w:tabs>
        <w:suppressAutoHyphens/>
        <w:spacing w:after="0" w:line="240" w:lineRule="auto"/>
        <w:ind w:left="426" w:hanging="426"/>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megfelelő testi higiénia érdekében kötelező a napi rendszerességű testi tisztálkodás (zuhanyzás) elvégzése.</w:t>
      </w:r>
    </w:p>
    <w:p w14:paraId="7B2DC193" w14:textId="77777777" w:rsidR="00B946D6" w:rsidRPr="00B946D6" w:rsidRDefault="00B946D6" w:rsidP="00B946D6">
      <w:pPr>
        <w:numPr>
          <w:ilvl w:val="0"/>
          <w:numId w:val="66"/>
        </w:numPr>
        <w:tabs>
          <w:tab w:val="num" w:pos="426"/>
          <w:tab w:val="left" w:pos="4678"/>
        </w:tabs>
        <w:suppressAutoHyphens/>
        <w:spacing w:after="0" w:line="240" w:lineRule="auto"/>
        <w:ind w:left="426" w:hanging="426"/>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sz w:val="24"/>
          <w:szCs w:val="24"/>
          <w:lang w:eastAsia="zh-CN"/>
        </w:rPr>
        <w:t>Az alkohol vagy drog hatása alatti állapot kizárja az intézmény igénybevételének lehetőségét.</w:t>
      </w:r>
      <w:r w:rsidRPr="00B946D6">
        <w:rPr>
          <w:rFonts w:ascii="Times New Roman" w:eastAsia="Times New Roman" w:hAnsi="Times New Roman" w:cs="Times New Roman"/>
          <w:sz w:val="24"/>
          <w:szCs w:val="24"/>
          <w:lang w:eastAsia="zh-CN"/>
        </w:rPr>
        <w:t xml:space="preserve"> Az ellátott köteles elfogadni, hogy a nappali melegedőbe ittas</w:t>
      </w:r>
      <w:r w:rsidRPr="00B946D6">
        <w:rPr>
          <w:rFonts w:ascii="Times New Roman" w:eastAsia="Times New Roman" w:hAnsi="Times New Roman" w:cs="Times New Roman"/>
          <w:b/>
          <w:sz w:val="24"/>
          <w:szCs w:val="24"/>
          <w:lang w:eastAsia="zh-CN"/>
        </w:rPr>
        <w:t>, bódult ill. módosult tudatállapotban nem lehet belépni.</w:t>
      </w:r>
    </w:p>
    <w:p w14:paraId="2568310B" w14:textId="77777777" w:rsidR="00B946D6" w:rsidRPr="00B946D6" w:rsidRDefault="00B946D6" w:rsidP="00B946D6">
      <w:pPr>
        <w:suppressAutoHyphens/>
        <w:spacing w:after="0" w:line="240" w:lineRule="auto"/>
        <w:ind w:left="360"/>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 xml:space="preserve">Ha az intézmény munkatársa úgy ítéli meg, hogy </w:t>
      </w:r>
      <w:r w:rsidRPr="00B946D6">
        <w:rPr>
          <w:rFonts w:ascii="Times New Roman" w:eastAsia="Times New Roman" w:hAnsi="Times New Roman" w:cs="Times New Roman"/>
          <w:b/>
          <w:sz w:val="24"/>
          <w:szCs w:val="24"/>
          <w:lang w:eastAsia="zh-CN"/>
        </w:rPr>
        <w:t xml:space="preserve">a fentieknek nem felel meg, </w:t>
      </w:r>
      <w:r w:rsidRPr="00B946D6">
        <w:rPr>
          <w:rFonts w:ascii="Times New Roman" w:eastAsia="Times New Roman" w:hAnsi="Times New Roman" w:cs="Times New Roman"/>
          <w:sz w:val="24"/>
          <w:szCs w:val="24"/>
          <w:lang w:eastAsia="zh-CN"/>
        </w:rPr>
        <w:t>akkor jogában áll kiküldeni őt az intézmény területéről, az ellátott pedig köteles azonnal elhagyni az intézmény területét. Visszatérésének időpontjáról a szociális munkatárs dönt egyéni mérlegelés alapján.</w:t>
      </w:r>
    </w:p>
    <w:p w14:paraId="292E4A97"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 xml:space="preserve">A kitiltás </w:t>
      </w:r>
      <w:r w:rsidRPr="00B946D6">
        <w:rPr>
          <w:rFonts w:ascii="Times New Roman" w:eastAsia="Times New Roman" w:hAnsi="Times New Roman" w:cs="Times New Roman"/>
          <w:b/>
          <w:sz w:val="24"/>
          <w:szCs w:val="24"/>
          <w:lang w:eastAsia="zh-CN"/>
        </w:rPr>
        <w:t>alkalmazásáról és</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lang w:eastAsia="zh-CN"/>
        </w:rPr>
        <w:t>időtartamáról</w:t>
      </w:r>
      <w:r w:rsidRPr="00B946D6">
        <w:rPr>
          <w:rFonts w:ascii="Times New Roman" w:eastAsia="Times New Roman" w:hAnsi="Times New Roman" w:cs="Times New Roman"/>
          <w:sz w:val="24"/>
          <w:szCs w:val="24"/>
          <w:lang w:eastAsia="zh-CN"/>
        </w:rPr>
        <w:t xml:space="preserve"> a szociális munkatársak döntenek, </w:t>
      </w:r>
      <w:r w:rsidRPr="00B946D6">
        <w:rPr>
          <w:rFonts w:ascii="Times New Roman" w:eastAsia="Times New Roman" w:hAnsi="Times New Roman" w:cs="Times New Roman"/>
          <w:noProof/>
          <w:sz w:val="24"/>
          <w:szCs w:val="24"/>
          <w:lang w:eastAsia="zh-CN"/>
        </w:rPr>
        <w:t>mely kitiltásról való döntést az intézményvezető delegálta a mindenkori szociális munkatársak és szociális segítők részére. A kitiltásról az ellátott írában kap tájékoztatást.</w:t>
      </w:r>
    </w:p>
    <w:p w14:paraId="6FF0434B" w14:textId="77777777" w:rsidR="00B946D6" w:rsidRPr="00B946D6" w:rsidRDefault="00B946D6" w:rsidP="00B946D6">
      <w:pPr>
        <w:suppressAutoHyphens/>
        <w:spacing w:after="0" w:line="240" w:lineRule="auto"/>
        <w:ind w:left="360"/>
        <w:jc w:val="both"/>
        <w:rPr>
          <w:rFonts w:ascii="Times New Roman" w:eastAsia="Times New Roman" w:hAnsi="Times New Roman" w:cs="Times New Roman"/>
          <w:b/>
          <w:sz w:val="24"/>
          <w:szCs w:val="24"/>
          <w:lang w:eastAsia="zh-CN"/>
        </w:rPr>
      </w:pPr>
    </w:p>
    <w:p w14:paraId="6F52762D"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Szabálysértés, bűncselekmény, a szóbeli, ill. a fizikai agresszív viselkedés, egyéb antiszociális magatartás azonnali kitiltást von maga után, ez vonatkozik különösen bármilyen olyan magatartásra, amely alkalmas félelemérzetet vagy megbotránkoztatást kelteni másokban. A kitiltást az arra jogosult írásban közli, amely annak átvételétől vagy át nem vételétől függetlenül érvényes és hatályos.</w:t>
      </w:r>
    </w:p>
    <w:p w14:paraId="498C85C6"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sz w:val="24"/>
          <w:szCs w:val="24"/>
          <w:lang w:eastAsia="zh-CN"/>
        </w:rPr>
        <w:t>Az intézmény tulajdonát képező használati tárgyakért (pl.: hajszárító) az ellátottak felelősséggel tartoznak, s kötelesek azt visszaadni</w:t>
      </w:r>
      <w:r w:rsidRPr="00B946D6">
        <w:rPr>
          <w:rFonts w:ascii="Times New Roman" w:eastAsia="Times New Roman" w:hAnsi="Times New Roman" w:cs="Times New Roman"/>
          <w:sz w:val="24"/>
          <w:szCs w:val="24"/>
          <w:lang w:eastAsia="zh-CN"/>
        </w:rPr>
        <w:t>.</w:t>
      </w:r>
    </w:p>
    <w:p w14:paraId="2EF4C649"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udvaron tartózkodás alatt is kötelesek az ellátottak csendben, </w:t>
      </w:r>
      <w:r w:rsidRPr="00B946D6">
        <w:rPr>
          <w:rFonts w:ascii="Times New Roman" w:eastAsia="Times New Roman" w:hAnsi="Times New Roman" w:cs="Times New Roman"/>
          <w:b/>
          <w:sz w:val="24"/>
          <w:szCs w:val="24"/>
          <w:lang w:eastAsia="zh-CN"/>
        </w:rPr>
        <w:t>kulturáltan</w:t>
      </w:r>
      <w:r w:rsidRPr="00B946D6">
        <w:rPr>
          <w:rFonts w:ascii="Times New Roman" w:eastAsia="Times New Roman" w:hAnsi="Times New Roman" w:cs="Times New Roman"/>
          <w:sz w:val="24"/>
          <w:szCs w:val="24"/>
          <w:lang w:eastAsia="zh-CN"/>
        </w:rPr>
        <w:t xml:space="preserve">, fegyelmezetten viselkedni, ügyelve a tisztaságra, </w:t>
      </w:r>
      <w:r w:rsidRPr="00B946D6">
        <w:rPr>
          <w:rFonts w:ascii="Times New Roman" w:eastAsia="Times New Roman" w:hAnsi="Times New Roman" w:cs="Times New Roman"/>
          <w:b/>
          <w:sz w:val="24"/>
          <w:szCs w:val="24"/>
          <w:lang w:eastAsia="zh-CN"/>
        </w:rPr>
        <w:t>az intézményben tartózkodók</w:t>
      </w:r>
      <w:r w:rsidRPr="00B946D6">
        <w:rPr>
          <w:rFonts w:ascii="Times New Roman" w:eastAsia="Times New Roman" w:hAnsi="Times New Roman" w:cs="Times New Roman"/>
          <w:sz w:val="24"/>
          <w:szCs w:val="24"/>
          <w:lang w:eastAsia="zh-CN"/>
        </w:rPr>
        <w:t xml:space="preserve"> és a környéken lakók </w:t>
      </w:r>
      <w:r w:rsidRPr="00B946D6">
        <w:rPr>
          <w:rFonts w:ascii="Times New Roman" w:eastAsia="Times New Roman" w:hAnsi="Times New Roman" w:cs="Times New Roman"/>
          <w:b/>
          <w:sz w:val="24"/>
          <w:szCs w:val="24"/>
          <w:lang w:eastAsia="zh-CN"/>
        </w:rPr>
        <w:t>és az utca nyugalmára</w:t>
      </w:r>
      <w:r w:rsidRPr="00B946D6">
        <w:rPr>
          <w:rFonts w:ascii="Times New Roman" w:eastAsia="Times New Roman" w:hAnsi="Times New Roman" w:cs="Times New Roman"/>
          <w:sz w:val="24"/>
          <w:szCs w:val="24"/>
          <w:lang w:eastAsia="zh-CN"/>
        </w:rPr>
        <w:t>.</w:t>
      </w:r>
    </w:p>
    <w:p w14:paraId="7F67B1B0"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ellátottak vallásukat szabadon gyakorolhatják. Az ellátottak saját elhatározásukból szabadon részt vehetnek a különböző felekezetek istentiszteletein. Az intézménynek nincs vallási hovatartozása. Az intézményen keretein belül szervezett vallási csoportfoglalkozásokon a részvétel szabadon választható.</w:t>
      </w:r>
    </w:p>
    <w:p w14:paraId="48189E9B"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intézmény területére fegyvert, szúró- és vágóeszközt behozni tilos, valamint az életet, testi épséget és egészséget, továbbá vagyontárgyakat veszélyeztető anyagot vagy eszközt behozni szintén tilos. </w:t>
      </w:r>
      <w:r w:rsidRPr="00B946D6">
        <w:rPr>
          <w:rFonts w:ascii="Times New Roman" w:eastAsia="Times New Roman" w:hAnsi="Times New Roman" w:cs="Times New Roman"/>
          <w:b/>
          <w:sz w:val="24"/>
          <w:szCs w:val="24"/>
          <w:lang w:eastAsia="zh-CN"/>
        </w:rPr>
        <w:t>A szociális munkatársnak joga és kötelessége arról megbizonyosodni, hogy az ügyfélnél van-e alkohol, drog, valamint az életet, testi épséget és egészséget, továbbá vagyontárgyat veszélyeztető anyag vagy eszköz. Amennyiben van, úgy a szociális munkatárs jogosult és köteles az illetőt az intézmény területére nem beengedni, ill. onnan kizárni.</w:t>
      </w:r>
      <w:r w:rsidRPr="00B946D6">
        <w:rPr>
          <w:rFonts w:ascii="Times New Roman" w:eastAsia="Times New Roman" w:hAnsi="Times New Roman" w:cs="Times New Roman"/>
          <w:sz w:val="24"/>
          <w:szCs w:val="24"/>
          <w:lang w:eastAsia="zh-CN"/>
        </w:rPr>
        <w:t xml:space="preserve"> </w:t>
      </w:r>
    </w:p>
    <w:p w14:paraId="738968E9"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rongálásból származó kárt a rongálónak meg kell téríteni.</w:t>
      </w:r>
    </w:p>
    <w:p w14:paraId="798AB338"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Minden nap a fertőtlenítő takarítás alkalmával az intézményben széthagyott tárgyak kidobásra kerülnek. </w:t>
      </w:r>
    </w:p>
    <w:p w14:paraId="590A5FDB"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Nappali Melegedő ügyfelei az Átmeneti Szálló lakóinak fenntartott konyhát nem használhatják.</w:t>
      </w:r>
    </w:p>
    <w:p w14:paraId="7E0C3FC7"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Nappali Melegedő ügyfelei az Átmeneti Szálló helyiségeit nem használhatják.</w:t>
      </w:r>
    </w:p>
    <w:p w14:paraId="36F7B2B9"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egész területére semmilyen elektromos készüléket behozni és használni nem lehet. (például: rezsó, hajszárító, vízforraló, egyéb sütő-főző készülékek, stb.) Kivételt jelent a mobiltelefon és a laptop.</w:t>
      </w:r>
    </w:p>
    <w:p w14:paraId="57903FBE" w14:textId="77777777" w:rsidR="00B946D6" w:rsidRPr="00B946D6" w:rsidRDefault="00B946D6" w:rsidP="00B946D6">
      <w:pPr>
        <w:numPr>
          <w:ilvl w:val="0"/>
          <w:numId w:val="66"/>
        </w:numPr>
        <w:tabs>
          <w:tab w:val="num" w:pos="360"/>
        </w:tabs>
        <w:suppressAutoHyphens/>
        <w:spacing w:after="0" w:line="240" w:lineRule="auto"/>
        <w:ind w:left="3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ügyfelek rendelkezésére álló telefont napi egyszeri alkalommal lehet használni ügyintézés (kapcsolattartás, gondnokkal történő ügyintézés) időtartamra a dolgozói iroda előtti folyosó területén. A telefont elvinni, kivinni az udvarra nem lehet. A telefon használata előtt szükséges bejegyezni az erre vezetett füzetben a hívás dátumát, a hívott számot, és aláírásával igazolni azt. Ügyintézés köre: munkakeresés, hivatalos ügyintézés, kapcsolattartás.</w:t>
      </w:r>
    </w:p>
    <w:p w14:paraId="53EA4260"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5D013B5C"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34F1423" w14:textId="77777777" w:rsidR="00B946D6" w:rsidRPr="00B946D6" w:rsidRDefault="00B946D6" w:rsidP="00B946D6">
      <w:pPr>
        <w:numPr>
          <w:ilvl w:val="0"/>
          <w:numId w:val="69"/>
        </w:numPr>
        <w:tabs>
          <w:tab w:val="left" w:pos="426"/>
        </w:tabs>
        <w:suppressAutoHyphens/>
        <w:spacing w:after="0" w:line="240" w:lineRule="auto"/>
        <w:ind w:left="567"/>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 ruházattal, textíliával, tisztálkodó szerekkel való ellátás, valamint a ruházat és textíliának tisztításának rendje</w:t>
      </w:r>
    </w:p>
    <w:p w14:paraId="5BC442C7"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1342B1C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1. A személyes ruházat rendben tartását, mosását az ellátottak önállóan végzik, erre a célra fenntartott automata mosógéppel (a mosó- és szárítógép kezelése a munkatársak feladata). Mosási rend alapján minden ügyfélnek hetente egyszer egy alkalommal van lehetősége egy óra mosási idő keretében személyes ruházatának tisztítására. </w:t>
      </w:r>
    </w:p>
    <w:p w14:paraId="00A9C3FB"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Szükség esetén külön mosási lehetőséget biztosítunk. A mosáshoz szükséges tárgyi feltételeket és tisztítószert az intézmény biztosítja.</w:t>
      </w:r>
    </w:p>
    <w:p w14:paraId="0BD034A0"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2. A személyi tisztálkodáshoz szükséges textíliát valamint tisztálkodó szereket az intézmény biztosítja.</w:t>
      </w:r>
    </w:p>
    <w:p w14:paraId="4D7F99B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33381027" w14:textId="77777777" w:rsidR="00B946D6" w:rsidRPr="00B946D6" w:rsidRDefault="00B946D6" w:rsidP="00B946D6">
      <w:pPr>
        <w:numPr>
          <w:ilvl w:val="0"/>
          <w:numId w:val="69"/>
        </w:numPr>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intézménybe bevihető személyes használati tárgyak köre és tárolásának rendje</w:t>
      </w:r>
    </w:p>
    <w:p w14:paraId="08D07918"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40C247CA"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sz w:val="24"/>
          <w:szCs w:val="24"/>
          <w:lang w:eastAsia="zh-CN"/>
        </w:rPr>
        <w:t>Az ellátást igénybe vevő személyes tárgyaiért sem az intézmény, sem az intézmény munkatársai nem vállalnak felelősséget.</w:t>
      </w:r>
      <w:r w:rsidRPr="00B946D6">
        <w:rPr>
          <w:rFonts w:ascii="Times New Roman" w:eastAsia="Times New Roman" w:hAnsi="Times New Roman" w:cs="Times New Roman"/>
          <w:sz w:val="24"/>
          <w:szCs w:val="24"/>
          <w:lang w:eastAsia="zh-CN"/>
        </w:rPr>
        <w:t xml:space="preserve">  </w:t>
      </w:r>
    </w:p>
    <w:p w14:paraId="7848E174"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Nappali Melegedő ellátottjai személyes tárgyaikat szekrényekben tárolhatják, melynek biztonságos zárhatóságáról az ellátott maga gondoskodik. Ha az ellátott </w:t>
      </w:r>
      <w:r w:rsidRPr="00B946D6">
        <w:rPr>
          <w:rFonts w:ascii="Times New Roman" w:eastAsia="Times New Roman" w:hAnsi="Times New Roman" w:cs="Times New Roman"/>
          <w:b/>
          <w:sz w:val="24"/>
          <w:szCs w:val="24"/>
          <w:lang w:eastAsia="zh-CN"/>
        </w:rPr>
        <w:t>két hétig</w:t>
      </w:r>
      <w:r w:rsidRPr="00B946D6">
        <w:rPr>
          <w:rFonts w:ascii="Times New Roman" w:eastAsia="Times New Roman" w:hAnsi="Times New Roman" w:cs="Times New Roman"/>
          <w:sz w:val="24"/>
          <w:szCs w:val="24"/>
          <w:lang w:eastAsia="zh-CN"/>
        </w:rPr>
        <w:t xml:space="preserve"> nem jelentkezik a Nappali Melegedőben, és semmilyen formában nem értesíti az intézmény munkatársait távolléte okáról, a szekrényében, intézményben hátrahagyott személyes tárgyairól jegyzőkönyv készül, és kidobásra kerül. </w:t>
      </w:r>
    </w:p>
    <w:p w14:paraId="1EFE0D8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Amennyiben az ellátott tájékoztatást ad személyes tárgyainak átvételének módjáról, és időpontjáról, addig az intézmény névvel ellátott zsákokban megőrzi azt. Ha az ellátott az előre egyeztetett időpontban nem jelenik meg személyes tárgyaiért, úgy a megőrzött tárgyak kidobásra kerülnek.</w:t>
      </w:r>
    </w:p>
    <w:p w14:paraId="1359238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szekrények befogadóképességén túl meghaladó tárgyak tárolására nincs lehetőség. Az így tárolt tárgyak egyszeri, szóbeli figyelmeztetés után kidobásra kerülnek. </w:t>
      </w:r>
    </w:p>
    <w:p w14:paraId="5DB38EDC" w14:textId="77777777" w:rsidR="00B946D6" w:rsidRPr="00B946D6" w:rsidRDefault="00B946D6" w:rsidP="00B946D6">
      <w:pPr>
        <w:tabs>
          <w:tab w:val="left" w:pos="7560"/>
        </w:tabs>
        <w:suppressAutoHyphens/>
        <w:spacing w:after="0" w:line="240" w:lineRule="auto"/>
        <w:jc w:val="both"/>
        <w:rPr>
          <w:rFonts w:ascii="Times New Roman" w:eastAsia="Times New Roman" w:hAnsi="Times New Roman" w:cs="Times New Roman"/>
          <w:b/>
          <w:sz w:val="24"/>
          <w:szCs w:val="24"/>
          <w:lang w:eastAsia="zh-CN"/>
        </w:rPr>
      </w:pPr>
    </w:p>
    <w:p w14:paraId="4C7C71F3" w14:textId="77777777" w:rsidR="00B946D6" w:rsidRPr="00B946D6" w:rsidRDefault="00B946D6" w:rsidP="00B946D6">
      <w:pPr>
        <w:numPr>
          <w:ilvl w:val="0"/>
          <w:numId w:val="70"/>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Érték- és vagyonmegőrzésre átvett tárgyak átvételének és kiadásának szabályai</w:t>
      </w:r>
    </w:p>
    <w:p w14:paraId="5D2C63EC"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0B023D1D" w14:textId="77777777" w:rsidR="00B946D6" w:rsidRPr="00B946D6" w:rsidRDefault="00B946D6" w:rsidP="00B946D6">
      <w:pPr>
        <w:numPr>
          <w:ilvl w:val="0"/>
          <w:numId w:val="71"/>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érték- és vagyonmegőrző kazetták a Nappali Melegedő nyitvatartásához igazodóan vehetők igénybe. Elsősorban készpénz és iratok biztonságos elhelyezését biztosítja. Az értékmegőrzés olyan kétkulcsos rendszer, mely páncélszekrényben elhelyezett számozott kazettákban biztosítja a szolgáltatást igénybevevők részére a biztonságos érték- és iratmegőrzést. Az egyik kulcsot, a szolgáltatást igénybevevő ellátott, a másikat az e feladattal megbízott szociális munkatárs őrzi. A pótkulcsok elhelyezése az intézmény székhelyén, lezárt lemezszekrényben történik. A kazetta használatának időtartama addig áll fenn, míg az ellátott az intézménnyel kapcsolatot tart (telefon, személyesen, írásban). Amennyiben három hónapig az ellátott semmilyen formában nem tart kapcsolatot az intézménnyel, a kazetta rendkívüli nyitás keretében kiürítésre kerül, melyről jegyzőkönyv készül. </w:t>
      </w:r>
      <w:r w:rsidRPr="00B946D6">
        <w:rPr>
          <w:rFonts w:ascii="Times New Roman" w:eastAsia="Times New Roman" w:hAnsi="Times New Roman" w:cs="Times New Roman"/>
          <w:sz w:val="24"/>
          <w:szCs w:val="24"/>
          <w:lang w:eastAsia="hu-HU"/>
        </w:rPr>
        <w:t>A kazetta tartalma az intézmény székhelyén (2600 Vác, Deákvári fasor 2.) páncélszekrényben kerül elhelyezésre, ami előre egyeztetett időpontban személyesen vehető át. Az átadott kazetta kulcsáért az ellátott felel, annak elvesztése esetén az ellátottat anyagi felelősség terheli.</w:t>
      </w:r>
    </w:p>
    <w:p w14:paraId="6FEF35FB" w14:textId="77777777" w:rsidR="00B946D6" w:rsidRPr="00B946D6" w:rsidRDefault="00B946D6" w:rsidP="00B946D6">
      <w:pPr>
        <w:suppressAutoHyphens/>
        <w:spacing w:after="0" w:line="240" w:lineRule="auto"/>
        <w:ind w:left="142"/>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sz w:val="24"/>
          <w:szCs w:val="24"/>
          <w:lang w:eastAsia="zh-CN"/>
        </w:rPr>
        <w:t>2. Sem az intézmény, sem az intézmény dolgozói semmiféle anyagi, ill. egyéb felelősséget nem vállalnak az intézmény területére behozott holmikért, tárgyakért, értékekért.</w:t>
      </w:r>
    </w:p>
    <w:p w14:paraId="46F6E415" w14:textId="77777777" w:rsidR="00B946D6" w:rsidRPr="00B946D6" w:rsidRDefault="00B946D6" w:rsidP="00B946D6">
      <w:pPr>
        <w:suppressAutoHyphens/>
        <w:spacing w:after="0" w:line="240" w:lineRule="auto"/>
        <w:ind w:left="142"/>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3. A Nappali Melegedő ellátottjai személyes tárgyaikat zárható csomagmegőrző szekrényekben tárolhatják, melynek biztonságos zárhatóságáról az ellátott maga gondoskodik az </w:t>
      </w:r>
      <w:r w:rsidRPr="00B946D6">
        <w:rPr>
          <w:rFonts w:ascii="Times New Roman" w:eastAsia="Times New Roman" w:hAnsi="Times New Roman" w:cs="Times New Roman"/>
          <w:b/>
          <w:sz w:val="24"/>
          <w:szCs w:val="24"/>
          <w:lang w:eastAsia="zh-CN"/>
        </w:rPr>
        <w:t xml:space="preserve">1-től 23-ig sorszámozott szekrényeknél. A 24-től 41-ig sorszámozott szekrényeknél kaució letéte szükséges a zárhatóság biztosításához. A kaució letéte a kulcs esetleges elvesztése esetén, a speciális kulcs másolási díját fedezi. </w:t>
      </w:r>
    </w:p>
    <w:p w14:paraId="0898C3E3" w14:textId="77777777" w:rsidR="00B946D6" w:rsidRPr="00B946D6" w:rsidRDefault="00B946D6" w:rsidP="00B946D6">
      <w:pPr>
        <w:suppressAutoHyphens/>
        <w:spacing w:after="0" w:line="240" w:lineRule="auto"/>
        <w:ind w:left="142"/>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4. Ha az ellátott két hétig nem jelentkezik a Nappali Melegedő, és semmilyen formában nem értesíti az intézmény munkatársait távolléte okáról, a szekrényében, intézményben hátrahagyott személyes tárgyairól jegyzőkönyv készül, és kidobásra kerül.</w:t>
      </w:r>
    </w:p>
    <w:p w14:paraId="679F8F2A" w14:textId="77777777" w:rsidR="00B946D6" w:rsidRPr="00B946D6" w:rsidRDefault="00B946D6" w:rsidP="00B946D6">
      <w:pPr>
        <w:suppressAutoHyphens/>
        <w:spacing w:after="0" w:line="240" w:lineRule="auto"/>
        <w:ind w:left="142"/>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5. Amennyiben az ellátott tájékoztatást ad személyes tárgyainak átvételének módjáról, és időpontjáról, addig az intézmény névvel ellátott zsákokban megőrzi azt. </w:t>
      </w:r>
    </w:p>
    <w:p w14:paraId="6F4424D5" w14:textId="77777777" w:rsidR="00B946D6" w:rsidRPr="00B946D6" w:rsidRDefault="00B946D6" w:rsidP="00B946D6">
      <w:pPr>
        <w:suppressAutoHyphens/>
        <w:spacing w:after="0" w:line="240" w:lineRule="auto"/>
        <w:ind w:left="142"/>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 az ellátott az előre egyeztetett időpontban nem jelenik meg személyes tárgyaiért, úgy a megőrzött tárgyak kidobásra kerülnek.</w:t>
      </w:r>
    </w:p>
    <w:p w14:paraId="2445F2C5" w14:textId="77777777" w:rsidR="00B946D6" w:rsidRPr="00B946D6" w:rsidRDefault="00B946D6" w:rsidP="00B946D6">
      <w:pPr>
        <w:suppressAutoHyphens/>
        <w:spacing w:after="0" w:line="240" w:lineRule="auto"/>
        <w:ind w:left="142"/>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6. Az intézményben a nappali melegedő illetve az éjjeli menedékhely helyiségeiben a fertőzés veszély megelőzése érdekében az ismeretlen eredetű élelmiszer és egyéb hátrahagyott tárgyak azonnal kidobásra kerülnek.</w:t>
      </w:r>
    </w:p>
    <w:p w14:paraId="2A7F3EEB" w14:textId="77777777" w:rsidR="00B946D6" w:rsidRPr="00B946D6" w:rsidRDefault="00B946D6" w:rsidP="00B946D6">
      <w:pPr>
        <w:tabs>
          <w:tab w:val="left" w:pos="7560"/>
        </w:tabs>
        <w:suppressAutoHyphens/>
        <w:spacing w:after="0" w:line="240" w:lineRule="auto"/>
        <w:ind w:left="142"/>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7. A személyes tárgyak tárolására a zárható szekrényekben van lehetőség.</w:t>
      </w:r>
    </w:p>
    <w:p w14:paraId="6E9D7E8E" w14:textId="77777777" w:rsidR="00B946D6" w:rsidRPr="00B946D6" w:rsidRDefault="00B946D6" w:rsidP="00B946D6">
      <w:pPr>
        <w:tabs>
          <w:tab w:val="left" w:pos="7560"/>
        </w:tabs>
        <w:suppressAutoHyphens/>
        <w:spacing w:after="0" w:line="240" w:lineRule="auto"/>
        <w:jc w:val="both"/>
        <w:rPr>
          <w:rFonts w:ascii="Times New Roman" w:eastAsia="Times New Roman" w:hAnsi="Times New Roman" w:cs="Times New Roman"/>
          <w:b/>
          <w:sz w:val="24"/>
          <w:szCs w:val="24"/>
          <w:lang w:eastAsia="zh-CN"/>
        </w:rPr>
      </w:pPr>
    </w:p>
    <w:p w14:paraId="2B0D0ED7" w14:textId="77777777" w:rsidR="00B946D6" w:rsidRPr="00B946D6" w:rsidRDefault="00B946D6" w:rsidP="00B946D6">
      <w:pPr>
        <w:numPr>
          <w:ilvl w:val="0"/>
          <w:numId w:val="70"/>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ellátott köteles</w:t>
      </w:r>
    </w:p>
    <w:p w14:paraId="2EFF0E52"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09D52CD2"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bejövetelkor a szociális munkatársnál kell jelentkezni, aki feljegyzi az ellátott nevét, érkezésének tényét, valamint az igénybe venni kívánt szolgáltatásokat,</w:t>
      </w:r>
    </w:p>
    <w:p w14:paraId="52251D46"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minden ügyfél köteles a nála lévő kézitáska tartalmát megmutatni a szociális munkatárs kérésére. A szociális munkatársnak joga van arról megbizonyosodni, hogy az ügyfélnél van-e alkohol, drog, valamint az életet, testi épséget és egészséget, továbbá vagyontárgyat veszélyeztető anyag vagy eszköz,</w:t>
      </w:r>
    </w:p>
    <w:p w14:paraId="74E0EDFA"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fertőző betegségek elkerülése érdekében kötelező szűrővizsgálaton részt venni (fej és test átnézése), az erre kiképzett dolgozó által,</w:t>
      </w:r>
    </w:p>
    <w:p w14:paraId="74169112"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tisztaságot fenntartani,</w:t>
      </w:r>
    </w:p>
    <w:p w14:paraId="20C8461E"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maga után feltakarítani,</w:t>
      </w:r>
    </w:p>
    <w:p w14:paraId="3E36BA00"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közösségi együttélés szabályait betartani,</w:t>
      </w:r>
    </w:p>
    <w:p w14:paraId="548A6851"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csendben, visszafogottan viselkedni,</w:t>
      </w:r>
    </w:p>
    <w:p w14:paraId="5CD0CEDB"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alkalmazottaival együttműködni, kéréseinek eleget tenni,</w:t>
      </w:r>
    </w:p>
    <w:p w14:paraId="519C82D2"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berendezési és használati tárgyakat megóvni, azokat rendeltetésszerűen használni,</w:t>
      </w:r>
    </w:p>
    <w:p w14:paraId="7C539544"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mindenféle meghibásodást és hiányt, házirenddel ellentétes megnyilvánulást azonnal jelezni a szociális munkásnak,</w:t>
      </w:r>
    </w:p>
    <w:p w14:paraId="2D924FE2"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személyes tárgyait rendben tartani és kezelni,</w:t>
      </w:r>
    </w:p>
    <w:p w14:paraId="610F6671"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házirendet betartani,</w:t>
      </w:r>
    </w:p>
    <w:p w14:paraId="26D9F8FC"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mindenkivel tisztelettudóan beszélni és viselkedni,</w:t>
      </w:r>
    </w:p>
    <w:p w14:paraId="13319FA9" w14:textId="77777777" w:rsidR="00B946D6" w:rsidRPr="00B946D6" w:rsidRDefault="00B946D6" w:rsidP="00B946D6">
      <w:pPr>
        <w:numPr>
          <w:ilvl w:val="0"/>
          <w:numId w:val="72"/>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odafigyelni személyes higiénére, rendszeresen tisztálkodni.</w:t>
      </w:r>
    </w:p>
    <w:p w14:paraId="71C6CE2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72DF1A4F" w14:textId="77777777" w:rsidR="00B946D6" w:rsidRPr="00B946D6" w:rsidRDefault="00B946D6" w:rsidP="00B946D6">
      <w:pPr>
        <w:numPr>
          <w:ilvl w:val="0"/>
          <w:numId w:val="74"/>
        </w:numPr>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Tilos az intézmény egész területén</w:t>
      </w:r>
    </w:p>
    <w:p w14:paraId="740143CE"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6F932075"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hangoskodni, ízléstelenül viselkedni és káromkodni,</w:t>
      </w:r>
    </w:p>
    <w:p w14:paraId="7A51149F"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arra kijelölt helyen kívül dohányozni,</w:t>
      </w:r>
    </w:p>
    <w:p w14:paraId="13911C2A"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alkoholt és drogot fogyasztani,</w:t>
      </w:r>
    </w:p>
    <w:p w14:paraId="40F2293C"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üzletelni,</w:t>
      </w:r>
    </w:p>
    <w:p w14:paraId="2524C28F"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audio-vizuális eszközt hangosan használni, mások nyugalmát bármilyen módon zavarni,</w:t>
      </w:r>
    </w:p>
    <w:p w14:paraId="0E48A0AC"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agresszívan viselkedni,</w:t>
      </w:r>
    </w:p>
    <w:p w14:paraId="1348AD38"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szemetelni,</w:t>
      </w:r>
    </w:p>
    <w:p w14:paraId="662A02CD"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állatot tartani,</w:t>
      </w:r>
    </w:p>
    <w:p w14:paraId="74BA5AEB"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tiltott dolgot birtokolni,</w:t>
      </w:r>
    </w:p>
    <w:p w14:paraId="2C3EF184"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kijelölt helyen kívül étkezni,</w:t>
      </w:r>
    </w:p>
    <w:p w14:paraId="05C43072" w14:textId="77777777" w:rsidR="00B946D6" w:rsidRPr="00B946D6" w:rsidRDefault="00B946D6" w:rsidP="00B946D6">
      <w:pPr>
        <w:numPr>
          <w:ilvl w:val="0"/>
          <w:numId w:val="73"/>
        </w:numPr>
        <w:suppressAutoHyphens/>
        <w:spacing w:after="0" w:line="240" w:lineRule="auto"/>
        <w:ind w:left="426"/>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olyan magatartást tanúsítani mely az ellátottak, és az intézményi alkalmazottak nyugalmát, méltóságát zavarja. </w:t>
      </w:r>
    </w:p>
    <w:p w14:paraId="5283309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0DEB42DC"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Sem az intézmény, sem az intézmény dolgozói semmiféle anyagi, ill. egyéb felelősséget nem vállalnak az intézmény területére behozott holmikért, tárgyakért, értékekért.</w:t>
      </w:r>
    </w:p>
    <w:p w14:paraId="1570A207"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1D04B18C"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Amennyiben a Megállapodással nem ért egyet, a kézhezvételétől számított 8 napon belül az intézmény fenntartójához, azaz Vác Város Önkormányzata Váci Polgármesteri Hivatala (2600 Vác, Március 15. tér 11.) címzett, a </w:t>
      </w:r>
      <w:r w:rsidR="005401D1">
        <w:rPr>
          <w:rFonts w:ascii="Times New Roman" w:eastAsia="Times New Roman" w:hAnsi="Times New Roman" w:cs="Times New Roman"/>
          <w:b/>
          <w:sz w:val="24"/>
          <w:szCs w:val="24"/>
          <w:lang w:eastAsia="zh-CN"/>
        </w:rPr>
        <w:t>Váci Család- és Gyermekjóléti Központ</w:t>
      </w:r>
      <w:r w:rsidRPr="00B946D6">
        <w:rPr>
          <w:rFonts w:ascii="Times New Roman" w:eastAsia="Times New Roman" w:hAnsi="Times New Roman" w:cs="Times New Roman"/>
          <w:b/>
          <w:sz w:val="24"/>
          <w:szCs w:val="24"/>
          <w:lang w:eastAsia="zh-CN"/>
        </w:rPr>
        <w:t xml:space="preserve"> igazgatójához benyújtott észrevétellel fordulhat. </w:t>
      </w:r>
    </w:p>
    <w:p w14:paraId="581C1AE1"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p>
    <w:p w14:paraId="49400D78"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Elérhetősége: Járja Andrea igazgató</w:t>
      </w:r>
    </w:p>
    <w:p w14:paraId="3951855E"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Telefonszám: 27/501-400,</w:t>
      </w:r>
    </w:p>
    <w:p w14:paraId="077639A6"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E-mail cím: vacicsalgyejokozp@gmail.com</w:t>
      </w:r>
    </w:p>
    <w:p w14:paraId="5D8E4841"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Levelezési cím: 2600 Vác, Deákvári fasor 2.</w:t>
      </w:r>
    </w:p>
    <w:p w14:paraId="3676D33C" w14:textId="77777777" w:rsidR="00B946D6" w:rsidRPr="00B946D6" w:rsidRDefault="00B946D6" w:rsidP="00B946D6">
      <w:pPr>
        <w:suppressAutoHyphens/>
        <w:spacing w:before="100" w:beforeAutospacing="1" w:after="100" w:afterAutospacing="1"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Amennyiben ellátása során, azzal kapcsolatos jogsérelem érte, panasszal fordulhat az e területen dolgozó ellátottjogi képviselőhöz. </w:t>
      </w:r>
    </w:p>
    <w:p w14:paraId="079274AD" w14:textId="77777777" w:rsidR="00B946D6" w:rsidRPr="00B946D6" w:rsidRDefault="00B946D6" w:rsidP="00B946D6">
      <w:pPr>
        <w:suppressAutoHyphens/>
        <w:spacing w:after="0" w:line="240" w:lineRule="auto"/>
        <w:rPr>
          <w:rFonts w:ascii="Times New Roman" w:eastAsia="Times New Roman" w:hAnsi="Times New Roman" w:cs="Times New Roman"/>
          <w:b/>
          <w:bCs/>
          <w:sz w:val="24"/>
          <w:szCs w:val="24"/>
          <w:lang w:eastAsia="zh-CN"/>
        </w:rPr>
      </w:pPr>
      <w:r w:rsidRPr="00B946D6">
        <w:rPr>
          <w:rFonts w:ascii="Times New Roman" w:eastAsia="Times New Roman" w:hAnsi="Times New Roman" w:cs="Times New Roman"/>
          <w:b/>
          <w:bCs/>
          <w:sz w:val="24"/>
          <w:szCs w:val="24"/>
          <w:lang w:eastAsia="zh-CN"/>
        </w:rPr>
        <w:t xml:space="preserve">Elérhetősége: Forgács Béla ellátottjogi képviselő </w:t>
      </w:r>
    </w:p>
    <w:p w14:paraId="1892B617" w14:textId="77777777" w:rsidR="00B946D6" w:rsidRPr="00B946D6" w:rsidRDefault="00B946D6" w:rsidP="00B946D6">
      <w:pPr>
        <w:suppressAutoHyphens/>
        <w:spacing w:after="0" w:line="240" w:lineRule="auto"/>
        <w:rPr>
          <w:rFonts w:ascii="Times New Roman" w:eastAsia="Times New Roman" w:hAnsi="Times New Roman" w:cs="Times New Roman"/>
          <w:b/>
          <w:bCs/>
          <w:sz w:val="24"/>
          <w:szCs w:val="24"/>
          <w:lang w:eastAsia="zh-CN"/>
        </w:rPr>
      </w:pPr>
      <w:r w:rsidRPr="00B946D6">
        <w:rPr>
          <w:rFonts w:ascii="Times New Roman" w:eastAsia="Times New Roman" w:hAnsi="Times New Roman" w:cs="Times New Roman"/>
          <w:b/>
          <w:bCs/>
          <w:sz w:val="24"/>
          <w:szCs w:val="24"/>
          <w:lang w:eastAsia="zh-CN"/>
        </w:rPr>
        <w:t xml:space="preserve">Telefon: 06-20-489-9529; </w:t>
      </w:r>
    </w:p>
    <w:p w14:paraId="4F604E65" w14:textId="77777777" w:rsidR="00B946D6" w:rsidRPr="00B946D6" w:rsidRDefault="00B946D6" w:rsidP="00B946D6">
      <w:pPr>
        <w:suppressAutoHyphens/>
        <w:spacing w:after="0" w:line="240" w:lineRule="auto"/>
        <w:rPr>
          <w:rFonts w:ascii="Times New Roman" w:eastAsia="Times New Roman" w:hAnsi="Times New Roman" w:cs="Times New Roman"/>
          <w:b/>
          <w:bCs/>
          <w:sz w:val="24"/>
          <w:szCs w:val="24"/>
          <w:lang w:eastAsia="zh-CN"/>
        </w:rPr>
      </w:pPr>
      <w:r w:rsidRPr="00B946D6">
        <w:rPr>
          <w:rFonts w:ascii="Times New Roman" w:eastAsia="Times New Roman" w:hAnsi="Times New Roman" w:cs="Times New Roman"/>
          <w:b/>
          <w:bCs/>
          <w:sz w:val="24"/>
          <w:szCs w:val="24"/>
          <w:lang w:eastAsia="zh-CN"/>
        </w:rPr>
        <w:t>E-mail: bela.forgacs@ijb.emmi.gov.hu</w:t>
      </w:r>
    </w:p>
    <w:p w14:paraId="3CAC61D1"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3C3162B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4DA4235A"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2CED019F" w14:textId="77777777" w:rsidR="00B946D6" w:rsidRPr="00B946D6" w:rsidRDefault="00B946D6" w:rsidP="00B946D6">
      <w:pPr>
        <w:suppressAutoHyphens/>
        <w:spacing w:after="0" w:line="240" w:lineRule="auto"/>
        <w:jc w:val="center"/>
        <w:rPr>
          <w:rFonts w:ascii="Times New Roman" w:eastAsia="Times New Roman" w:hAnsi="Times New Roman" w:cs="Times New Roman"/>
          <w:b/>
          <w:i/>
          <w:sz w:val="40"/>
          <w:szCs w:val="40"/>
          <w:u w:val="single"/>
          <w:lang w:eastAsia="zh-CN"/>
        </w:rPr>
      </w:pPr>
      <w:r w:rsidRPr="00B946D6">
        <w:rPr>
          <w:rFonts w:ascii="Times New Roman" w:eastAsia="Times New Roman" w:hAnsi="Times New Roman" w:cs="Times New Roman"/>
          <w:b/>
          <w:i/>
          <w:sz w:val="40"/>
          <w:szCs w:val="40"/>
          <w:u w:val="single"/>
          <w:lang w:eastAsia="zh-CN"/>
        </w:rPr>
        <w:t>Kérjük a házirend betartását!</w:t>
      </w:r>
    </w:p>
    <w:p w14:paraId="1B64070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76D8DD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70E6B709"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5E08B6E0" w14:textId="77777777" w:rsidR="00B946D6" w:rsidRPr="00B946D6" w:rsidRDefault="00B946D6" w:rsidP="00B946D6">
      <w:pPr>
        <w:suppressAutoHyphens/>
        <w:spacing w:after="0" w:line="240" w:lineRule="auto"/>
        <w:contextualSpacing/>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 xml:space="preserve">Kelt: Vác, 2021. </w:t>
      </w:r>
    </w:p>
    <w:p w14:paraId="0F5C8AB7" w14:textId="77777777" w:rsidR="00B946D6" w:rsidRPr="00B946D6" w:rsidRDefault="00B946D6" w:rsidP="00B946D6">
      <w:pPr>
        <w:suppressAutoHyphens/>
        <w:spacing w:after="0" w:line="240" w:lineRule="auto"/>
        <w:ind w:left="720"/>
        <w:contextualSpacing/>
        <w:rPr>
          <w:rFonts w:ascii="Times New Roman" w:eastAsia="Times New Roman" w:hAnsi="Times New Roman" w:cs="Times New Roman"/>
          <w:b/>
          <w:sz w:val="24"/>
          <w:szCs w:val="24"/>
          <w:lang w:eastAsia="zh-CN"/>
        </w:rPr>
      </w:pPr>
    </w:p>
    <w:p w14:paraId="6C425210" w14:textId="77777777" w:rsidR="00B946D6" w:rsidRPr="00B946D6" w:rsidRDefault="00B946D6" w:rsidP="00B946D6">
      <w:pPr>
        <w:suppressAutoHyphens/>
        <w:spacing w:after="0" w:line="240" w:lineRule="auto"/>
        <w:ind w:left="720"/>
        <w:contextualSpacing/>
        <w:rPr>
          <w:rFonts w:ascii="Times New Roman" w:eastAsia="Times New Roman" w:hAnsi="Times New Roman" w:cs="Times New Roman"/>
          <w:b/>
          <w:sz w:val="24"/>
          <w:szCs w:val="24"/>
          <w:lang w:eastAsia="zh-CN"/>
        </w:rPr>
      </w:pPr>
    </w:p>
    <w:p w14:paraId="475329DF" w14:textId="77777777" w:rsidR="00B946D6" w:rsidRPr="00B946D6" w:rsidRDefault="00B946D6" w:rsidP="00B946D6">
      <w:pPr>
        <w:suppressAutoHyphens/>
        <w:spacing w:after="0" w:line="240" w:lineRule="auto"/>
        <w:contextualSpacing/>
        <w:rPr>
          <w:rFonts w:ascii="Times New Roman" w:eastAsia="Times New Roman" w:hAnsi="Times New Roman" w:cs="Times New Roman"/>
          <w:b/>
          <w:sz w:val="24"/>
          <w:szCs w:val="24"/>
          <w:lang w:eastAsia="zh-CN"/>
        </w:rPr>
      </w:pPr>
    </w:p>
    <w:p w14:paraId="5C7A25CE" w14:textId="77777777" w:rsidR="00B946D6" w:rsidRPr="005401D1" w:rsidRDefault="00B946D6" w:rsidP="005401D1">
      <w:pPr>
        <w:suppressAutoHyphens/>
        <w:spacing w:after="0" w:line="240" w:lineRule="auto"/>
        <w:contextualSpacing/>
        <w:rPr>
          <w:rFonts w:ascii="Times New Roman" w:eastAsia="Times New Roman" w:hAnsi="Times New Roman" w:cs="Times New Roman"/>
          <w:bCs/>
          <w:sz w:val="24"/>
          <w:szCs w:val="24"/>
          <w:lang w:eastAsia="zh-CN"/>
        </w:rPr>
      </w:pP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Cs/>
          <w:sz w:val="24"/>
          <w:szCs w:val="24"/>
          <w:lang w:eastAsia="zh-CN"/>
        </w:rPr>
        <w:t>P. H.</w:t>
      </w:r>
    </w:p>
    <w:p w14:paraId="550928DA"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t>Járja Andrea</w:t>
      </w:r>
    </w:p>
    <w:p w14:paraId="5B7104F1"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t xml:space="preserve">   igazgató</w:t>
      </w:r>
    </w:p>
    <w:p w14:paraId="19D771E9"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7939C1BF" w14:textId="77777777" w:rsid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37CAAEE1" w14:textId="77777777" w:rsidR="005559A6" w:rsidRDefault="005559A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75A3B631" w14:textId="77777777" w:rsidR="005559A6" w:rsidRPr="00B946D6" w:rsidRDefault="005559A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24916871"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79608D97" w14:textId="77777777" w:rsidR="00B946D6" w:rsidRPr="00B946D6" w:rsidRDefault="00B946D6" w:rsidP="00B946D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sz w:val="24"/>
          <w:szCs w:val="24"/>
          <w:lang w:eastAsia="zh-CN"/>
        </w:rPr>
      </w:pPr>
      <w:r w:rsidRPr="00B946D6">
        <w:rPr>
          <w:rFonts w:ascii="Times New Roman" w:eastAsia="Times New Roman" w:hAnsi="Times New Roman" w:cs="Times New Roman"/>
          <w:b/>
          <w:bCs/>
          <w:sz w:val="32"/>
          <w:szCs w:val="32"/>
          <w:u w:val="single"/>
          <w:lang w:eastAsia="zh-CN"/>
        </w:rPr>
        <w:t>Hajléktalanok Éjjeli Menedékhelye Házirend</w:t>
      </w:r>
    </w:p>
    <w:p w14:paraId="0824D232"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07A070DB"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A</w:t>
      </w:r>
      <w:r w:rsidR="005401D1">
        <w:rPr>
          <w:rFonts w:ascii="Times New Roman" w:eastAsia="Times New Roman" w:hAnsi="Times New Roman" w:cs="Times New Roman"/>
          <w:sz w:val="24"/>
          <w:szCs w:val="24"/>
          <w:lang w:eastAsia="zh-CN"/>
        </w:rPr>
        <w:t xml:space="preserve"> telephely </w:t>
      </w:r>
      <w:r w:rsidRPr="00B946D6">
        <w:rPr>
          <w:rFonts w:ascii="Times New Roman" w:eastAsia="Times New Roman" w:hAnsi="Times New Roman" w:cs="Times New Roman"/>
          <w:sz w:val="24"/>
          <w:szCs w:val="24"/>
          <w:lang w:eastAsia="zh-CN"/>
        </w:rPr>
        <w:t>fogalma: a</w:t>
      </w:r>
      <w:r w:rsidRPr="00B946D6">
        <w:rPr>
          <w:rFonts w:ascii="Times New Roman" w:eastAsia="Times New Roman" w:hAnsi="Times New Roman" w:cs="Times New Roman"/>
          <w:b/>
          <w:sz w:val="24"/>
          <w:szCs w:val="24"/>
          <w:lang w:eastAsia="zh-CN"/>
        </w:rPr>
        <w:t xml:space="preserve"> </w:t>
      </w:r>
      <w:r w:rsidR="005401D1">
        <w:rPr>
          <w:rFonts w:ascii="Times New Roman" w:eastAsia="Times New Roman" w:hAnsi="Times New Roman" w:cs="Times New Roman"/>
          <w:b/>
          <w:sz w:val="24"/>
          <w:szCs w:val="24"/>
          <w:lang w:eastAsia="zh-CN"/>
        </w:rPr>
        <w:t>telephely</w:t>
      </w:r>
      <w:r w:rsidRPr="00B946D6">
        <w:rPr>
          <w:rFonts w:ascii="Times New Roman" w:eastAsia="Times New Roman" w:hAnsi="Times New Roman" w:cs="Times New Roman"/>
          <w:b/>
          <w:sz w:val="24"/>
          <w:szCs w:val="24"/>
          <w:lang w:eastAsia="zh-CN"/>
        </w:rPr>
        <w:t xml:space="preserve"> magában foglalja a Hajléktalanok Átmeneti Szállását, Nappali Melegedőjét és Éjjeli Menedékhelyét, melynek területe: 2600 Vác, Rákóczi tér 20. szám alatt lévő ingatlan, annak összes helyiségével és mellékhelyiségével együtt, valamint a hozzá tartozó udvar. Helyrajzi száma:</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lang w:eastAsia="zh-CN"/>
        </w:rPr>
        <w:t>2583.</w:t>
      </w:r>
    </w:p>
    <w:p w14:paraId="311626E0"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color w:val="FF0000"/>
          <w:sz w:val="24"/>
          <w:szCs w:val="24"/>
          <w:lang w:eastAsia="zh-CN"/>
        </w:rPr>
      </w:pPr>
      <w:r w:rsidRPr="00B946D6">
        <w:rPr>
          <w:rFonts w:ascii="Times New Roman" w:eastAsia="Times New Roman" w:hAnsi="Times New Roman" w:cs="Times New Roman"/>
          <w:b/>
          <w:sz w:val="24"/>
          <w:szCs w:val="24"/>
          <w:lang w:eastAsia="zh-CN"/>
        </w:rPr>
        <w:t xml:space="preserve">A Hajléktalanok Átmeneti Szállása, Nappali Melegedője, és Éjjeli Menedékhelye - továbbiakban: </w:t>
      </w:r>
      <w:r w:rsidR="005401D1">
        <w:rPr>
          <w:rFonts w:ascii="Times New Roman" w:eastAsia="Times New Roman" w:hAnsi="Times New Roman" w:cs="Times New Roman"/>
          <w:b/>
          <w:sz w:val="24"/>
          <w:szCs w:val="24"/>
          <w:lang w:eastAsia="zh-CN"/>
        </w:rPr>
        <w:t>a telephely</w:t>
      </w:r>
      <w:r w:rsidRPr="00B946D6">
        <w:rPr>
          <w:rFonts w:ascii="Times New Roman" w:eastAsia="Times New Roman" w:hAnsi="Times New Roman" w:cs="Times New Roman"/>
          <w:b/>
          <w:sz w:val="24"/>
          <w:szCs w:val="24"/>
          <w:lang w:eastAsia="zh-CN"/>
        </w:rPr>
        <w:t xml:space="preserve"> - az intézmény része. Az Éjjeli Menedékhely a váci Hajléktalanok Átmeneti Szállása és Nappali Melegedője és Éjjeli Menedékhelye területén működik, annak külön részlege. </w:t>
      </w:r>
    </w:p>
    <w:p w14:paraId="39DE2462"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p>
    <w:p w14:paraId="1A26A89C"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Éjjeli Men</w:t>
      </w:r>
      <w:r w:rsidR="005401D1">
        <w:rPr>
          <w:rFonts w:ascii="Times New Roman" w:eastAsia="Times New Roman" w:hAnsi="Times New Roman" w:cs="Times New Roman"/>
          <w:sz w:val="24"/>
          <w:szCs w:val="24"/>
          <w:lang w:eastAsia="zh-CN"/>
        </w:rPr>
        <w:t xml:space="preserve">edékhely </w:t>
      </w:r>
      <w:r w:rsidRPr="00B946D6">
        <w:rPr>
          <w:rFonts w:ascii="Times New Roman" w:eastAsia="Times New Roman" w:hAnsi="Times New Roman" w:cs="Times New Roman"/>
          <w:sz w:val="24"/>
          <w:szCs w:val="24"/>
          <w:lang w:eastAsia="zh-CN"/>
        </w:rPr>
        <w:t>szolgáltatásait minden, a házirendet megismerő, azt elfogadó és betartó rászoruló személy térítésmentesen veheti igénybe.</w:t>
      </w:r>
    </w:p>
    <w:p w14:paraId="581F1674"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3BAD394E"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sz w:val="24"/>
          <w:szCs w:val="24"/>
          <w:lang w:eastAsia="zh-CN"/>
        </w:rPr>
        <w:t xml:space="preserve">Telefonszám: </w:t>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sz w:val="24"/>
          <w:szCs w:val="24"/>
          <w:lang w:eastAsia="zh-CN"/>
        </w:rPr>
        <w:tab/>
        <w:t>27/311-027, 30/381-9114</w:t>
      </w:r>
    </w:p>
    <w:p w14:paraId="7F7C4504"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Éjjeli Menedékhely nyitva tartása egész évben:</w:t>
      </w:r>
    </w:p>
    <w:p w14:paraId="5D70A8EE"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Hétköznap:</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 xml:space="preserve">18:00 – 08:00 óráig, </w:t>
      </w:r>
    </w:p>
    <w:p w14:paraId="460DA3AD" w14:textId="77777777" w:rsidR="00B946D6" w:rsidRPr="00B946D6" w:rsidRDefault="00B946D6" w:rsidP="00B946D6">
      <w:pPr>
        <w:suppressAutoHyphens/>
        <w:spacing w:after="0" w:line="240" w:lineRule="auto"/>
        <w:ind w:left="1416" w:firstLine="708"/>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Szabad-és munkaszüneti napokon: </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18:00 – 08:00 óráig.</w:t>
      </w:r>
    </w:p>
    <w:p w14:paraId="144D0F4C"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 xml:space="preserve"> </w:t>
      </w:r>
    </w:p>
    <w:p w14:paraId="6B509C37"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noProof/>
          <w:sz w:val="24"/>
          <w:szCs w:val="24"/>
          <w:lang w:eastAsia="zh-CN"/>
        </w:rPr>
      </w:pPr>
    </w:p>
    <w:p w14:paraId="0E85E05F"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noProof/>
          <w:sz w:val="24"/>
          <w:szCs w:val="24"/>
          <w:lang w:eastAsia="zh-CN"/>
        </w:rPr>
      </w:pPr>
      <w:r w:rsidRPr="00B946D6">
        <w:rPr>
          <w:rFonts w:ascii="Times New Roman" w:eastAsia="Times New Roman" w:hAnsi="Times New Roman" w:cs="Times New Roman"/>
          <w:b/>
          <w:sz w:val="24"/>
          <w:szCs w:val="24"/>
          <w:lang w:eastAsia="zh-CN"/>
        </w:rPr>
        <w:t>Az Éjjeli Menedékhelyen</w:t>
      </w:r>
      <w:r w:rsidRPr="00B946D6">
        <w:rPr>
          <w:rFonts w:ascii="Times New Roman" w:eastAsia="Times New Roman" w:hAnsi="Times New Roman" w:cs="Times New Roman"/>
          <w:b/>
          <w:noProof/>
          <w:sz w:val="24"/>
          <w:szCs w:val="24"/>
          <w:lang w:eastAsia="zh-CN"/>
        </w:rPr>
        <w:t xml:space="preserve"> 16 fő elhelyezésére van engedélyünk.</w:t>
      </w:r>
    </w:p>
    <w:p w14:paraId="40FD4FB0"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noProof/>
          <w:sz w:val="24"/>
          <w:szCs w:val="24"/>
          <w:lang w:eastAsia="zh-CN"/>
        </w:rPr>
      </w:pPr>
    </w:p>
    <w:p w14:paraId="50E6EF19"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Az intézmény az alábbi szolgáltatásokat biztosítja:</w:t>
      </w:r>
    </w:p>
    <w:p w14:paraId="466F7BF5" w14:textId="77777777" w:rsidR="00B946D6" w:rsidRPr="00B946D6" w:rsidRDefault="00B946D6" w:rsidP="00B946D6">
      <w:pPr>
        <w:numPr>
          <w:ilvl w:val="0"/>
          <w:numId w:val="60"/>
        </w:numPr>
        <w:suppressAutoHyphens/>
        <w:spacing w:after="0" w:line="276" w:lineRule="auto"/>
        <w:contextualSpacing/>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felügyelet,</w:t>
      </w:r>
    </w:p>
    <w:p w14:paraId="3DF332BB" w14:textId="77777777" w:rsidR="00B946D6" w:rsidRPr="00B946D6" w:rsidRDefault="00B946D6" w:rsidP="00B946D6">
      <w:pPr>
        <w:numPr>
          <w:ilvl w:val="0"/>
          <w:numId w:val="60"/>
        </w:numPr>
        <w:suppressAutoHyphens/>
        <w:spacing w:after="0" w:line="276" w:lineRule="auto"/>
        <w:contextualSpacing/>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tanácsadás,</w:t>
      </w:r>
    </w:p>
    <w:p w14:paraId="35EE09C6"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éjszakai pihenés,</w:t>
      </w:r>
    </w:p>
    <w:p w14:paraId="07F9C29B"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 xml:space="preserve">személyi tisztálkodás (fürdés, mosakodás), </w:t>
      </w:r>
    </w:p>
    <w:p w14:paraId="13AB6756"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személyi tisztálkodáshoz szükséges eszközök (törölköző, sampon, tusfürdő),</w:t>
      </w:r>
    </w:p>
    <w:p w14:paraId="31A81C78"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szükség esetén mosás,</w:t>
      </w:r>
    </w:p>
    <w:p w14:paraId="1958F359"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mosáshoz szükséges eszközök biztosítása (mosógép, szárítógép, mosópor),</w:t>
      </w:r>
    </w:p>
    <w:p w14:paraId="047C6950"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ételmelegítés, étkezésre szolgáló helyiség,</w:t>
      </w:r>
    </w:p>
    <w:p w14:paraId="33E0DC95"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lehetőség szerinti egyszeri étkezés,</w:t>
      </w:r>
    </w:p>
    <w:p w14:paraId="547B14A6"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értékmegőrzés,</w:t>
      </w:r>
    </w:p>
    <w:p w14:paraId="10D3F9F3"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csomagmegőrzés,</w:t>
      </w:r>
    </w:p>
    <w:p w14:paraId="2F28AA5B"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ruhapótlás,</w:t>
      </w:r>
    </w:p>
    <w:p w14:paraId="461C3F0C"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elsősegélyhez szükséges felszerés,</w:t>
      </w:r>
    </w:p>
    <w:p w14:paraId="44AB8EF8" w14:textId="77777777" w:rsidR="00B946D6" w:rsidRPr="00B946D6" w:rsidRDefault="00B946D6" w:rsidP="00B946D6">
      <w:pPr>
        <w:numPr>
          <w:ilvl w:val="0"/>
          <w:numId w:val="60"/>
        </w:numPr>
        <w:suppressAutoHyphens/>
        <w:spacing w:after="0" w:line="240" w:lineRule="auto"/>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noProof/>
          <w:sz w:val="24"/>
          <w:szCs w:val="24"/>
          <w:lang w:eastAsia="zh-CN"/>
        </w:rPr>
        <w:t>orvosi ügyelet elérhetősége,</w:t>
      </w:r>
    </w:p>
    <w:p w14:paraId="0498913F" w14:textId="77777777" w:rsidR="00B946D6" w:rsidRPr="00B946D6" w:rsidRDefault="00B946D6" w:rsidP="00B946D6">
      <w:pPr>
        <w:numPr>
          <w:ilvl w:val="0"/>
          <w:numId w:val="60"/>
        </w:numPr>
        <w:suppressAutoHyphens/>
        <w:spacing w:after="200" w:line="276"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internet használatra előzetes bejelentkezés alapján van lehetőség, ellátottanként napi egy alkalommal egy óra időtartamban.</w:t>
      </w:r>
    </w:p>
    <w:p w14:paraId="6C08C67F" w14:textId="77777777" w:rsidR="00B946D6" w:rsidRPr="00B946D6" w:rsidRDefault="00B946D6" w:rsidP="00B946D6">
      <w:pPr>
        <w:numPr>
          <w:ilvl w:val="0"/>
          <w:numId w:val="60"/>
        </w:numPr>
        <w:suppressAutoHyphens/>
        <w:spacing w:after="200" w:line="276"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noProof/>
          <w:sz w:val="24"/>
          <w:szCs w:val="24"/>
          <w:lang w:eastAsia="zh-CN"/>
        </w:rPr>
        <w:t>szükség szerint az intézmény postacímet/levelezési címet biztosít.</w:t>
      </w:r>
    </w:p>
    <w:p w14:paraId="27B3E136" w14:textId="77777777" w:rsidR="00B946D6" w:rsidRPr="00B946D6" w:rsidRDefault="00B946D6" w:rsidP="00B946D6">
      <w:pPr>
        <w:suppressAutoHyphens/>
        <w:spacing w:after="200" w:line="276" w:lineRule="auto"/>
        <w:contextualSpacing/>
        <w:jc w:val="both"/>
        <w:rPr>
          <w:rFonts w:ascii="Times New Roman" w:eastAsia="Times New Roman" w:hAnsi="Times New Roman" w:cs="Times New Roman"/>
          <w:sz w:val="24"/>
          <w:szCs w:val="24"/>
          <w:lang w:eastAsia="zh-CN"/>
        </w:rPr>
      </w:pPr>
    </w:p>
    <w:p w14:paraId="3AD39DD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intézmény szolgáltatásait minden a házirendet megismerő, azt elfogadó és betartó rászoruló személy </w:t>
      </w:r>
      <w:r w:rsidRPr="00B946D6">
        <w:rPr>
          <w:rFonts w:ascii="Times New Roman" w:eastAsia="Times New Roman" w:hAnsi="Times New Roman" w:cs="Times New Roman"/>
          <w:b/>
          <w:sz w:val="24"/>
          <w:szCs w:val="24"/>
          <w:lang w:eastAsia="zh-CN"/>
        </w:rPr>
        <w:t>térítésmentesen</w:t>
      </w:r>
      <w:r w:rsidRPr="00B946D6">
        <w:rPr>
          <w:rFonts w:ascii="Times New Roman" w:eastAsia="Times New Roman" w:hAnsi="Times New Roman" w:cs="Times New Roman"/>
          <w:sz w:val="24"/>
          <w:szCs w:val="24"/>
          <w:lang w:eastAsia="zh-CN"/>
        </w:rPr>
        <w:t xml:space="preserve"> igénybe veheti.</w:t>
      </w:r>
    </w:p>
    <w:p w14:paraId="635A6CE2" w14:textId="77777777" w:rsidR="00B946D6" w:rsidRPr="00B946D6" w:rsidRDefault="00B946D6" w:rsidP="00B946D6">
      <w:pPr>
        <w:suppressAutoHyphens/>
        <w:spacing w:after="0" w:line="240" w:lineRule="auto"/>
        <w:jc w:val="both"/>
        <w:rPr>
          <w:rFonts w:ascii="Times New Roman" w:eastAsia="Times New Roman" w:hAnsi="Times New Roman" w:cs="Times New Roman"/>
          <w:noProof/>
          <w:sz w:val="24"/>
          <w:szCs w:val="24"/>
          <w:lang w:eastAsia="zh-CN"/>
        </w:rPr>
      </w:pPr>
    </w:p>
    <w:p w14:paraId="1F101403" w14:textId="77777777" w:rsidR="00B946D6" w:rsidRPr="00B946D6" w:rsidRDefault="00B946D6" w:rsidP="00B946D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elhelyezés minden esetben csak egy éjszakára szól, 18:00 órától 08:00 óráig.</w:t>
      </w:r>
    </w:p>
    <w:p w14:paraId="46DC7EDF"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Éjjeli Menedékhelyet igénybevevő személy minden nap jelentkezik felvételre, a felvétel érkezési sorrendben történik. Az ellátottak beengedése az intézményhez tartozó belső udvarról történik. Az Éjjeli Menedékhelyet igénybe venni kívánó ellátottak az intézményhez tartozó udvaron gyülekeznek.</w:t>
      </w:r>
    </w:p>
    <w:p w14:paraId="13FC0B4E"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474A5E17" w14:textId="77777777" w:rsidR="00B946D6" w:rsidRPr="00B946D6" w:rsidRDefault="00B946D6" w:rsidP="00B946D6">
      <w:pPr>
        <w:suppressAutoHyphens/>
        <w:spacing w:after="0" w:line="240" w:lineRule="auto"/>
        <w:rPr>
          <w:rFonts w:ascii="Times New Roman" w:eastAsia="Times New Roman" w:hAnsi="Times New Roman" w:cs="Times New Roman"/>
          <w:b/>
          <w:sz w:val="24"/>
          <w:szCs w:val="24"/>
          <w:lang w:eastAsia="zh-CN"/>
        </w:rPr>
      </w:pPr>
    </w:p>
    <w:p w14:paraId="0B087F63" w14:textId="77777777" w:rsidR="00B946D6" w:rsidRPr="00B946D6" w:rsidRDefault="00B946D6" w:rsidP="00B946D6">
      <w:pPr>
        <w:numPr>
          <w:ilvl w:val="0"/>
          <w:numId w:val="76"/>
        </w:numPr>
        <w:suppressAutoHyphens/>
        <w:spacing w:after="0" w:line="240" w:lineRule="auto"/>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igénybevétel feltételei</w:t>
      </w:r>
    </w:p>
    <w:p w14:paraId="600BA313"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397BECE4"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intézmény látogatásának feltétele az </w:t>
      </w:r>
      <w:r w:rsidRPr="00B946D6">
        <w:rPr>
          <w:rFonts w:ascii="Times New Roman" w:eastAsia="Times New Roman" w:hAnsi="Times New Roman" w:cs="Times New Roman"/>
          <w:b/>
          <w:sz w:val="24"/>
          <w:szCs w:val="24"/>
          <w:lang w:eastAsia="zh-CN"/>
        </w:rPr>
        <w:t>egy évnél nem régebbi, érvényes negatív tüdőszűrő, valamint bőrgyógyászati lelet bemutatása</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lang w:eastAsia="zh-CN"/>
        </w:rPr>
        <w:t>és az</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lang w:eastAsia="zh-CN"/>
        </w:rPr>
        <w:t>önellátási képesség megléte.</w:t>
      </w:r>
    </w:p>
    <w:p w14:paraId="623BAA43"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25FFB877" w14:textId="77777777" w:rsidR="00B946D6" w:rsidRPr="00B946D6" w:rsidRDefault="00B946D6" w:rsidP="00B946D6">
      <w:pPr>
        <w:suppressAutoHyphens/>
        <w:spacing w:after="0" w:line="240" w:lineRule="auto"/>
        <w:ind w:left="60"/>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sz w:val="24"/>
          <w:szCs w:val="24"/>
          <w:lang w:eastAsia="zh-CN"/>
        </w:rPr>
        <w:t xml:space="preserve">Az intézmény igénybevétele előtt a szociális munkatárs ismerteti a szolgáltatásokat és a házirend tartalmát, annak megismerését és elfogadását </w:t>
      </w:r>
      <w:r w:rsidRPr="00B946D6">
        <w:rPr>
          <w:rFonts w:ascii="Times New Roman" w:eastAsia="Times New Roman" w:hAnsi="Times New Roman" w:cs="Times New Roman"/>
          <w:b/>
          <w:sz w:val="24"/>
          <w:szCs w:val="24"/>
          <w:u w:val="single"/>
          <w:lang w:eastAsia="zh-CN"/>
        </w:rPr>
        <w:t>az ellátott az első</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u w:val="single"/>
          <w:lang w:eastAsia="zh-CN"/>
        </w:rPr>
        <w:t>igénybevétel alkalmával a nyilatkozat (adatvédelmi, házirend) aláírásával igazolja.</w:t>
      </w:r>
      <w:r w:rsidRPr="00B946D6">
        <w:rPr>
          <w:rFonts w:ascii="Times New Roman" w:eastAsia="Times New Roman" w:hAnsi="Times New Roman" w:cs="Times New Roman"/>
          <w:b/>
          <w:sz w:val="24"/>
          <w:szCs w:val="24"/>
          <w:lang w:eastAsia="zh-CN"/>
        </w:rPr>
        <w:t xml:space="preserve"> </w:t>
      </w:r>
      <w:r w:rsidRPr="00B946D6">
        <w:rPr>
          <w:rFonts w:ascii="Times New Roman" w:eastAsia="Times New Roman" w:hAnsi="Times New Roman" w:cs="Times New Roman"/>
          <w:noProof/>
          <w:sz w:val="24"/>
          <w:szCs w:val="24"/>
          <w:lang w:eastAsia="zh-CN"/>
        </w:rPr>
        <w:t>Az ellátott felvételéről való döntést az intézményvezető delegálta a mindenkori szociális munkatársak és szociális segítők részére. A felvételről vagy annak elutasításáról az ellátott írában kap tájékoztatást.</w:t>
      </w:r>
    </w:p>
    <w:p w14:paraId="5E5464D3" w14:textId="77777777" w:rsidR="00B946D6" w:rsidRPr="00B946D6" w:rsidRDefault="00B946D6" w:rsidP="00B946D6">
      <w:pPr>
        <w:suppressAutoHyphens/>
        <w:spacing w:after="0" w:line="240" w:lineRule="auto"/>
        <w:jc w:val="both"/>
        <w:rPr>
          <w:rFonts w:ascii="Times New Roman" w:eastAsia="Times New Roman" w:hAnsi="Times New Roman" w:cs="Times New Roman"/>
          <w:noProof/>
          <w:sz w:val="24"/>
          <w:szCs w:val="24"/>
          <w:lang w:eastAsia="zh-CN"/>
        </w:rPr>
      </w:pPr>
    </w:p>
    <w:p w14:paraId="66ACEA5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 az ellátott gondnokság alatt áll vagy kirendelt hivatásos támogató segítésében részesül azt köteles tudatni az intézménnyel.</w:t>
      </w:r>
    </w:p>
    <w:p w14:paraId="12A5DBFA" w14:textId="77777777" w:rsidR="00B946D6" w:rsidRPr="00B946D6" w:rsidRDefault="00B946D6" w:rsidP="00B946D6">
      <w:pPr>
        <w:tabs>
          <w:tab w:val="left" w:pos="5583"/>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b/>
      </w:r>
    </w:p>
    <w:p w14:paraId="7FF4C249"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 az ellátott rendszeres orvosi kezelés alatt áll, illetve rendszeres gyógyszeres kezelés alatt áll, azt köteles tudatni az intézménnyel.</w:t>
      </w:r>
    </w:p>
    <w:p w14:paraId="6BCE5AC3"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667CC893"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Bejövetelkor a szociális munkatársnál kell jelentkezni, aki felveszi az ellátott adatait.</w:t>
      </w:r>
    </w:p>
    <w:p w14:paraId="5C27923B"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Minden ügyfél köteles a nála lévő kézitáska tartalmát megmutatni a szociális munkatárs kérésére.</w:t>
      </w:r>
    </w:p>
    <w:p w14:paraId="7521D1AC"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fertőző betegségek elkerülése érdekében kötelező szűrővizsgálaton részt venni (fej és test átnézése), az erre kiképzett kolléga által.</w:t>
      </w:r>
    </w:p>
    <w:p w14:paraId="2D75B76F"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megfelelő testi higiénia érdekében kötelező a napi rendszerességű testi tisztálkodás (zuhanyzás) elvégzése.</w:t>
      </w:r>
    </w:p>
    <w:p w14:paraId="180AF239"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 Az intézményt egy hónapnál régebben látogató ügyfelek esetén bejövetelkor fertőtlenítésen való részvétel szükséges fertőző betegségek elkerülése céljából (pl. tetű-, ill. rühkezelés).</w:t>
      </w:r>
    </w:p>
    <w:p w14:paraId="76FB2076"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szociális munkatárs átadja az ügyfél számára az éjszakai pihenést szolgáló matracot, illetve kijelöli annak helyét. Előzetes fekhelyfoglalásra nincs lehetőség.</w:t>
      </w:r>
    </w:p>
    <w:p w14:paraId="1B195212"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tulajdonában lévő tárgyakért, használatukért az ellátottak felelősséggel tartoznak. (pl.: hajszárító, ügyfelek által használt intézményi mobiltelefon)</w:t>
      </w:r>
    </w:p>
    <w:p w14:paraId="356E321D"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alkohol, drog hatása alatti vagy egyéb bódult állapot kizárja az intézmény igénybevételének lehetőségét. </w:t>
      </w:r>
    </w:p>
    <w:p w14:paraId="5F855781"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területére szeszesitalt és egyéb tudatmódosító szert tilos behozni!</w:t>
      </w:r>
    </w:p>
    <w:p w14:paraId="197AC8F5"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elfogadni, hogy az intézménybe ittas, bódult, valamint közösségi együttlétre más egyéb módon alkalmatlan állapotban tilos belépni. Ha a szociális munkatárs úgy ítéli meg, hogy az ellátást igénybe vevő vagy igénybe venni szándékozó e feltételeknek nem felel meg, jogában áll kiküldeni őt az intézmény területéről, az ellátott pedig köteles azt azonnal elhagyni. Visszatérésének időpontjáról az ügyeletes dönt egyéni mérlegelés alapján.</w:t>
      </w:r>
    </w:p>
    <w:p w14:paraId="167C115C" w14:textId="77777777" w:rsidR="00B946D6" w:rsidRPr="00B946D6" w:rsidRDefault="00B946D6" w:rsidP="00B946D6">
      <w:pPr>
        <w:numPr>
          <w:ilvl w:val="0"/>
          <w:numId w:val="75"/>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Dohányozni csak az arra kijelölt helyen szabad.</w:t>
      </w:r>
    </w:p>
    <w:p w14:paraId="30B2AC4C"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5188AA16"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02F1FCF7" w14:textId="77777777" w:rsidR="00B946D6" w:rsidRPr="00B946D6" w:rsidRDefault="00B946D6" w:rsidP="00B946D6">
      <w:pPr>
        <w:suppressAutoHyphens/>
        <w:spacing w:after="0" w:line="240" w:lineRule="auto"/>
        <w:rPr>
          <w:rFonts w:ascii="Times New Roman" w:eastAsia="Times New Roman" w:hAnsi="Times New Roman" w:cs="Times New Roman"/>
          <w:b/>
          <w:sz w:val="24"/>
          <w:szCs w:val="24"/>
          <w:lang w:eastAsia="zh-CN"/>
        </w:rPr>
      </w:pPr>
    </w:p>
    <w:p w14:paraId="18824395" w14:textId="77777777" w:rsidR="00B946D6" w:rsidRPr="00B946D6" w:rsidRDefault="00B946D6" w:rsidP="00B946D6">
      <w:pPr>
        <w:numPr>
          <w:ilvl w:val="0"/>
          <w:numId w:val="78"/>
        </w:numPr>
        <w:suppressAutoHyphens/>
        <w:spacing w:after="0" w:line="240" w:lineRule="auto"/>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együttélés szabályai</w:t>
      </w:r>
    </w:p>
    <w:p w14:paraId="58677948" w14:textId="77777777" w:rsidR="00B946D6" w:rsidRPr="00B946D6" w:rsidRDefault="00B946D6" w:rsidP="00B946D6">
      <w:pPr>
        <w:suppressAutoHyphens/>
        <w:spacing w:after="0" w:line="240" w:lineRule="auto"/>
        <w:rPr>
          <w:rFonts w:ascii="Times New Roman" w:eastAsia="Times New Roman" w:hAnsi="Times New Roman" w:cs="Times New Roman"/>
          <w:b/>
          <w:sz w:val="24"/>
          <w:szCs w:val="24"/>
          <w:lang w:eastAsia="zh-CN"/>
        </w:rPr>
      </w:pPr>
    </w:p>
    <w:p w14:paraId="14A49AF2" w14:textId="77777777" w:rsidR="00B946D6" w:rsidRPr="00B946D6" w:rsidRDefault="00B946D6" w:rsidP="00B946D6">
      <w:pPr>
        <w:numPr>
          <w:ilvl w:val="1"/>
          <w:numId w:val="77"/>
        </w:numPr>
        <w:tabs>
          <w:tab w:val="num" w:pos="284"/>
          <w:tab w:val="left" w:pos="4678"/>
        </w:tabs>
        <w:suppressAutoHyphens/>
        <w:spacing w:after="0" w:line="240" w:lineRule="auto"/>
        <w:ind w:hanging="1260"/>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pihenés biztosítása érdekében TV nézésre nincs lehetőség.</w:t>
      </w:r>
    </w:p>
    <w:p w14:paraId="09D8FCF3" w14:textId="77777777" w:rsidR="00B946D6" w:rsidRPr="00B946D6" w:rsidRDefault="00B946D6" w:rsidP="00B946D6">
      <w:pPr>
        <w:numPr>
          <w:ilvl w:val="1"/>
          <w:numId w:val="77"/>
        </w:numPr>
        <w:tabs>
          <w:tab w:val="num" w:pos="284"/>
          <w:tab w:val="left" w:pos="4678"/>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ellátott köteles az intézmény dolgozóinak kéréseit, döntéseit figyelembe venni és a szerint járni el. </w:t>
      </w:r>
    </w:p>
    <w:p w14:paraId="646CB13E" w14:textId="77777777" w:rsidR="00B946D6" w:rsidRPr="00B946D6" w:rsidRDefault="00B946D6" w:rsidP="00B946D6">
      <w:pPr>
        <w:numPr>
          <w:ilvl w:val="1"/>
          <w:numId w:val="77"/>
        </w:numPr>
        <w:tabs>
          <w:tab w:val="num" w:pos="284"/>
          <w:tab w:val="left" w:pos="4678"/>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mindenkivel tisztelettudóan beszélni és viselkedni.</w:t>
      </w:r>
    </w:p>
    <w:p w14:paraId="38D895DA" w14:textId="77777777" w:rsidR="00B946D6" w:rsidRPr="00B946D6" w:rsidRDefault="00B946D6" w:rsidP="00B946D6">
      <w:pPr>
        <w:numPr>
          <w:ilvl w:val="1"/>
          <w:numId w:val="77"/>
        </w:numPr>
        <w:tabs>
          <w:tab w:val="num" w:pos="284"/>
          <w:tab w:val="left" w:pos="4678"/>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ellátottak kötelesek a házirendet megismerni és betartani, valamint az intézmény helyiségeiben elhelyezett feliratokat elolvasni, az azokban leírt kéréseknek eleget tenni, az utasításokat betartani.</w:t>
      </w:r>
    </w:p>
    <w:p w14:paraId="67F9AF79" w14:textId="77777777" w:rsidR="00B946D6" w:rsidRPr="00B946D6" w:rsidRDefault="00B946D6" w:rsidP="00B946D6">
      <w:pPr>
        <w:numPr>
          <w:ilvl w:val="1"/>
          <w:numId w:val="77"/>
        </w:numPr>
        <w:tabs>
          <w:tab w:val="num" w:pos="284"/>
          <w:tab w:val="left" w:pos="4678"/>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lopás, verekedés, ill. annak provokálása azonnali kitiltást von maga után.</w:t>
      </w:r>
    </w:p>
    <w:p w14:paraId="70CDA8A5" w14:textId="77777777" w:rsidR="00B946D6" w:rsidRPr="00B946D6" w:rsidRDefault="00B946D6" w:rsidP="00B946D6">
      <w:pPr>
        <w:numPr>
          <w:ilvl w:val="1"/>
          <w:numId w:val="77"/>
        </w:numPr>
        <w:tabs>
          <w:tab w:val="num" w:pos="284"/>
          <w:tab w:val="left" w:pos="4678"/>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kitiltás időtartamáról a szakmai team dönt.</w:t>
      </w:r>
    </w:p>
    <w:p w14:paraId="1CCBAD2B" w14:textId="77777777" w:rsidR="00B946D6" w:rsidRPr="00B946D6" w:rsidRDefault="00B946D6" w:rsidP="00B946D6">
      <w:pPr>
        <w:numPr>
          <w:ilvl w:val="1"/>
          <w:numId w:val="77"/>
        </w:numPr>
        <w:tabs>
          <w:tab w:val="num" w:pos="284"/>
          <w:tab w:val="left" w:pos="4678"/>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agresszív viselkedés, verekedés, szóbeli agresszivitás, valamint egyéb antiszociális magatartás azonnali kizárást von maga után. A kitiltás annak átvételétől függetlenül érvényes és hatályos.</w:t>
      </w:r>
    </w:p>
    <w:p w14:paraId="4CBEFB66" w14:textId="77777777" w:rsidR="00B946D6" w:rsidRPr="00B946D6" w:rsidRDefault="00B946D6" w:rsidP="00B946D6">
      <w:pPr>
        <w:numPr>
          <w:ilvl w:val="1"/>
          <w:numId w:val="77"/>
        </w:numPr>
        <w:tabs>
          <w:tab w:val="num" w:pos="284"/>
          <w:tab w:val="left" w:pos="4678"/>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Amennyiben a fenti viselkedések bekövetkeznek, az szabálysértést vagy büntetőjogi eljárást von maga után.</w:t>
      </w:r>
    </w:p>
    <w:p w14:paraId="55BF5B69" w14:textId="77777777" w:rsidR="00B946D6" w:rsidRPr="00B946D6" w:rsidRDefault="00B946D6" w:rsidP="00B946D6">
      <w:pPr>
        <w:numPr>
          <w:ilvl w:val="1"/>
          <w:numId w:val="77"/>
        </w:numPr>
        <w:tabs>
          <w:tab w:val="num" w:pos="284"/>
          <w:tab w:val="left" w:pos="4678"/>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a berendezési és használati tárgyakat megóvni, azokat rendeltetésszerűen használni.</w:t>
      </w:r>
    </w:p>
    <w:p w14:paraId="29229F71" w14:textId="77777777" w:rsidR="00B946D6" w:rsidRPr="00B946D6" w:rsidRDefault="00B946D6" w:rsidP="00B946D6">
      <w:pPr>
        <w:numPr>
          <w:ilvl w:val="1"/>
          <w:numId w:val="77"/>
        </w:numPr>
        <w:tabs>
          <w:tab w:val="num" w:pos="284"/>
          <w:tab w:val="left" w:pos="426"/>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rongálásból származó kárt a rongálónak meg kell téríteni.</w:t>
      </w:r>
    </w:p>
    <w:p w14:paraId="304B72CA" w14:textId="77777777" w:rsidR="00B946D6" w:rsidRPr="00B946D6" w:rsidRDefault="00B946D6" w:rsidP="00B946D6">
      <w:pPr>
        <w:numPr>
          <w:ilvl w:val="1"/>
          <w:numId w:val="77"/>
        </w:numPr>
        <w:tabs>
          <w:tab w:val="num" w:pos="284"/>
          <w:tab w:val="left" w:pos="426"/>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udvaron tartózkodás alatt is köteles az ellátott csendben, fegyelmezetten viselkedni, ügyelve a tisztaságra és a környéken lakók nyugalmára.</w:t>
      </w:r>
    </w:p>
    <w:p w14:paraId="597F86D3" w14:textId="77777777" w:rsidR="00B946D6" w:rsidRPr="00B946D6" w:rsidRDefault="00B946D6" w:rsidP="00B946D6">
      <w:pPr>
        <w:numPr>
          <w:ilvl w:val="1"/>
          <w:numId w:val="77"/>
        </w:numPr>
        <w:tabs>
          <w:tab w:val="num" w:pos="284"/>
          <w:tab w:val="left" w:pos="426"/>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ellátott köteles a személyes tárgyait rendben tartani. </w:t>
      </w:r>
    </w:p>
    <w:p w14:paraId="0C642585" w14:textId="77777777" w:rsidR="00B946D6" w:rsidRPr="00B946D6" w:rsidRDefault="00B946D6" w:rsidP="00B946D6">
      <w:pPr>
        <w:numPr>
          <w:ilvl w:val="1"/>
          <w:numId w:val="77"/>
        </w:numPr>
        <w:tabs>
          <w:tab w:val="num" w:pos="284"/>
          <w:tab w:val="left" w:pos="426"/>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fekvőhely (matrac) fertőtlenítést elvégezni, majd a matracot a tároló helyiségbe    </w:t>
      </w:r>
      <w:r w:rsidRPr="00B946D6">
        <w:rPr>
          <w:rFonts w:ascii="Times New Roman" w:eastAsia="Times New Roman" w:hAnsi="Times New Roman" w:cs="Times New Roman"/>
          <w:sz w:val="24"/>
          <w:szCs w:val="24"/>
          <w:lang w:eastAsia="zh-CN"/>
        </w:rPr>
        <w:tab/>
        <w:t>betenni.</w:t>
      </w:r>
    </w:p>
    <w:p w14:paraId="79002320" w14:textId="77777777" w:rsidR="00B946D6" w:rsidRPr="00B946D6" w:rsidRDefault="00B946D6" w:rsidP="00B946D6">
      <w:pPr>
        <w:numPr>
          <w:ilvl w:val="1"/>
          <w:numId w:val="77"/>
        </w:numPr>
        <w:tabs>
          <w:tab w:val="num" w:pos="284"/>
          <w:tab w:val="left" w:pos="426"/>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odafigyelni a személyes higiénére, rendszeresen tisztálkodni.</w:t>
      </w:r>
    </w:p>
    <w:p w14:paraId="15506B3A" w14:textId="77777777" w:rsidR="00B946D6" w:rsidRPr="00B946D6" w:rsidRDefault="00B946D6" w:rsidP="00B946D6">
      <w:pPr>
        <w:numPr>
          <w:ilvl w:val="1"/>
          <w:numId w:val="77"/>
        </w:numPr>
        <w:tabs>
          <w:tab w:val="num" w:pos="284"/>
          <w:tab w:val="left" w:pos="426"/>
        </w:tabs>
        <w:suppressAutoHyphens/>
        <w:spacing w:after="0" w:line="240" w:lineRule="auto"/>
        <w:ind w:left="284" w:hanging="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intézményben 22:00 órakor van villanyoltás.</w:t>
      </w:r>
    </w:p>
    <w:p w14:paraId="492E596D" w14:textId="77777777" w:rsidR="00B946D6" w:rsidRPr="00B946D6" w:rsidRDefault="00B946D6" w:rsidP="00B946D6">
      <w:pPr>
        <w:numPr>
          <w:ilvl w:val="1"/>
          <w:numId w:val="77"/>
        </w:numPr>
        <w:tabs>
          <w:tab w:val="num" w:pos="284"/>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Hétköznapokon az ébresztő reggel 6:00-kor van, szabad-és munkaszüneti napokon reggel   7:00-kor. A matracok fertőtlenítése az ébresztést követően kezdődik.</w:t>
      </w:r>
    </w:p>
    <w:p w14:paraId="12297DC5" w14:textId="77777777" w:rsidR="00B946D6" w:rsidRPr="00B946D6" w:rsidRDefault="00B946D6" w:rsidP="00B946D6">
      <w:pPr>
        <w:numPr>
          <w:ilvl w:val="1"/>
          <w:numId w:val="77"/>
        </w:numPr>
        <w:tabs>
          <w:tab w:val="num" w:pos="284"/>
          <w:tab w:val="left" w:pos="426"/>
        </w:tabs>
        <w:suppressAutoHyphens/>
        <w:spacing w:after="0" w:line="240" w:lineRule="auto"/>
        <w:ind w:left="426" w:hanging="426"/>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ügyfelek rendelkezésére álló telefont napi egyszeri alkalommal lehet használni ügyintézés (kapcsolattartás, gondnokkal történő ügyintézés) időtartamra a dolgozói iroda előtti folyosó területén. A telefont elvinni, kivinni az udvarra nem lehet. A telefon használata előtt szükséges bejegyezni az erre vezetett füzetben a hívás dátumát, a hívott számot, és aláírásával igazolni azt. Ügyintézés köre: munkakeresés, hivatalos ügyintézés, kapcsolattartás.</w:t>
      </w:r>
    </w:p>
    <w:p w14:paraId="5CCAB9DE"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849688A"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33C6FBD" w14:textId="77777777" w:rsidR="00B946D6" w:rsidRPr="00B946D6" w:rsidRDefault="00B946D6" w:rsidP="00B946D6">
      <w:pPr>
        <w:numPr>
          <w:ilvl w:val="0"/>
          <w:numId w:val="79"/>
        </w:num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intézményből való eltávozás és visszatérés rendje</w:t>
      </w:r>
    </w:p>
    <w:p w14:paraId="20979E4C"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73A08E04"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ellátottnak este 23:00 óráig be kell érkezni az éjjeli menedékhelyre. Aki az éjjeli menedékhely ellátását igénybe veszi, az intézményből való távozást követően a szolgáltatást másnap reggel 8:00</w:t>
      </w:r>
      <w:r w:rsidRPr="00B946D6">
        <w:rPr>
          <w:rFonts w:ascii="Times New Roman" w:eastAsia="Times New Roman" w:hAnsi="Times New Roman" w:cs="Times New Roman"/>
          <w:sz w:val="24"/>
          <w:szCs w:val="24"/>
          <w:vertAlign w:val="superscript"/>
          <w:lang w:eastAsia="zh-CN"/>
        </w:rPr>
        <w:t xml:space="preserve"> </w:t>
      </w:r>
      <w:r w:rsidRPr="00B946D6">
        <w:rPr>
          <w:rFonts w:ascii="Times New Roman" w:eastAsia="Times New Roman" w:hAnsi="Times New Roman" w:cs="Times New Roman"/>
          <w:sz w:val="24"/>
          <w:szCs w:val="24"/>
          <w:lang w:eastAsia="zh-CN"/>
        </w:rPr>
        <w:t>óráig nem veheti igénybe.</w:t>
      </w:r>
    </w:p>
    <w:p w14:paraId="7175296F"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36C37C70" w14:textId="77777777" w:rsidR="00B946D6" w:rsidRPr="00B946D6" w:rsidRDefault="00B946D6" w:rsidP="00B946D6">
      <w:pPr>
        <w:numPr>
          <w:ilvl w:val="0"/>
          <w:numId w:val="79"/>
        </w:num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ellátásban részesülő személyek egymás közötti, valamint a hozzátartozóikkal való kapcsolattartás szabályai</w:t>
      </w:r>
    </w:p>
    <w:p w14:paraId="0489AAEF"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306F48EC"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Éjjeli Menedékhely étkezési helyiségében és az udvaron fogadhatnak vendéget az ellátottak, hétköznap és hétvégén 18:00 órától 20:00 óráig. A többi ellátott nyugalmát nem zavarhatja mások vendégfogadása. A vendégekre is vonatkozik a házirend valamennyi vonatkozó szabálya.</w:t>
      </w:r>
    </w:p>
    <w:p w14:paraId="384D651E"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0C2D1282" w14:textId="77777777" w:rsidR="00B946D6" w:rsidRPr="00B946D6" w:rsidRDefault="00B946D6" w:rsidP="00B946D6">
      <w:pPr>
        <w:numPr>
          <w:ilvl w:val="0"/>
          <w:numId w:val="79"/>
        </w:num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intézménybe bevihető személyes használati tárgyak köre</w:t>
      </w:r>
    </w:p>
    <w:p w14:paraId="382BBA34"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0093207B"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Éjjeli Menedékhelyre csak személyes ruhaneműt, kisméretű személyes használati tárgyakat (fésű, mobiltelefon, evőeszköz, ruházat, táska, élelmiszer stb.) szabad bevinni. Az Éjjeli Menedékhely zárásakor (18:00-tól - 8:00 óráig tart nyitva) személyes használati tárgyakat záráskor kötelező elvinni. </w:t>
      </w:r>
      <w:r w:rsidRPr="00B946D6">
        <w:rPr>
          <w:rFonts w:ascii="Times New Roman" w:eastAsia="Times New Roman" w:hAnsi="Times New Roman" w:cs="Times New Roman"/>
          <w:b/>
          <w:sz w:val="24"/>
          <w:szCs w:val="24"/>
          <w:lang w:eastAsia="zh-CN"/>
        </w:rPr>
        <w:t>Az elöl hagyott használati tárgyak és egyéb holmik előzetes figyelmeztetés nélkül kidobásra kerülnek!</w:t>
      </w:r>
    </w:p>
    <w:p w14:paraId="2751BC04"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05A6BB2D"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V/1.   Tiltott, veszélyeztető tárgyak köre, melyek nem vihetők be az Éjjeli Menedékhelyre</w:t>
      </w:r>
    </w:p>
    <w:p w14:paraId="68676488"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618899EC"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területére fegyvert, szúró- és vágóeszközt behozni tilos!</w:t>
      </w:r>
    </w:p>
    <w:p w14:paraId="5085D317"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egész területére semmilyen elektromos készüléket behozni és használni nem lehet. (például: rezsó, vízforraló, egyéb sütő-főző készülékek, ismeretlen eredetű helyről származó ruhanemű és egyéb tárgyak stb.) Kivételt jelent a mobiltelefon és a laptop.</w:t>
      </w:r>
    </w:p>
    <w:p w14:paraId="390009D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5185AFC7" w14:textId="77777777" w:rsidR="00B946D6" w:rsidRPr="00B946D6" w:rsidRDefault="00B946D6" w:rsidP="00B946D6">
      <w:pPr>
        <w:numPr>
          <w:ilvl w:val="0"/>
          <w:numId w:val="79"/>
        </w:num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Érték- és vagyonmegőrzésre átvett tárgyak átvételének és kiadásának szabályai</w:t>
      </w:r>
    </w:p>
    <w:p w14:paraId="10B5541D"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768A8D1"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érték- és vagyonmegőrző kazetták az Éjjeli Menedékhely nyitvatartásához igazodóan vehetők igénybe. Elsősorban készpénz és iratok biztonságos elhelyezését biztosítja.</w:t>
      </w:r>
    </w:p>
    <w:p w14:paraId="252109F5"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értékmegőrzés olyan kétkulcsos rendszer, mely páncélszekrényben elhelyezett számozott kazettákban biztosítja a szolgáltatást igénybevevők részére a biztonságos érték- és iratmegőrzést. Az egyik kulcsot, a szolgáltatást igénybevevő ellátott, a másikat az e feladattal megbízott szociális munkatárs őrzi. A pótkulcsok elhelyezése az intézmény székhelyén, lezárt lemezszekrényben történik. A kazetta használatának időtartama addig áll fenn, míg az ellátott az intézménnyel kapcsolatot tart (telefon, személyesen, írásban). Amennyiben három hónapig az ellátott semmilyen formában nem tart kapcsolatot az intézménnyel, a kazetta rendkívüli nyitás keretében kiürítésre kerül, melyről jegyzőkönyv készül. A kazetta tartalma az intézmény székhelyén (2600 Vác, Deákvári fasor 2.) páncélszekrényben kerül elhelyezésre, ami előre egyeztetett időpontban személyesen vehető át. Az átadott kazetta kulcsáért az ellátott felel, annak elvesztése esetén az ellátottat anyagi felelősség terheli. </w:t>
      </w:r>
    </w:p>
    <w:p w14:paraId="7F87C009"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2. Sem az intézmény, sem az intézmény dolgozói semmiféle anyagi, ill. egyéb felelősséget nem vállalnak az intézmény területére behozott holmikért, tárgyakért, értékekért.</w:t>
      </w:r>
    </w:p>
    <w:p w14:paraId="15DF16C7"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3. Az Éjjeli Menedékhely ellátottjai személyes tárgyaikat zárható csomagmegőrző szekrényekben tárolhatják, melynek biztonságos zárhatóságáról az ellátott maga gondoskodik az </w:t>
      </w:r>
      <w:r w:rsidRPr="00B946D6">
        <w:rPr>
          <w:rFonts w:ascii="Times New Roman" w:eastAsia="Times New Roman" w:hAnsi="Times New Roman" w:cs="Times New Roman"/>
          <w:b/>
          <w:sz w:val="24"/>
          <w:szCs w:val="24"/>
          <w:lang w:eastAsia="zh-CN"/>
        </w:rPr>
        <w:t>1-től 23-ig sorszámozott szekrényeknél. A 24-től 41-ig sorszámozott szekrényeknél kaució letéte szükséges a zárhatóság biztosításához. A kaució letéte a kulcs esetleges elvesztése esetén, a speciális kulcs másolási díját fedezi.</w:t>
      </w:r>
    </w:p>
    <w:p w14:paraId="2A798D5C"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4. Ha az ellátott két hétig nem jelentkezik az Éjjeli Menedékhelyen, és semmilyen formában nem értesíti az intézmény munkatársait távolléte okáról, a szekrényében, intézményben hátrahagyott személyes tárgyairól jegyzőkönyv készül, és kidobásra kerül.</w:t>
      </w:r>
    </w:p>
    <w:p w14:paraId="1430DDB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5. Amennyiben az ellátott tájékoztatást ad személyes tárgyainak átvételének módjáról, és időpontjáról, addig az intézmény névvel ellátott zsákokban megőrzi azt. Ha az ellátott az előre egyeztetett időpontban nem jelenik meg személyes tárgyaiért, úgy a megőrzött tárgyak kidobásra kerülnek.</w:t>
      </w:r>
    </w:p>
    <w:p w14:paraId="31B5658E"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6. Az intézményben a nappali melegedő illetve az éjjeli menedékhely helyiségeiben a fertőzés veszély megelőzése érdekében az ismeretlen eredetű élelmiszer és egyéb hátrahagyott tárgyak azonnal kidobásra kerülnek.</w:t>
      </w:r>
    </w:p>
    <w:p w14:paraId="1705D068"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7. A személyes tárgyak tárolására a zárható szekrényekben van lehetőség.</w:t>
      </w:r>
    </w:p>
    <w:p w14:paraId="5518D4C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34A71269" w14:textId="77777777" w:rsidR="00B946D6" w:rsidRPr="00B946D6" w:rsidRDefault="00B946D6" w:rsidP="00B946D6">
      <w:pPr>
        <w:numPr>
          <w:ilvl w:val="0"/>
          <w:numId w:val="80"/>
        </w:num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 ruházattal, textíliával, tisztálkodó szerekkel való ellátás, valamint a ruházat és textíliának tisztításának rendje</w:t>
      </w:r>
    </w:p>
    <w:p w14:paraId="087A0A4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4CE83DB9"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1. A személyes ruházat rendben tartását, mosását az ellátottak önállóan végzik, erre a célra fenntartott automata mosógéppel (a mosó- és szárítógép kezelése a munkatársak feladata). Mosási rend alapján minden ügyfélnek hetente egyszer egy alkalommal van lehetősége egy óra mosási idő keretében személyes ruházatának tisztítására. Szükség esetén külön mosási lehetőséget biztosítunk. A mosáshoz szükséges tárgyi feltételeket és tisztítószert az intézmény biztosítja.</w:t>
      </w:r>
    </w:p>
    <w:p w14:paraId="0494C17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2. A személyi tisztálkodáshoz szükséges textíliát valamint tisztálkodó szereket az intézmény biztosítja.</w:t>
      </w:r>
    </w:p>
    <w:p w14:paraId="59CDE0B8"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4A32D66C"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1B58D670" w14:textId="77777777" w:rsidR="00B946D6" w:rsidRPr="00B946D6" w:rsidRDefault="00B946D6" w:rsidP="00B946D6">
      <w:pPr>
        <w:numPr>
          <w:ilvl w:val="0"/>
          <w:numId w:val="80"/>
        </w:num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intézményi jogviszony megszűnésének szabályai</w:t>
      </w:r>
    </w:p>
    <w:p w14:paraId="3A273B10" w14:textId="77777777" w:rsidR="00B946D6" w:rsidRPr="00B946D6" w:rsidRDefault="00B946D6" w:rsidP="00B946D6">
      <w:pPr>
        <w:tabs>
          <w:tab w:val="left" w:pos="4678"/>
        </w:tabs>
        <w:suppressAutoHyphens/>
        <w:spacing w:after="0" w:line="240" w:lineRule="auto"/>
        <w:ind w:left="66"/>
        <w:jc w:val="both"/>
        <w:rPr>
          <w:rFonts w:ascii="Times New Roman" w:eastAsia="Times New Roman" w:hAnsi="Times New Roman" w:cs="Times New Roman"/>
          <w:b/>
          <w:sz w:val="24"/>
          <w:szCs w:val="24"/>
          <w:lang w:eastAsia="zh-CN"/>
        </w:rPr>
      </w:pPr>
    </w:p>
    <w:p w14:paraId="0E11AD62" w14:textId="77777777" w:rsidR="00B946D6" w:rsidRPr="00B946D6" w:rsidRDefault="00B946D6" w:rsidP="00B946D6">
      <w:pPr>
        <w:tabs>
          <w:tab w:val="left" w:pos="4678"/>
        </w:tabs>
        <w:suppressAutoHyphens/>
        <w:spacing w:after="0" w:line="240" w:lineRule="auto"/>
        <w:ind w:left="66"/>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intézményi jogviszony automatikusan megszűnik:</w:t>
      </w:r>
    </w:p>
    <w:p w14:paraId="5735308A" w14:textId="77777777" w:rsidR="00B946D6" w:rsidRPr="00B946D6" w:rsidRDefault="00B946D6" w:rsidP="00B946D6">
      <w:pPr>
        <w:numPr>
          <w:ilvl w:val="0"/>
          <w:numId w:val="81"/>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igénybevételi határidő lejártával (minden nap: 18:00-08:00) </w:t>
      </w:r>
    </w:p>
    <w:p w14:paraId="2E93F0DB" w14:textId="77777777" w:rsidR="00B946D6" w:rsidRPr="00B946D6" w:rsidRDefault="00B946D6" w:rsidP="00B946D6">
      <w:pPr>
        <w:numPr>
          <w:ilvl w:val="0"/>
          <w:numId w:val="81"/>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jogutód nélküli megszűnése esetén,</w:t>
      </w:r>
    </w:p>
    <w:p w14:paraId="7C8BC969" w14:textId="77777777" w:rsidR="00B946D6" w:rsidRPr="00B946D6" w:rsidRDefault="00B946D6" w:rsidP="00B946D6">
      <w:pPr>
        <w:numPr>
          <w:ilvl w:val="0"/>
          <w:numId w:val="81"/>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jogosult halálával,</w:t>
      </w:r>
    </w:p>
    <w:p w14:paraId="19BAC8C4" w14:textId="77777777" w:rsidR="00B946D6" w:rsidRPr="00B946D6" w:rsidRDefault="00B946D6" w:rsidP="00B946D6">
      <w:pPr>
        <w:numPr>
          <w:ilvl w:val="0"/>
          <w:numId w:val="81"/>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Házirend súlyos megsértése esetén.</w:t>
      </w:r>
    </w:p>
    <w:p w14:paraId="2DB4D85A" w14:textId="77777777" w:rsidR="00B946D6" w:rsidRPr="00B946D6" w:rsidRDefault="00B946D6" w:rsidP="00B946D6">
      <w:pPr>
        <w:suppressAutoHyphens/>
        <w:spacing w:after="0" w:line="240" w:lineRule="auto"/>
        <w:ind w:left="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 4/a. a Házirend súlyos megsértésének minősül:</w:t>
      </w:r>
    </w:p>
    <w:p w14:paraId="0DDCC3AC"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együttműködésének hiánya,</w:t>
      </w:r>
    </w:p>
    <w:p w14:paraId="694B6231"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szabálysértés, bűncselekmény, az agresszív viselkedés, antiszociális magatartás - mind szóbeli és mind fizikai - azonnali kitiltást von maga után, ez vonatkozik különösen bármilyen olyan magatartásra, amely alkalmas félelemérzetet vagy megbotránkoztatást kelteni másokban. A kitiltás annak átvételétől függetlenül érvényes és hatályos,</w:t>
      </w:r>
    </w:p>
    <w:p w14:paraId="0C02E14C"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házirend enyhébb megsértése esetén az ellátott szóbeli vagy írásbeli figyelmeztetésben, vagy kitiltásban részesül; a figyelmeztetést követő újabb rendbontás az intézménnyel kötött megállapodás automatikus megszüntetését vonja maga után, </w:t>
      </w:r>
    </w:p>
    <w:p w14:paraId="6589DEDF"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lopás</w:t>
      </w:r>
    </w:p>
    <w:p w14:paraId="75380F0A"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alkoholos ital, tudatmódosító szer használata az intézményen belül</w:t>
      </w:r>
    </w:p>
    <w:p w14:paraId="02A5E068"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tiltott szerek árusítása (kábítószer, egyéb gyógyszerek)</w:t>
      </w:r>
    </w:p>
    <w:p w14:paraId="309EAD4E"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nem dohányzásra kijelölt helyen történő dohányzás</w:t>
      </w:r>
    </w:p>
    <w:p w14:paraId="526B53AB"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szándékos rongálás</w:t>
      </w:r>
    </w:p>
    <w:p w14:paraId="7A7598CA"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indokolatlan segítség hívása (rendőrség, mentők, tűzoltók, orvosi ügyelet)</w:t>
      </w:r>
    </w:p>
    <w:p w14:paraId="0C737D24"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45947604" w14:textId="77777777" w:rsidR="00B946D6" w:rsidRPr="00B946D6" w:rsidRDefault="00B946D6" w:rsidP="00B946D6">
      <w:pPr>
        <w:numPr>
          <w:ilvl w:val="0"/>
          <w:numId w:val="83"/>
        </w:numPr>
        <w:suppressAutoHyphens/>
        <w:spacing w:after="0" w:line="240" w:lineRule="auto"/>
        <w:ind w:left="426"/>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egyéni és közösségi vallásgyakorlásra vonatkozó szabályok</w:t>
      </w:r>
    </w:p>
    <w:p w14:paraId="6B804A2C" w14:textId="77777777" w:rsidR="00B946D6" w:rsidRPr="00B946D6" w:rsidRDefault="00B946D6" w:rsidP="00B946D6">
      <w:pPr>
        <w:tabs>
          <w:tab w:val="left" w:pos="2201"/>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b/>
      </w:r>
    </w:p>
    <w:p w14:paraId="33AA6834"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ellátottak vallásukat szabadon gyakorolhatják. Az ellátottak saját elhatározásukból szabadon részt vehetnek a különböző felekezetek istentiszteletein. Az intézménynek nincs vallási hovatartozása. Az intézményen keretein belül szervezett vallási csoportfoglalkozásokon a részvétel szabadon választható.</w:t>
      </w:r>
    </w:p>
    <w:p w14:paraId="2B6C7439"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7AB386AB" w14:textId="77777777" w:rsidR="00B946D6" w:rsidRPr="00B946D6" w:rsidRDefault="00B946D6" w:rsidP="00B946D6">
      <w:pPr>
        <w:numPr>
          <w:ilvl w:val="0"/>
          <w:numId w:val="83"/>
        </w:numPr>
        <w:suppressAutoHyphens/>
        <w:spacing w:after="0" w:line="240" w:lineRule="auto"/>
        <w:ind w:left="426"/>
        <w:contextualSpacing/>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sz w:val="24"/>
          <w:szCs w:val="24"/>
          <w:lang w:eastAsia="zh-CN"/>
        </w:rPr>
        <w:t>Az intézmény alapfeladatát meghaladó programok, szolgáltatások köre és térítési díja</w:t>
      </w:r>
    </w:p>
    <w:p w14:paraId="544257C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02DC79B"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programok (szervezett csoportfoglalkozások) térítésmentesen vehetőek igénybe. Térítésköteles programot és szolgáltatást nem nyújt az intézmény.</w:t>
      </w:r>
    </w:p>
    <w:p w14:paraId="474F5123"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48E87EA9"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A4FF629" w14:textId="77777777" w:rsidR="00B946D6" w:rsidRPr="00B946D6" w:rsidRDefault="00B946D6" w:rsidP="00B946D6">
      <w:pPr>
        <w:numPr>
          <w:ilvl w:val="0"/>
          <w:numId w:val="83"/>
        </w:numPr>
        <w:suppressAutoHyphens/>
        <w:spacing w:after="0" w:line="240" w:lineRule="auto"/>
        <w:ind w:left="567"/>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Kiemelten tilos az intézmény egész területén:</w:t>
      </w:r>
    </w:p>
    <w:p w14:paraId="08A3316E"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p>
    <w:p w14:paraId="77ABF4B7"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hangoskodni, ízléstelenül viselkedni és káromkodni,</w:t>
      </w:r>
    </w:p>
    <w:p w14:paraId="1AD813AF"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arra kijelölt helyen kívül dohányozni,</w:t>
      </w:r>
    </w:p>
    <w:p w14:paraId="6E77D625"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alkoholt és drogot fogyasztani,</w:t>
      </w:r>
    </w:p>
    <w:p w14:paraId="065F44C7"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üzletelni,</w:t>
      </w:r>
    </w:p>
    <w:p w14:paraId="0FDE392C"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audio-vizuális eszközt hangosan használni, mások nyugalmát bármilyen módon zavarni,</w:t>
      </w:r>
    </w:p>
    <w:p w14:paraId="5B440D46"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agresszívan viselkedni,</w:t>
      </w:r>
    </w:p>
    <w:p w14:paraId="5CBE0A6C"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szemetelni,</w:t>
      </w:r>
    </w:p>
    <w:p w14:paraId="01A2C2D4"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állatot tartani,</w:t>
      </w:r>
    </w:p>
    <w:p w14:paraId="5C190094"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tiltott dolgot birtokolni,</w:t>
      </w:r>
    </w:p>
    <w:p w14:paraId="46380522" w14:textId="77777777" w:rsidR="00B946D6" w:rsidRPr="00B946D6" w:rsidRDefault="00B946D6" w:rsidP="00B946D6">
      <w:pPr>
        <w:numPr>
          <w:ilvl w:val="0"/>
          <w:numId w:val="82"/>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olyan magatartást tanúsítani mely az ellátottak, és az intézményi alkalmazottak nyugalmát, méltóságát zavarja. </w:t>
      </w:r>
    </w:p>
    <w:p w14:paraId="6E29C6B6" w14:textId="77777777" w:rsidR="00B946D6" w:rsidRPr="00B946D6" w:rsidRDefault="00B946D6" w:rsidP="00B946D6">
      <w:pPr>
        <w:suppressAutoHyphens/>
        <w:spacing w:after="0" w:line="240" w:lineRule="auto"/>
        <w:contextualSpacing/>
        <w:jc w:val="both"/>
        <w:rPr>
          <w:rFonts w:ascii="Times New Roman" w:eastAsia="Times New Roman" w:hAnsi="Times New Roman" w:cs="Times New Roman"/>
          <w:b/>
          <w:sz w:val="24"/>
          <w:szCs w:val="24"/>
          <w:lang w:eastAsia="zh-CN"/>
        </w:rPr>
      </w:pPr>
    </w:p>
    <w:p w14:paraId="53B91A65"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Sem az intézmény, sem az intézmény dolgozói semmiféle anyagi, ill. egyéb felelősséget nem vállalnak az intézmény területére behozott holmikért, tárgyakért, értékekért.</w:t>
      </w:r>
    </w:p>
    <w:p w14:paraId="7F366C47"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Amennyiben a Megállapodással nem ért egyet, a kézhezvételétől számított 8 napon belül az intézmény fenntartójához, azaz Vác Város Önkormányzata Váci Polgármesteri Hivatala (2600 Vác, Március 15. tér 11.) címzett, a </w:t>
      </w:r>
      <w:r w:rsidR="005401D1">
        <w:rPr>
          <w:rFonts w:ascii="Times New Roman" w:eastAsia="Times New Roman" w:hAnsi="Times New Roman" w:cs="Times New Roman"/>
          <w:b/>
          <w:sz w:val="24"/>
          <w:szCs w:val="24"/>
          <w:lang w:eastAsia="zh-CN"/>
        </w:rPr>
        <w:t>Váci Család- és Gyermekjóléti Központ</w:t>
      </w:r>
      <w:r w:rsidRPr="00B946D6">
        <w:rPr>
          <w:rFonts w:ascii="Times New Roman" w:eastAsia="Times New Roman" w:hAnsi="Times New Roman" w:cs="Times New Roman"/>
          <w:b/>
          <w:sz w:val="24"/>
          <w:szCs w:val="24"/>
          <w:lang w:eastAsia="zh-CN"/>
        </w:rPr>
        <w:t xml:space="preserve"> igazgatójához benyújtott észrevétellel fordulhat. </w:t>
      </w:r>
    </w:p>
    <w:p w14:paraId="65E4ECF5"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p>
    <w:p w14:paraId="1A6354F0"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Elérhetősége: Járja Andrea igazgató</w:t>
      </w:r>
    </w:p>
    <w:p w14:paraId="6FBE3E2C"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Telefonszám: 27/501-400,</w:t>
      </w:r>
    </w:p>
    <w:p w14:paraId="706406A8"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E-mail cím: vacicsalgyejokozp@gmail.com</w:t>
      </w:r>
    </w:p>
    <w:p w14:paraId="486051CB"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Levelezési cím: 2600 Vác, Deákvári fasor 2.</w:t>
      </w:r>
    </w:p>
    <w:p w14:paraId="322EAED7" w14:textId="77777777" w:rsidR="00B946D6" w:rsidRPr="00B946D6" w:rsidRDefault="00B946D6" w:rsidP="00B946D6">
      <w:pPr>
        <w:suppressAutoHyphens/>
        <w:spacing w:before="100" w:beforeAutospacing="1" w:after="100" w:afterAutospacing="1"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Amennyiben ellátása során, azzal kapcsolatos jogsérelem érte, panasszal fordulhat az e területen dolgozó ellátottjogi képviselőhöz. </w:t>
      </w:r>
    </w:p>
    <w:p w14:paraId="43F63CA1" w14:textId="77777777" w:rsidR="00B946D6" w:rsidRPr="00B946D6" w:rsidRDefault="00B946D6" w:rsidP="00B946D6">
      <w:pPr>
        <w:suppressAutoHyphens/>
        <w:spacing w:after="0" w:line="240" w:lineRule="auto"/>
        <w:rPr>
          <w:rFonts w:ascii="Times New Roman" w:eastAsia="Times New Roman" w:hAnsi="Times New Roman" w:cs="Times New Roman"/>
          <w:b/>
          <w:bCs/>
          <w:sz w:val="24"/>
          <w:szCs w:val="24"/>
          <w:lang w:eastAsia="zh-CN"/>
        </w:rPr>
      </w:pPr>
      <w:r w:rsidRPr="00B946D6">
        <w:rPr>
          <w:rFonts w:ascii="Times New Roman" w:eastAsia="Times New Roman" w:hAnsi="Times New Roman" w:cs="Times New Roman"/>
          <w:b/>
          <w:bCs/>
          <w:sz w:val="24"/>
          <w:szCs w:val="24"/>
          <w:lang w:eastAsia="zh-CN"/>
        </w:rPr>
        <w:t xml:space="preserve">Elérhetősége: Forgács Béla ellátottjogi képviselő </w:t>
      </w:r>
    </w:p>
    <w:p w14:paraId="5880D41D" w14:textId="77777777" w:rsidR="00B946D6" w:rsidRPr="00B946D6" w:rsidRDefault="00B946D6" w:rsidP="00B946D6">
      <w:pPr>
        <w:suppressAutoHyphens/>
        <w:spacing w:after="0" w:line="240" w:lineRule="auto"/>
        <w:rPr>
          <w:rFonts w:ascii="Times New Roman" w:eastAsia="Times New Roman" w:hAnsi="Times New Roman" w:cs="Times New Roman"/>
          <w:b/>
          <w:bCs/>
          <w:sz w:val="24"/>
          <w:szCs w:val="24"/>
          <w:lang w:eastAsia="zh-CN"/>
        </w:rPr>
      </w:pPr>
      <w:r w:rsidRPr="00B946D6">
        <w:rPr>
          <w:rFonts w:ascii="Times New Roman" w:eastAsia="Times New Roman" w:hAnsi="Times New Roman" w:cs="Times New Roman"/>
          <w:b/>
          <w:bCs/>
          <w:sz w:val="24"/>
          <w:szCs w:val="24"/>
          <w:lang w:eastAsia="zh-CN"/>
        </w:rPr>
        <w:t xml:space="preserve">Telefon: 06-20-489-9529; </w:t>
      </w:r>
    </w:p>
    <w:p w14:paraId="61563E64" w14:textId="77777777" w:rsidR="00B946D6" w:rsidRPr="00B946D6" w:rsidRDefault="00B946D6" w:rsidP="00B946D6">
      <w:p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bCs/>
          <w:sz w:val="24"/>
          <w:szCs w:val="24"/>
          <w:lang w:eastAsia="zh-CN"/>
        </w:rPr>
        <w:t>E-mail: bela.forgacs@ijb.emmi.gov.hu</w:t>
      </w:r>
    </w:p>
    <w:p w14:paraId="44A464B6"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71B8608C"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495CD12C"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08D157A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21BA2BD" w14:textId="77777777" w:rsidR="00B946D6" w:rsidRPr="00B946D6" w:rsidRDefault="00B946D6" w:rsidP="00B946D6">
      <w:pPr>
        <w:suppressAutoHyphens/>
        <w:spacing w:after="0" w:line="240" w:lineRule="auto"/>
        <w:jc w:val="center"/>
        <w:rPr>
          <w:rFonts w:ascii="Times New Roman" w:eastAsia="Times New Roman" w:hAnsi="Times New Roman" w:cs="Times New Roman"/>
          <w:b/>
          <w:i/>
          <w:sz w:val="40"/>
          <w:szCs w:val="40"/>
          <w:u w:val="single"/>
          <w:lang w:eastAsia="zh-CN"/>
        </w:rPr>
      </w:pPr>
      <w:r w:rsidRPr="00B946D6">
        <w:rPr>
          <w:rFonts w:ascii="Times New Roman" w:eastAsia="Times New Roman" w:hAnsi="Times New Roman" w:cs="Times New Roman"/>
          <w:b/>
          <w:i/>
          <w:sz w:val="40"/>
          <w:szCs w:val="40"/>
          <w:u w:val="single"/>
          <w:lang w:eastAsia="zh-CN"/>
        </w:rPr>
        <w:t>Kérjük a házirend betartását!</w:t>
      </w:r>
    </w:p>
    <w:p w14:paraId="593F1209"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3A3DA41"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FF8DA8A"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28E49B54"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527AC05" w14:textId="77777777" w:rsidR="00B946D6" w:rsidRPr="00B946D6" w:rsidRDefault="00B946D6" w:rsidP="00B946D6">
      <w:pPr>
        <w:suppressAutoHyphens/>
        <w:spacing w:after="0" w:line="240" w:lineRule="auto"/>
        <w:contextualSpacing/>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 xml:space="preserve">Kelt: Vác, 2021. </w:t>
      </w:r>
    </w:p>
    <w:p w14:paraId="3DFF3919" w14:textId="77777777" w:rsidR="00B946D6" w:rsidRPr="00B946D6" w:rsidRDefault="00B946D6" w:rsidP="00B946D6">
      <w:pPr>
        <w:suppressAutoHyphens/>
        <w:spacing w:after="0" w:line="240" w:lineRule="auto"/>
        <w:ind w:left="720"/>
        <w:contextualSpacing/>
        <w:rPr>
          <w:rFonts w:ascii="Times New Roman" w:eastAsia="Times New Roman" w:hAnsi="Times New Roman" w:cs="Times New Roman"/>
          <w:b/>
          <w:sz w:val="24"/>
          <w:szCs w:val="24"/>
          <w:lang w:eastAsia="zh-CN"/>
        </w:rPr>
      </w:pPr>
    </w:p>
    <w:p w14:paraId="033E4289" w14:textId="77777777" w:rsidR="00B946D6" w:rsidRPr="00B946D6" w:rsidRDefault="00B946D6" w:rsidP="00B946D6">
      <w:pPr>
        <w:suppressAutoHyphens/>
        <w:spacing w:after="0" w:line="240" w:lineRule="auto"/>
        <w:ind w:left="720"/>
        <w:contextualSpacing/>
        <w:rPr>
          <w:rFonts w:ascii="Times New Roman" w:eastAsia="Times New Roman" w:hAnsi="Times New Roman" w:cs="Times New Roman"/>
          <w:b/>
          <w:sz w:val="24"/>
          <w:szCs w:val="24"/>
          <w:lang w:eastAsia="zh-CN"/>
        </w:rPr>
      </w:pPr>
    </w:p>
    <w:p w14:paraId="068B3C11" w14:textId="77777777" w:rsidR="00B946D6" w:rsidRPr="00B946D6" w:rsidRDefault="00B946D6" w:rsidP="00B946D6">
      <w:pPr>
        <w:suppressAutoHyphens/>
        <w:spacing w:after="0" w:line="240" w:lineRule="auto"/>
        <w:contextualSpacing/>
        <w:rPr>
          <w:rFonts w:ascii="Times New Roman" w:eastAsia="Times New Roman" w:hAnsi="Times New Roman" w:cs="Times New Roman"/>
          <w:b/>
          <w:sz w:val="24"/>
          <w:szCs w:val="24"/>
          <w:lang w:eastAsia="zh-CN"/>
        </w:rPr>
      </w:pPr>
    </w:p>
    <w:p w14:paraId="268C17CB" w14:textId="77777777" w:rsidR="00B946D6" w:rsidRPr="00B946D6" w:rsidRDefault="00B946D6" w:rsidP="00B946D6">
      <w:pPr>
        <w:suppressAutoHyphens/>
        <w:spacing w:after="0" w:line="240" w:lineRule="auto"/>
        <w:contextualSpacing/>
        <w:rPr>
          <w:rFonts w:ascii="Times New Roman" w:eastAsia="Times New Roman" w:hAnsi="Times New Roman" w:cs="Times New Roman"/>
          <w:bCs/>
          <w:sz w:val="24"/>
          <w:szCs w:val="24"/>
          <w:lang w:eastAsia="zh-CN"/>
        </w:rPr>
      </w:pP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Cs/>
          <w:sz w:val="24"/>
          <w:szCs w:val="24"/>
          <w:lang w:eastAsia="zh-CN"/>
        </w:rPr>
        <w:t>P. H.</w:t>
      </w:r>
    </w:p>
    <w:p w14:paraId="67799961"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3EFE1C9B" w14:textId="77777777" w:rsidR="00B946D6" w:rsidRPr="00B946D6" w:rsidRDefault="00B946D6" w:rsidP="00B946D6">
      <w:pPr>
        <w:suppressAutoHyphens/>
        <w:spacing w:after="0" w:line="240" w:lineRule="auto"/>
        <w:contextualSpacing/>
        <w:jc w:val="both"/>
        <w:rPr>
          <w:rFonts w:ascii="Times New Roman" w:eastAsia="Times New Roman" w:hAnsi="Times New Roman" w:cs="Times New Roman"/>
          <w:b/>
          <w:sz w:val="24"/>
          <w:szCs w:val="24"/>
          <w:lang w:eastAsia="zh-CN"/>
        </w:rPr>
      </w:pPr>
    </w:p>
    <w:p w14:paraId="359C39EE"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t>Járja Andrea</w:t>
      </w:r>
    </w:p>
    <w:p w14:paraId="45672E36"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t xml:space="preserve">   igazgató</w:t>
      </w:r>
    </w:p>
    <w:p w14:paraId="2264A3C9"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09EC2B84"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444E2418"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04CB8EF4"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1037DF24" w14:textId="77777777" w:rsidR="00B946D6" w:rsidRDefault="00B946D6" w:rsidP="005401D1">
      <w:pPr>
        <w:suppressAutoHyphens/>
        <w:spacing w:after="0" w:line="240" w:lineRule="auto"/>
        <w:rPr>
          <w:rFonts w:ascii="Times New Roman" w:eastAsia="Times New Roman" w:hAnsi="Times New Roman" w:cs="Times New Roman"/>
          <w:sz w:val="24"/>
          <w:szCs w:val="24"/>
          <w:lang w:eastAsia="zh-CN"/>
        </w:rPr>
      </w:pPr>
    </w:p>
    <w:p w14:paraId="4A7819E8"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7C86AB19" w14:textId="77777777" w:rsidR="005559A6" w:rsidRDefault="005559A6" w:rsidP="006D2791">
      <w:pPr>
        <w:suppressAutoHyphens/>
        <w:spacing w:after="0" w:line="240" w:lineRule="auto"/>
        <w:jc w:val="center"/>
        <w:rPr>
          <w:rFonts w:ascii="Times New Roman" w:eastAsia="Times New Roman" w:hAnsi="Times New Roman" w:cs="Times New Roman"/>
          <w:sz w:val="24"/>
          <w:szCs w:val="24"/>
          <w:lang w:eastAsia="zh-CN"/>
        </w:rPr>
      </w:pPr>
    </w:p>
    <w:p w14:paraId="555EEBC5" w14:textId="77777777" w:rsidR="005559A6" w:rsidRDefault="005559A6" w:rsidP="006D2791">
      <w:pPr>
        <w:suppressAutoHyphens/>
        <w:spacing w:after="0" w:line="240" w:lineRule="auto"/>
        <w:jc w:val="center"/>
        <w:rPr>
          <w:rFonts w:ascii="Times New Roman" w:eastAsia="Times New Roman" w:hAnsi="Times New Roman" w:cs="Times New Roman"/>
          <w:sz w:val="24"/>
          <w:szCs w:val="24"/>
          <w:lang w:eastAsia="zh-CN"/>
        </w:rPr>
      </w:pPr>
    </w:p>
    <w:p w14:paraId="3587D0FD" w14:textId="77777777" w:rsidR="005559A6" w:rsidRDefault="005559A6" w:rsidP="006D2791">
      <w:pPr>
        <w:suppressAutoHyphens/>
        <w:spacing w:after="0" w:line="240" w:lineRule="auto"/>
        <w:jc w:val="center"/>
        <w:rPr>
          <w:rFonts w:ascii="Times New Roman" w:eastAsia="Times New Roman" w:hAnsi="Times New Roman" w:cs="Times New Roman"/>
          <w:sz w:val="24"/>
          <w:szCs w:val="24"/>
          <w:lang w:eastAsia="zh-CN"/>
        </w:rPr>
      </w:pPr>
    </w:p>
    <w:p w14:paraId="36694D62" w14:textId="77777777" w:rsidR="005559A6" w:rsidRDefault="005559A6" w:rsidP="006D2791">
      <w:pPr>
        <w:suppressAutoHyphens/>
        <w:spacing w:after="0" w:line="240" w:lineRule="auto"/>
        <w:jc w:val="center"/>
        <w:rPr>
          <w:rFonts w:ascii="Times New Roman" w:eastAsia="Times New Roman" w:hAnsi="Times New Roman" w:cs="Times New Roman"/>
          <w:sz w:val="24"/>
          <w:szCs w:val="24"/>
          <w:lang w:eastAsia="zh-CN"/>
        </w:rPr>
      </w:pPr>
    </w:p>
    <w:p w14:paraId="00CA696B"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703AE5EA"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1E933D1E" w14:textId="77777777" w:rsidR="00B946D6" w:rsidRPr="00B946D6" w:rsidRDefault="00B946D6" w:rsidP="00B946D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sz w:val="24"/>
          <w:szCs w:val="24"/>
          <w:lang w:eastAsia="zh-CN"/>
        </w:rPr>
      </w:pPr>
      <w:r w:rsidRPr="00B946D6">
        <w:rPr>
          <w:rFonts w:ascii="Times New Roman" w:eastAsia="Times New Roman" w:hAnsi="Times New Roman" w:cs="Times New Roman"/>
          <w:b/>
          <w:bCs/>
          <w:sz w:val="32"/>
          <w:szCs w:val="32"/>
          <w:u w:val="single"/>
          <w:lang w:eastAsia="zh-CN"/>
        </w:rPr>
        <w:t>Hajléktalanok Átmeneti Szállása Külső Férőhely Házirend</w:t>
      </w:r>
    </w:p>
    <w:p w14:paraId="119C77B3" w14:textId="77777777" w:rsidR="00B946D6" w:rsidRPr="00B946D6" w:rsidRDefault="00B946D6" w:rsidP="00B946D6">
      <w:pPr>
        <w:suppressAutoHyphens/>
        <w:spacing w:after="0" w:line="240" w:lineRule="auto"/>
        <w:jc w:val="center"/>
        <w:rPr>
          <w:rFonts w:ascii="Times New Roman" w:eastAsia="Times New Roman" w:hAnsi="Times New Roman" w:cs="Times New Roman"/>
          <w:b/>
          <w:sz w:val="40"/>
          <w:szCs w:val="40"/>
          <w:lang w:eastAsia="zh-CN"/>
        </w:rPr>
      </w:pPr>
    </w:p>
    <w:p w14:paraId="3AA8D2AA"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 Vác</w:t>
      </w:r>
      <w:r w:rsidR="00730DB7">
        <w:rPr>
          <w:rFonts w:ascii="Times New Roman" w:eastAsia="Times New Roman" w:hAnsi="Times New Roman" w:cs="Times New Roman"/>
          <w:b/>
          <w:sz w:val="24"/>
          <w:szCs w:val="24"/>
          <w:lang w:eastAsia="zh-CN"/>
        </w:rPr>
        <w:t xml:space="preserve">i Család- és Gyermekjóléti Központ </w:t>
      </w:r>
      <w:r w:rsidRPr="00B946D6">
        <w:rPr>
          <w:rFonts w:ascii="Times New Roman" w:eastAsia="Times New Roman" w:hAnsi="Times New Roman" w:cs="Times New Roman"/>
          <w:b/>
          <w:sz w:val="24"/>
          <w:szCs w:val="24"/>
          <w:lang w:eastAsia="zh-CN"/>
        </w:rPr>
        <w:t>Hajléktalanok Átmeneti Szállása, Nappali Melegedője, Éjjeli Menedékhelye és Utcai Szociális Munka intézménye külső férőhelye:</w:t>
      </w:r>
    </w:p>
    <w:p w14:paraId="79A685EB"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 </w:t>
      </w:r>
    </w:p>
    <w:p w14:paraId="046C7120"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 Hajléktalanok Átmeneti Szállásának Külső Férőhelye továbbiakban: </w:t>
      </w:r>
      <w:r w:rsidR="005401D1">
        <w:rPr>
          <w:rFonts w:ascii="Times New Roman" w:eastAsia="Times New Roman" w:hAnsi="Times New Roman" w:cs="Times New Roman"/>
          <w:b/>
          <w:sz w:val="24"/>
          <w:szCs w:val="24"/>
          <w:lang w:eastAsia="zh-CN"/>
        </w:rPr>
        <w:t>telephely</w:t>
      </w:r>
      <w:r w:rsidRPr="00B946D6">
        <w:rPr>
          <w:rFonts w:ascii="Times New Roman" w:eastAsia="Times New Roman" w:hAnsi="Times New Roman" w:cs="Times New Roman"/>
          <w:b/>
          <w:sz w:val="24"/>
          <w:szCs w:val="24"/>
          <w:lang w:eastAsia="zh-CN"/>
        </w:rPr>
        <w:t>, melynek területe: 2600 Vác, Budapesti főút 61. sz. alatt lévő ingatlan, annak engedélyes helyiségeivel és mellékhelyiségeivel együtt, valamint a hozzá tartozó udvar.</w:t>
      </w:r>
    </w:p>
    <w:p w14:paraId="4F3C89B4"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607B9741"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Külső Férőhely szolgáltatásait minden a házirendet megismerő, azt elfogadó és betartó rászoruló személy térítésmentesen veheti igénybe.</w:t>
      </w:r>
    </w:p>
    <w:p w14:paraId="006682CA"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77B4419E"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sz w:val="24"/>
          <w:szCs w:val="24"/>
          <w:lang w:eastAsia="zh-CN"/>
        </w:rPr>
        <w:t xml:space="preserve">Telefonszám: </w:t>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sz w:val="24"/>
          <w:szCs w:val="24"/>
          <w:lang w:eastAsia="zh-CN"/>
        </w:rPr>
        <w:tab/>
        <w:t>27/ 311-027, 30/381-9114</w:t>
      </w:r>
    </w:p>
    <w:p w14:paraId="59463A1E"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Külső Férőhely nyitva tartása egész évben:</w:t>
      </w:r>
    </w:p>
    <w:p w14:paraId="76307287"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Hétköznap:</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 xml:space="preserve">17:00 – 07:00 óráig, </w:t>
      </w:r>
    </w:p>
    <w:p w14:paraId="3BA698E2" w14:textId="77777777" w:rsidR="00B946D6" w:rsidRPr="00B946D6" w:rsidRDefault="00B946D6" w:rsidP="00B946D6">
      <w:pPr>
        <w:suppressAutoHyphens/>
        <w:spacing w:after="0" w:line="240" w:lineRule="auto"/>
        <w:ind w:left="1416" w:firstLine="708"/>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Szabad-és munkaszüneti napokon: </w:t>
      </w:r>
      <w:r w:rsidRPr="00B946D6">
        <w:rPr>
          <w:rFonts w:ascii="Times New Roman" w:eastAsia="Times New Roman" w:hAnsi="Times New Roman" w:cs="Times New Roman"/>
          <w:sz w:val="24"/>
          <w:szCs w:val="24"/>
          <w:lang w:eastAsia="zh-CN"/>
        </w:rPr>
        <w:tab/>
      </w:r>
      <w:r w:rsidRPr="00B946D6">
        <w:rPr>
          <w:rFonts w:ascii="Times New Roman" w:eastAsia="Times New Roman" w:hAnsi="Times New Roman" w:cs="Times New Roman"/>
          <w:sz w:val="24"/>
          <w:szCs w:val="24"/>
          <w:lang w:eastAsia="zh-CN"/>
        </w:rPr>
        <w:tab/>
        <w:t>18:00 – 08:00 óráig.</w:t>
      </w:r>
    </w:p>
    <w:p w14:paraId="0143E90D"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 xml:space="preserve"> </w:t>
      </w:r>
    </w:p>
    <w:p w14:paraId="25504E1F"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noProof/>
          <w:sz w:val="24"/>
          <w:szCs w:val="24"/>
          <w:lang w:eastAsia="zh-CN"/>
        </w:rPr>
      </w:pPr>
    </w:p>
    <w:p w14:paraId="14D1D029"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 Külső Férőhelyen 6 </w:t>
      </w:r>
      <w:r w:rsidRPr="00B946D6">
        <w:rPr>
          <w:rFonts w:ascii="Times New Roman" w:eastAsia="Times New Roman" w:hAnsi="Times New Roman" w:cs="Times New Roman"/>
          <w:b/>
          <w:noProof/>
          <w:sz w:val="24"/>
          <w:szCs w:val="24"/>
          <w:lang w:eastAsia="zh-CN"/>
        </w:rPr>
        <w:t>fő elhelyezésére van engedélyünk.</w:t>
      </w:r>
    </w:p>
    <w:p w14:paraId="502B6C27" w14:textId="77777777" w:rsidR="00080AF7" w:rsidRDefault="00080AF7" w:rsidP="00080AF7">
      <w:pPr>
        <w:pStyle w:val="Nincstrkz"/>
      </w:pPr>
      <w:bookmarkStart w:id="200" w:name="_Toc32930782"/>
    </w:p>
    <w:p w14:paraId="2CE0FFA7" w14:textId="77777777" w:rsidR="00B946D6" w:rsidRPr="00080AF7" w:rsidRDefault="00B946D6" w:rsidP="00080AF7">
      <w:pPr>
        <w:pStyle w:val="Nincstrkz"/>
        <w:rPr>
          <w:rFonts w:ascii="Times New Roman" w:hAnsi="Times New Roman" w:cs="Times New Roman"/>
          <w:b/>
          <w:sz w:val="24"/>
        </w:rPr>
      </w:pPr>
      <w:r w:rsidRPr="00080AF7">
        <w:rPr>
          <w:rFonts w:ascii="Times New Roman" w:hAnsi="Times New Roman" w:cs="Times New Roman"/>
          <w:b/>
          <w:sz w:val="24"/>
        </w:rPr>
        <w:t>A KÜLSŐ FÉRŐHELYEN igénybe vehető szolgáltatási elemek</w:t>
      </w:r>
      <w:bookmarkEnd w:id="200"/>
    </w:p>
    <w:p w14:paraId="4EBC85FB" w14:textId="77777777" w:rsidR="00B946D6" w:rsidRPr="00B946D6" w:rsidRDefault="00B946D6" w:rsidP="00080AF7">
      <w:pPr>
        <w:pStyle w:val="Nincstrkz"/>
        <w:rPr>
          <w:noProof/>
          <w:lang w:eastAsia="zh-CN"/>
        </w:rPr>
      </w:pPr>
    </w:p>
    <w:p w14:paraId="316CBFA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Cs/>
          <w:sz w:val="24"/>
          <w:szCs w:val="24"/>
          <w:lang w:eastAsia="zh-CN"/>
        </w:rPr>
        <w:t>A</w:t>
      </w:r>
      <w:r w:rsidRPr="00B946D6">
        <w:rPr>
          <w:rFonts w:ascii="Times New Roman" w:eastAsia="Times New Roman" w:hAnsi="Times New Roman" w:cs="Times New Roman"/>
          <w:b/>
          <w:bCs/>
          <w:sz w:val="24"/>
          <w:szCs w:val="24"/>
          <w:lang w:eastAsia="zh-CN"/>
        </w:rPr>
        <w:t xml:space="preserve"> </w:t>
      </w:r>
      <w:r w:rsidRPr="00B946D6">
        <w:rPr>
          <w:rFonts w:ascii="Times New Roman" w:eastAsia="Times New Roman" w:hAnsi="Times New Roman" w:cs="Times New Roman"/>
          <w:sz w:val="24"/>
          <w:szCs w:val="24"/>
          <w:lang w:eastAsia="zh-CN"/>
        </w:rPr>
        <w:t>hajléktalan személyek átmeneti szállása külső férőhelyén kizárólag csak lakhatási szolgáltatás biztosított felügyelet mellett.</w:t>
      </w:r>
    </w:p>
    <w:p w14:paraId="34006E56"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külső férőhelyen kizárólag az alábbi szolgáltatási elemek biztosítottak:</w:t>
      </w:r>
    </w:p>
    <w:p w14:paraId="0F95B3D5" w14:textId="77777777" w:rsidR="00B946D6" w:rsidRPr="00B946D6" w:rsidRDefault="00B946D6" w:rsidP="00B946D6">
      <w:pPr>
        <w:numPr>
          <w:ilvl w:val="0"/>
          <w:numId w:val="84"/>
        </w:numPr>
        <w:suppressAutoHyphens/>
        <w:overflowPunct w:val="0"/>
        <w:autoSpaceDE w:val="0"/>
        <w:autoSpaceDN w:val="0"/>
        <w:adjustRightInd w:val="0"/>
        <w:spacing w:after="0" w:line="240" w:lineRule="auto"/>
        <w:ind w:hanging="76"/>
        <w:jc w:val="both"/>
        <w:textAlignment w:val="baseline"/>
        <w:rPr>
          <w:rFonts w:ascii="Times New Roman" w:eastAsia="Times New Roman" w:hAnsi="Times New Roman" w:cs="Times New Roman"/>
          <w:b/>
          <w:i/>
          <w:sz w:val="24"/>
          <w:szCs w:val="24"/>
          <w:lang w:eastAsia="zh-CN"/>
        </w:rPr>
      </w:pPr>
      <w:r w:rsidRPr="00B946D6">
        <w:rPr>
          <w:rFonts w:ascii="Times New Roman" w:eastAsia="Times New Roman" w:hAnsi="Times New Roman" w:cs="Times New Roman"/>
          <w:sz w:val="24"/>
          <w:szCs w:val="24"/>
          <w:lang w:eastAsia="zh-CN"/>
        </w:rPr>
        <w:t>személyi tisztálkodás,</w:t>
      </w:r>
    </w:p>
    <w:p w14:paraId="7D20BD01" w14:textId="77777777" w:rsidR="00B946D6" w:rsidRPr="00B946D6" w:rsidRDefault="00B946D6" w:rsidP="00B946D6">
      <w:pPr>
        <w:numPr>
          <w:ilvl w:val="0"/>
          <w:numId w:val="84"/>
        </w:numPr>
        <w:suppressAutoHyphens/>
        <w:overflowPunct w:val="0"/>
        <w:autoSpaceDE w:val="0"/>
        <w:autoSpaceDN w:val="0"/>
        <w:adjustRightInd w:val="0"/>
        <w:spacing w:after="0" w:line="240" w:lineRule="auto"/>
        <w:ind w:left="709" w:hanging="425"/>
        <w:jc w:val="both"/>
        <w:textAlignment w:val="baseline"/>
        <w:rPr>
          <w:rFonts w:ascii="Times New Roman" w:eastAsia="Times New Roman" w:hAnsi="Times New Roman" w:cs="Times New Roman"/>
          <w:b/>
          <w:i/>
          <w:sz w:val="24"/>
          <w:szCs w:val="24"/>
          <w:lang w:eastAsia="zh-CN"/>
        </w:rPr>
      </w:pPr>
      <w:r w:rsidRPr="00B946D6">
        <w:rPr>
          <w:rFonts w:ascii="Times New Roman" w:eastAsia="Times New Roman" w:hAnsi="Times New Roman" w:cs="Times New Roman"/>
          <w:sz w:val="24"/>
          <w:szCs w:val="24"/>
          <w:lang w:eastAsia="zh-CN"/>
        </w:rPr>
        <w:t>éjszakai pihenés – elhelyezés 1 szobában</w:t>
      </w:r>
    </w:p>
    <w:p w14:paraId="6BFFCC44" w14:textId="77777777" w:rsidR="00B946D6" w:rsidRPr="00B946D6" w:rsidRDefault="00B946D6" w:rsidP="00B946D6">
      <w:pPr>
        <w:suppressAutoHyphens/>
        <w:overflowPunct w:val="0"/>
        <w:spacing w:after="0" w:line="240" w:lineRule="auto"/>
        <w:ind w:left="709"/>
        <w:jc w:val="both"/>
        <w:textAlignment w:val="baseline"/>
        <w:rPr>
          <w:rFonts w:ascii="Times New Roman" w:eastAsia="Times New Roman" w:hAnsi="Times New Roman" w:cs="Times New Roman"/>
          <w:b/>
          <w:i/>
          <w:sz w:val="24"/>
          <w:szCs w:val="24"/>
          <w:lang w:eastAsia="zh-CN"/>
        </w:rPr>
      </w:pPr>
    </w:p>
    <w:p w14:paraId="4F4C451D" w14:textId="77777777" w:rsidR="00B946D6" w:rsidRPr="00B946D6" w:rsidRDefault="00B946D6" w:rsidP="00B946D6">
      <w:pPr>
        <w:suppressAutoHyphens/>
        <w:spacing w:after="0" w:line="240" w:lineRule="auto"/>
        <w:jc w:val="both"/>
        <w:rPr>
          <w:rFonts w:ascii="Times New Roman" w:eastAsia="Times New Roman" w:hAnsi="Times New Roman" w:cs="Times New Roman"/>
          <w:b/>
          <w:bCs/>
          <w:sz w:val="24"/>
          <w:szCs w:val="24"/>
          <w:lang w:eastAsia="zh-CN"/>
        </w:rPr>
      </w:pPr>
      <w:r w:rsidRPr="00B946D6">
        <w:rPr>
          <w:rFonts w:ascii="Times New Roman" w:eastAsia="Times New Roman" w:hAnsi="Times New Roman" w:cs="Times New Roman"/>
          <w:bCs/>
          <w:sz w:val="24"/>
          <w:szCs w:val="24"/>
          <w:lang w:eastAsia="zh-CN"/>
        </w:rPr>
        <w:t xml:space="preserve">Az </w:t>
      </w:r>
      <w:r w:rsidRPr="00B946D6">
        <w:rPr>
          <w:rFonts w:ascii="Times New Roman" w:eastAsia="Times New Roman" w:hAnsi="Times New Roman" w:cs="Times New Roman"/>
          <w:sz w:val="24"/>
          <w:szCs w:val="24"/>
          <w:lang w:eastAsia="zh-CN"/>
        </w:rPr>
        <w:t>1/2000. SzCsM. rendelet 105. § (1.) bekezdése, valamint az 1/2000. SzCsM. rendelet 106. § alapján előírt további szolgáltatási elemeket a 2600 Vác, Rákóczi tér 20. sz. alatti telephelyén vehetik igénybe a külső férőhelyen elhelyezett ellátottak.</w:t>
      </w:r>
    </w:p>
    <w:p w14:paraId="3C043F7A"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0A041247"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intézmény szolgáltatásait minden a házirendet megismerő, azt elfogadó és betartó rászoruló személy </w:t>
      </w:r>
      <w:r w:rsidRPr="00B946D6">
        <w:rPr>
          <w:rFonts w:ascii="Times New Roman" w:eastAsia="Times New Roman" w:hAnsi="Times New Roman" w:cs="Times New Roman"/>
          <w:b/>
          <w:sz w:val="24"/>
          <w:szCs w:val="24"/>
          <w:lang w:eastAsia="zh-CN"/>
        </w:rPr>
        <w:t>térítésmentesen</w:t>
      </w:r>
      <w:r w:rsidRPr="00B946D6">
        <w:rPr>
          <w:rFonts w:ascii="Times New Roman" w:eastAsia="Times New Roman" w:hAnsi="Times New Roman" w:cs="Times New Roman"/>
          <w:sz w:val="24"/>
          <w:szCs w:val="24"/>
          <w:lang w:eastAsia="zh-CN"/>
        </w:rPr>
        <w:t xml:space="preserve"> igénybe veheti.</w:t>
      </w:r>
    </w:p>
    <w:p w14:paraId="593DD0EF"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338541EF" w14:textId="77777777" w:rsidR="00B946D6" w:rsidRPr="00B946D6" w:rsidRDefault="00B946D6" w:rsidP="00B946D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elhelyezés minden esetben csak egy éjszakára szól, hétköznapokon 17:00 órától 07:00 óráig, Szabad- és munkaszüneti napokon 18:00-08:00 óráig. </w:t>
      </w:r>
    </w:p>
    <w:p w14:paraId="1A3F30E3" w14:textId="77777777" w:rsidR="00B946D6" w:rsidRPr="00B946D6" w:rsidRDefault="00B946D6" w:rsidP="00B946D6">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05433DC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Külső Férőhelyet igénybevevő személy minden nap jelentkezik felvételre, a felvétel érkezési sorrendben történik. </w:t>
      </w:r>
    </w:p>
    <w:p w14:paraId="7FA49496"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ellátottak beengedése az intézményhez tartozó belső udvarról történik. A Külső Férőhelyet igénybe venni kívánó ellátottak az intézményhez tartozó udvaron gyülekeznek.</w:t>
      </w:r>
    </w:p>
    <w:p w14:paraId="67E53447"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5F137650" w14:textId="77777777" w:rsidR="00B946D6" w:rsidRPr="00B946D6" w:rsidRDefault="00B946D6" w:rsidP="00B946D6">
      <w:pPr>
        <w:numPr>
          <w:ilvl w:val="0"/>
          <w:numId w:val="85"/>
        </w:numPr>
        <w:suppressAutoHyphens/>
        <w:spacing w:after="0" w:line="240" w:lineRule="auto"/>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igénybevétel feltételei</w:t>
      </w:r>
    </w:p>
    <w:p w14:paraId="08AEB1D5"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30E8F8E5"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intézmény látogatásának feltétele az </w:t>
      </w:r>
      <w:r w:rsidRPr="00B946D6">
        <w:rPr>
          <w:rFonts w:ascii="Times New Roman" w:eastAsia="Times New Roman" w:hAnsi="Times New Roman" w:cs="Times New Roman"/>
          <w:b/>
          <w:sz w:val="24"/>
          <w:szCs w:val="24"/>
          <w:lang w:eastAsia="zh-CN"/>
        </w:rPr>
        <w:t>egy évnél nem régebbi, érvényes negatív tüdőszűrő, valamint bőrgyógyászati lelet bemutatása</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lang w:eastAsia="zh-CN"/>
        </w:rPr>
        <w:t>és az</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lang w:eastAsia="zh-CN"/>
        </w:rPr>
        <w:t>önellátási képesség megléte.</w:t>
      </w:r>
    </w:p>
    <w:p w14:paraId="74A12BBA"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661763CC" w14:textId="77777777" w:rsidR="00B946D6" w:rsidRPr="00B946D6" w:rsidRDefault="00B946D6" w:rsidP="00B946D6">
      <w:pPr>
        <w:suppressAutoHyphens/>
        <w:spacing w:after="0" w:line="240" w:lineRule="auto"/>
        <w:ind w:left="60"/>
        <w:jc w:val="both"/>
        <w:rPr>
          <w:rFonts w:ascii="Times New Roman" w:eastAsia="Times New Roman" w:hAnsi="Times New Roman" w:cs="Times New Roman"/>
          <w:noProof/>
          <w:sz w:val="24"/>
          <w:szCs w:val="24"/>
          <w:lang w:eastAsia="zh-CN"/>
        </w:rPr>
      </w:pPr>
      <w:r w:rsidRPr="00B946D6">
        <w:rPr>
          <w:rFonts w:ascii="Times New Roman" w:eastAsia="Times New Roman" w:hAnsi="Times New Roman" w:cs="Times New Roman"/>
          <w:sz w:val="24"/>
          <w:szCs w:val="24"/>
          <w:lang w:eastAsia="zh-CN"/>
        </w:rPr>
        <w:t xml:space="preserve">Az intézmény igénybevétele előtt a szociális munkatárs ismerteti a szolgáltatásokat és a házirend tartalmát, annak elfogadását </w:t>
      </w:r>
      <w:r w:rsidRPr="00B946D6">
        <w:rPr>
          <w:rFonts w:ascii="Times New Roman" w:eastAsia="Times New Roman" w:hAnsi="Times New Roman" w:cs="Times New Roman"/>
          <w:b/>
          <w:sz w:val="24"/>
          <w:szCs w:val="24"/>
          <w:u w:val="single"/>
          <w:lang w:eastAsia="zh-CN"/>
        </w:rPr>
        <w:t>az ellátott az első</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u w:val="single"/>
          <w:lang w:eastAsia="zh-CN"/>
        </w:rPr>
        <w:t>igénybevétel alkalmával a nyilatkozat (adatvédelmi, házirend) aláírásával igazolja.</w:t>
      </w:r>
      <w:r w:rsidRPr="00B946D6">
        <w:rPr>
          <w:rFonts w:ascii="Times New Roman" w:eastAsia="Times New Roman" w:hAnsi="Times New Roman" w:cs="Times New Roman"/>
          <w:b/>
          <w:sz w:val="24"/>
          <w:szCs w:val="24"/>
          <w:lang w:eastAsia="zh-CN"/>
        </w:rPr>
        <w:t xml:space="preserve"> </w:t>
      </w:r>
      <w:r w:rsidRPr="00B946D6">
        <w:rPr>
          <w:rFonts w:ascii="Times New Roman" w:eastAsia="Times New Roman" w:hAnsi="Times New Roman" w:cs="Times New Roman"/>
          <w:noProof/>
          <w:sz w:val="24"/>
          <w:szCs w:val="24"/>
          <w:lang w:eastAsia="zh-CN"/>
        </w:rPr>
        <w:t>Az ellátott felvételéről való döntést az intézményvezető delegálta a mindenkori szociális munkatársak és szociális segítők részére. A felvételről vagy annak elutasításáról az ellátott írában kap tájékoztatást.</w:t>
      </w:r>
    </w:p>
    <w:p w14:paraId="2A5C723C" w14:textId="77777777" w:rsidR="00B946D6" w:rsidRPr="00B946D6" w:rsidRDefault="00B946D6" w:rsidP="00B946D6">
      <w:pPr>
        <w:suppressAutoHyphens/>
        <w:spacing w:after="0" w:line="240" w:lineRule="auto"/>
        <w:jc w:val="both"/>
        <w:rPr>
          <w:rFonts w:ascii="Times New Roman" w:eastAsia="Times New Roman" w:hAnsi="Times New Roman" w:cs="Times New Roman"/>
          <w:noProof/>
          <w:sz w:val="24"/>
          <w:szCs w:val="24"/>
          <w:lang w:eastAsia="zh-CN"/>
        </w:rPr>
      </w:pPr>
    </w:p>
    <w:p w14:paraId="37973B91"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 az ellátott gondnokság alatt áll vagy kirendelt hivatásos támogató segítésében részesül azt köteles tudatni az intézménnyel.</w:t>
      </w:r>
    </w:p>
    <w:p w14:paraId="3FD5065D" w14:textId="77777777" w:rsidR="00B946D6" w:rsidRPr="00B946D6" w:rsidRDefault="00B946D6" w:rsidP="00B946D6">
      <w:pPr>
        <w:tabs>
          <w:tab w:val="left" w:pos="5583"/>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b/>
      </w:r>
    </w:p>
    <w:p w14:paraId="6A61EBB5"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 az ellátott rendszeres orvosi kezelés alatt áll, illetve rendszeres gyógyszeres kezelés alatt áll, azt köteles tudatni az intézménnyel.</w:t>
      </w:r>
    </w:p>
    <w:p w14:paraId="499C7B5C"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133554E3"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Bejövetelkor a szociális munkatársnál kell jelentkezni, aki felveszi az ellátott adatait.</w:t>
      </w:r>
    </w:p>
    <w:p w14:paraId="0006417D"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Minden ügyfél köteles a nála lévő kézitáska tartalmát megmutatni a szociális munkatárs kérésére.</w:t>
      </w:r>
    </w:p>
    <w:p w14:paraId="0B0B14A8"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fertőző betegségek elkerülése érdekében kötelező szűrő vizsgálaton részt venni (fej és test átnézése), az erre kiképzett kolléga által.</w:t>
      </w:r>
    </w:p>
    <w:p w14:paraId="43242602"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megfelelő testi higiénia érdekében kötelező a napi rendszerességű testi tisztálkodás (zuhanyzás) elvégzése. </w:t>
      </w:r>
    </w:p>
    <w:p w14:paraId="5CD2EBF7"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intézményt egy hónapnál régebben látogató ügyfelek esetén bejövetelkor fertőtlenítésen való részvétel szükséges fertőző betegségek elkerülése céljából (pl. tetű-, ill. rühkezelés). </w:t>
      </w:r>
    </w:p>
    <w:p w14:paraId="22B3572C"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szociális munkatárs átadja az ügyfél számára az éjszakai pihenést szolgáló polifoamot, illetve kijelöli annak helyét. Előzetes fekhelyfoglalásra nincs lehetőség.</w:t>
      </w:r>
    </w:p>
    <w:p w14:paraId="5523F0CD"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tulajdonában lévő tárgyakért, használatukért az ellátottak felelősséggel tartoznak. (pl.: hajszárító, ügyfelek által használt intézményi mobiltelefon)</w:t>
      </w:r>
    </w:p>
    <w:p w14:paraId="5ED9BCB1"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alkohol, drog hatása alatti vagy egyéb bódult állapot kizárja az intézmény igénybevételének lehetőségét. </w:t>
      </w:r>
    </w:p>
    <w:p w14:paraId="6228B26F"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területére szeszesitalt és egyéb tudatmódosító szert tilos behozni!</w:t>
      </w:r>
    </w:p>
    <w:p w14:paraId="4E5227E3"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elfogadni, hogy az intézménybe ittas, bódult, valamint közösségi együttlétre más egyéb módon alkalmatlan állapotban tilos belépni. Ha a szociális munkatárs úgy ítéli meg, hogy az ellátást igénybe vevő vagy igénybe venni szándékozó e feltételeknek nem felel meg, jogában áll kiküldeni őt az intézmény területéről, az ellátott pedig köteles azt azonnal elhagyni. Visszatérésének időpontjáról az ügyeletes dönt egyéni mérlegelés alapján.</w:t>
      </w:r>
    </w:p>
    <w:p w14:paraId="40D107F5" w14:textId="77777777" w:rsidR="00B946D6" w:rsidRPr="00B946D6" w:rsidRDefault="00B946D6" w:rsidP="00B946D6">
      <w:pPr>
        <w:numPr>
          <w:ilvl w:val="0"/>
          <w:numId w:val="86"/>
        </w:num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Dohányozni csak az arra kijelölt helyen szabad.</w:t>
      </w:r>
    </w:p>
    <w:p w14:paraId="2E2B0956"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4411FF16"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II. Az együttélés szabályai</w:t>
      </w:r>
    </w:p>
    <w:p w14:paraId="0173B67A" w14:textId="77777777" w:rsidR="00B946D6" w:rsidRPr="00B946D6" w:rsidRDefault="00B946D6" w:rsidP="00B946D6">
      <w:pPr>
        <w:suppressAutoHyphens/>
        <w:spacing w:after="0" w:line="240" w:lineRule="auto"/>
        <w:jc w:val="both"/>
        <w:rPr>
          <w:rFonts w:ascii="Times New Roman" w:eastAsia="Times New Roman" w:hAnsi="Times New Roman" w:cs="Times New Roman"/>
          <w:b/>
          <w:color w:val="FF0000"/>
          <w:sz w:val="24"/>
          <w:szCs w:val="24"/>
          <w:lang w:eastAsia="zh-CN"/>
        </w:rPr>
      </w:pPr>
    </w:p>
    <w:p w14:paraId="4F2C24BC"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pihenés biztosítása érdekében TV nézésre nincs lehetőség.</w:t>
      </w:r>
    </w:p>
    <w:p w14:paraId="6B8A25E6"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az intézmény dolgozóinak kéréseit, döntéseit figyelembe venni és a szerint járni el.</w:t>
      </w:r>
    </w:p>
    <w:p w14:paraId="2DDCD98C"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mindenkivel tisztelettudóan beszélni és viselkedni.</w:t>
      </w:r>
    </w:p>
    <w:p w14:paraId="0C92A668"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ellátottak kötelesek a házirendet megismerni és betartani, valamint az intézmény helyiségeiben elhelyezett feliratokat elolvasni, az azokban leírt kéréseknek eleget tenni, az utasításokat betartani.</w:t>
      </w:r>
    </w:p>
    <w:p w14:paraId="71068F63"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lopás, verekedés, ill. annak provokálása azonnali kitiltást von maga után.</w:t>
      </w:r>
    </w:p>
    <w:p w14:paraId="23B7BE3B"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kitiltás időtartamáról a szakmai team dönt.</w:t>
      </w:r>
    </w:p>
    <w:p w14:paraId="5B099B40"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agresszív viselkedés, verekedés, szóbeli agresszivitás, valamint egyéb antiszociális magatartás azonnali kizárást von maga után. A kitiltás annak átvételétől függetlenül érvényes és hatályos.</w:t>
      </w:r>
    </w:p>
    <w:p w14:paraId="1A95BA79"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Amennyiben a fenti viselkedések bekövetkeznek, az szabálysértést vagy büntetőjogi eljárást von maga után.</w:t>
      </w:r>
    </w:p>
    <w:p w14:paraId="7D1F6DB9"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a berendezési és használati tárgyakat megóvni, azokat rendeltetésszerűen használni.</w:t>
      </w:r>
    </w:p>
    <w:p w14:paraId="39C15422"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rongálásból származó kárt a rongálónak meg kell téríteni.</w:t>
      </w:r>
    </w:p>
    <w:p w14:paraId="48C574FE"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udvaron tartózkodás alatt is köteles az ellátott csendben, fegyelmezetten viselkedni, ügyelve a tisztaságra és a környéken lakók nyugalmára.</w:t>
      </w:r>
    </w:p>
    <w:p w14:paraId="5A26098A"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a személyes tárgyait rendben tartani.</w:t>
      </w:r>
    </w:p>
    <w:p w14:paraId="0048E81A"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fekvőhely (polifoam) fertőtlenítést elvégezni, majd a matracot a tároló helyiségbe betenni.</w:t>
      </w:r>
    </w:p>
    <w:p w14:paraId="07FCCF51"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köteles odafigyelni a személyes higiénére, rendszeresen tisztálkodni.</w:t>
      </w:r>
    </w:p>
    <w:p w14:paraId="08AA0DCE"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intézményben 22:00 órakor van villanyoltás.</w:t>
      </w:r>
    </w:p>
    <w:p w14:paraId="7EE03C3D" w14:textId="77777777" w:rsidR="00B946D6" w:rsidRPr="00B946D6" w:rsidRDefault="00B946D6" w:rsidP="00B946D6">
      <w:pPr>
        <w:numPr>
          <w:ilvl w:val="0"/>
          <w:numId w:val="87"/>
        </w:numPr>
        <w:suppressAutoHyphens/>
        <w:spacing w:after="0" w:line="240" w:lineRule="auto"/>
        <w:ind w:left="426"/>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ébresztő reggel 6:00-kor van. A polifoamok fertőtlenítése az ébresztést követően kezdődik és a helyiségek fertőtlenítő felmosása.</w:t>
      </w:r>
    </w:p>
    <w:p w14:paraId="7B73EBBE" w14:textId="77777777" w:rsidR="00B946D6" w:rsidRPr="00B946D6" w:rsidRDefault="00B946D6" w:rsidP="00B946D6">
      <w:pPr>
        <w:tabs>
          <w:tab w:val="left" w:pos="6973"/>
        </w:tabs>
        <w:suppressAutoHyphens/>
        <w:spacing w:after="0" w:line="240" w:lineRule="auto"/>
        <w:jc w:val="both"/>
        <w:rPr>
          <w:rFonts w:ascii="Times New Roman" w:eastAsia="Times New Roman" w:hAnsi="Times New Roman" w:cs="Times New Roman"/>
          <w:sz w:val="24"/>
          <w:szCs w:val="24"/>
          <w:lang w:eastAsia="zh-CN"/>
        </w:rPr>
      </w:pPr>
    </w:p>
    <w:p w14:paraId="2927CD70"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III. Az intézményből való eltávozás és visszatérés rendje</w:t>
      </w:r>
    </w:p>
    <w:p w14:paraId="77010D70" w14:textId="77777777" w:rsidR="00B946D6" w:rsidRPr="00B946D6" w:rsidRDefault="00B946D6" w:rsidP="00B946D6">
      <w:pPr>
        <w:tabs>
          <w:tab w:val="left" w:pos="4678"/>
        </w:tabs>
        <w:suppressAutoHyphens/>
        <w:spacing w:after="0" w:line="240" w:lineRule="auto"/>
        <w:ind w:left="360"/>
        <w:jc w:val="both"/>
        <w:rPr>
          <w:rFonts w:ascii="Times New Roman" w:eastAsia="Times New Roman" w:hAnsi="Times New Roman" w:cs="Times New Roman"/>
          <w:b/>
          <w:sz w:val="24"/>
          <w:szCs w:val="24"/>
          <w:lang w:eastAsia="zh-CN"/>
        </w:rPr>
      </w:pPr>
    </w:p>
    <w:p w14:paraId="7E6D7406"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ellátottnak este 23:00 óráig be kell érkezni a Külső Férőhelyre. Aki a Külső Férőhely ellátását igénybe veszi, az intézményből való távozást követően másnap, az intézmény nyitvatartás kezdetével veheti ismét igénybe.</w:t>
      </w:r>
    </w:p>
    <w:p w14:paraId="4809119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EF416EF" w14:textId="77777777" w:rsidR="00B946D6" w:rsidRPr="00B946D6" w:rsidRDefault="00B946D6" w:rsidP="00B946D6">
      <w:pPr>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IV. Az ellátásban részesülő személyek egymás közötti, valamint a hozzátartozóikkal való kapcsolattartás szabályai</w:t>
      </w:r>
    </w:p>
    <w:p w14:paraId="1520A332"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20217CDF"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Külső Férőhely ellátottai a belső udvaron (2600 Vác, Budapesti főút 61.) fogadhatnak vendéget, valamint a 2600 Vác, Rákóczi tér 20. sz. alatti étkező helyiségében, valamint belső udvarán 18:00 órától 20:00 óráig. A többi ellátott nyugalmát nem zavarhatja mások vendégfogadása. A vendégekre is vonatkozik a házirend valamennyi vonatkozó szabálya.</w:t>
      </w:r>
    </w:p>
    <w:p w14:paraId="3FC04A55" w14:textId="77777777" w:rsidR="00B946D6" w:rsidRPr="00B946D6" w:rsidRDefault="00B946D6" w:rsidP="00B946D6">
      <w:pPr>
        <w:suppressAutoHyphens/>
        <w:spacing w:after="0" w:line="240" w:lineRule="auto"/>
        <w:jc w:val="both"/>
        <w:rPr>
          <w:rFonts w:ascii="Times New Roman" w:eastAsia="Times New Roman" w:hAnsi="Times New Roman" w:cs="Times New Roman"/>
          <w:color w:val="FF0000"/>
          <w:sz w:val="24"/>
          <w:szCs w:val="24"/>
          <w:lang w:eastAsia="zh-CN"/>
        </w:rPr>
      </w:pPr>
    </w:p>
    <w:p w14:paraId="4EF0781E"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V.</w:t>
      </w:r>
      <w:r w:rsidRPr="00B946D6">
        <w:rPr>
          <w:rFonts w:ascii="Times New Roman" w:eastAsia="Times New Roman" w:hAnsi="Times New Roman" w:cs="Times New Roman"/>
          <w:sz w:val="24"/>
          <w:szCs w:val="24"/>
          <w:lang w:eastAsia="zh-CN"/>
        </w:rPr>
        <w:t xml:space="preserve">  </w:t>
      </w:r>
      <w:r w:rsidRPr="00B946D6">
        <w:rPr>
          <w:rFonts w:ascii="Times New Roman" w:eastAsia="Times New Roman" w:hAnsi="Times New Roman" w:cs="Times New Roman"/>
          <w:b/>
          <w:sz w:val="24"/>
          <w:szCs w:val="24"/>
          <w:lang w:eastAsia="zh-CN"/>
        </w:rPr>
        <w:t>Az intézménybe bevihető személyes használati tárgyak köre</w:t>
      </w:r>
    </w:p>
    <w:p w14:paraId="7A3CFD8C"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p>
    <w:p w14:paraId="10D7DE38"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Külső Férőhelyre csak személyes ruhaneműt, kisméretű személyes használati tárgyakat (fésű, mobiltelefon, evőeszköz, ruházat, táska, élelmiszer stb.) szabad bevinni. A Külső Férőhely zárásakor a használati tárgyakat kötelező elvinni. </w:t>
      </w:r>
      <w:r w:rsidRPr="00B946D6">
        <w:rPr>
          <w:rFonts w:ascii="Times New Roman" w:eastAsia="Times New Roman" w:hAnsi="Times New Roman" w:cs="Times New Roman"/>
          <w:b/>
          <w:sz w:val="24"/>
          <w:szCs w:val="24"/>
          <w:lang w:eastAsia="zh-CN"/>
        </w:rPr>
        <w:t>Az elöl hagyott használati tárgyak és egyéb holmik előzetes figyelmeztetés nélkül kidobásra kerülnek!</w:t>
      </w:r>
    </w:p>
    <w:p w14:paraId="4474D5A6"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513509D6"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V/1.   Tiltott, veszélyeztető tárgyak köre, melyek nem vihetők be a Külső Férőhelyre</w:t>
      </w:r>
    </w:p>
    <w:p w14:paraId="7AC729FC"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p>
    <w:p w14:paraId="45A2A12E"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területére fegyvert, szúró- és vágóeszközt behozni tilos!</w:t>
      </w:r>
    </w:p>
    <w:p w14:paraId="0B0E4CA3" w14:textId="77777777" w:rsidR="00B946D6" w:rsidRPr="00B946D6" w:rsidRDefault="00B946D6" w:rsidP="00B946D6">
      <w:pPr>
        <w:suppressAutoHyphens/>
        <w:spacing w:after="0" w:line="240" w:lineRule="auto"/>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Az intézmény egész területére semmilyen elektromos készüléket behozni és használni nem lehet. (például: rezsó, vízforraló, egyéb sütő-főző készülékek, ismeretlen eredetű helyről származó ruhanemű és egyéb tárgyak stb.) Kivételt jelent a mobiltelefon.</w:t>
      </w:r>
    </w:p>
    <w:p w14:paraId="3E9EC469" w14:textId="77777777" w:rsidR="00B946D6" w:rsidRPr="00B946D6" w:rsidRDefault="00B946D6" w:rsidP="00B946D6">
      <w:pPr>
        <w:suppressAutoHyphens/>
        <w:spacing w:after="0" w:line="240" w:lineRule="auto"/>
        <w:rPr>
          <w:rFonts w:ascii="Times New Roman" w:eastAsia="Times New Roman" w:hAnsi="Times New Roman" w:cs="Times New Roman"/>
          <w:b/>
          <w:sz w:val="24"/>
          <w:szCs w:val="24"/>
          <w:lang w:eastAsia="zh-CN"/>
        </w:rPr>
      </w:pPr>
    </w:p>
    <w:p w14:paraId="6BE1B6A6"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VI. Érték- és vagyonmegőrzésre átvett tárgyak átvételének és kiadásának szabályai</w:t>
      </w:r>
    </w:p>
    <w:p w14:paraId="4D28FB96"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384877F1"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u w:val="single"/>
          <w:lang w:eastAsia="zh-CN"/>
        </w:rPr>
      </w:pPr>
      <w:r w:rsidRPr="00B946D6">
        <w:rPr>
          <w:rFonts w:ascii="Times New Roman" w:eastAsia="Times New Roman" w:hAnsi="Times New Roman" w:cs="Times New Roman"/>
          <w:b/>
          <w:sz w:val="24"/>
          <w:szCs w:val="24"/>
          <w:u w:val="single"/>
          <w:lang w:eastAsia="zh-CN"/>
        </w:rPr>
        <w:t xml:space="preserve">Érték- és vagyonmegőrzés a 2600 Vác, Rákóczi tér 20. sz. alatti telephelyen biztosított az alábbi módon: </w:t>
      </w:r>
    </w:p>
    <w:p w14:paraId="4F2E3935"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3B558C3B" w14:textId="77777777" w:rsidR="00B946D6" w:rsidRPr="00B946D6" w:rsidRDefault="00B946D6" w:rsidP="00B946D6">
      <w:pPr>
        <w:numPr>
          <w:ilvl w:val="0"/>
          <w:numId w:val="89"/>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érték- és vagyonmegőrző kazetták az Éjjeli Menedékhely nyitvatartásához igazodóan vehetők igénybe. Elsősorban készpénz és iratok biztonságos elhelyezését biztosítja. Az értékmegőrzés olyan kétkulcsos rendszer, mely páncélszekrényben elhelyezett számozott kazettákban biztosítja a szolgáltatást igénybevevők részére a biztonságos érték- és iratmegőrzést. Az egyik kulcsot, a szolgáltatást igénybevevő ellátott, a másikat az e feladattal megbízott szociális munkatárs őrzi. A pótkulcsok elhelyezése az intézmény székhelyén, lezárt lemezszekrényben történik. A kazetta használatának időtartama addig áll fenn, míg az ellátott az intézménnyel kapcsolatot tart (telefon, személyesen, írásban). Amennyiben három hónapig az ellátott semmilyen formában nem tart kapcsolatot az intézménnyel, a kazetta rendkívüli nyitás keretében kiürítésre kerül, melyről jegyzőkönyv készül. A kazetta tartalma az intézmény székhelyén (2600 Vác, Deákvári fasor 2.) páncélszekrényben kerül elhelyezésre, ami előre egyeztetett időpontban személyesen vehető át. Az átadott kazetta kulcsáért az ellátott felel, annak elvesztése esetén az ellátottat anyagi felelősség terheli.</w:t>
      </w:r>
    </w:p>
    <w:p w14:paraId="5BF19570" w14:textId="77777777" w:rsidR="00B946D6" w:rsidRPr="00B946D6" w:rsidRDefault="00B946D6" w:rsidP="00B946D6">
      <w:pPr>
        <w:suppressAutoHyphens/>
        <w:spacing w:after="0" w:line="240" w:lineRule="auto"/>
        <w:ind w:left="720"/>
        <w:rPr>
          <w:rFonts w:ascii="Times New Roman" w:eastAsia="Times New Roman" w:hAnsi="Times New Roman" w:cs="Times New Roman"/>
          <w:sz w:val="24"/>
          <w:szCs w:val="24"/>
          <w:lang w:eastAsia="zh-CN"/>
        </w:rPr>
      </w:pPr>
    </w:p>
    <w:p w14:paraId="5DFEDA01" w14:textId="77777777" w:rsidR="00B946D6" w:rsidRPr="00B946D6" w:rsidRDefault="00B946D6" w:rsidP="00B946D6">
      <w:pPr>
        <w:numPr>
          <w:ilvl w:val="0"/>
          <w:numId w:val="89"/>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Sem az intézmény, sem az intézmény dolgozói semmiféle anyagi, ill. egyéb felelősséget nem vállalnak az intézmény területére behozott holmikért, tárgyakért, értékekért.</w:t>
      </w:r>
    </w:p>
    <w:p w14:paraId="14FE3CEC" w14:textId="77777777" w:rsidR="00B946D6" w:rsidRPr="00B946D6" w:rsidRDefault="00B946D6" w:rsidP="00B946D6">
      <w:pPr>
        <w:suppressAutoHyphens/>
        <w:spacing w:after="0" w:line="240" w:lineRule="auto"/>
        <w:ind w:left="720"/>
        <w:rPr>
          <w:rFonts w:ascii="Times New Roman" w:eastAsia="Times New Roman" w:hAnsi="Times New Roman" w:cs="Times New Roman"/>
          <w:sz w:val="24"/>
          <w:szCs w:val="24"/>
          <w:lang w:eastAsia="zh-CN"/>
        </w:rPr>
      </w:pPr>
    </w:p>
    <w:p w14:paraId="7873D411" w14:textId="77777777" w:rsidR="00B946D6" w:rsidRPr="00B946D6" w:rsidRDefault="00B946D6" w:rsidP="00B946D6">
      <w:pPr>
        <w:numPr>
          <w:ilvl w:val="0"/>
          <w:numId w:val="89"/>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Éjjeli Menedékhely ellátottjai személyes tárgyaikat zárható csomagmegőrző szekrényekben tárolhatják, melynek biztonságos zárhatóságáról az ellátott maga gondoskodik az </w:t>
      </w:r>
      <w:r w:rsidRPr="00B946D6">
        <w:rPr>
          <w:rFonts w:ascii="Times New Roman" w:eastAsia="Times New Roman" w:hAnsi="Times New Roman" w:cs="Times New Roman"/>
          <w:b/>
          <w:sz w:val="24"/>
          <w:szCs w:val="24"/>
          <w:lang w:eastAsia="zh-CN"/>
        </w:rPr>
        <w:t>1-től 23-ig sorszámozott szekrényeknél. A 24-től 41-ig sorszámozott szekrényeknél kaució letéte szükséges a zárhatóság biztosításához. A kaució letéte a kulcs esetleges elvesztése esetén, a speciális kulcs másolási díját fedezi.</w:t>
      </w:r>
    </w:p>
    <w:p w14:paraId="0E9B8212" w14:textId="77777777" w:rsidR="00B946D6" w:rsidRPr="00B946D6" w:rsidRDefault="00B946D6" w:rsidP="00B946D6">
      <w:pPr>
        <w:numPr>
          <w:ilvl w:val="0"/>
          <w:numId w:val="89"/>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Ha az ellátott két hétig nem jelentkezik az Éjjeli Menedékhelyen, és semmilyen formában nem értesíti az intézmény munkatársait távolléte okáról, a szekrényében, intézményben hátrahagyott személyes tárgyairól jegyzőkönyv készül, és kidobásra kerül.</w:t>
      </w:r>
    </w:p>
    <w:p w14:paraId="7ED9A39C" w14:textId="77777777" w:rsidR="00B946D6" w:rsidRPr="00B946D6" w:rsidRDefault="00B946D6" w:rsidP="00B946D6">
      <w:pPr>
        <w:suppressAutoHyphens/>
        <w:spacing w:after="0" w:line="240" w:lineRule="auto"/>
        <w:ind w:left="720"/>
        <w:rPr>
          <w:rFonts w:ascii="Times New Roman" w:eastAsia="Times New Roman" w:hAnsi="Times New Roman" w:cs="Times New Roman"/>
          <w:sz w:val="24"/>
          <w:szCs w:val="24"/>
          <w:lang w:eastAsia="zh-CN"/>
        </w:rPr>
      </w:pPr>
    </w:p>
    <w:p w14:paraId="7E6684EA" w14:textId="77777777" w:rsidR="00B946D6" w:rsidRPr="00B946D6" w:rsidRDefault="00B946D6" w:rsidP="00B946D6">
      <w:pPr>
        <w:numPr>
          <w:ilvl w:val="0"/>
          <w:numId w:val="89"/>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Amennyiben az ellátott tájékoztatást ad személyes tárgyainak átvételének módjáról, és időpontjáról, addig az intézmény névvel ellátott zsákokban megőrzi azt. Ha az ellátott az előre egyeztetett időpontban nem jelenik meg személyes tárgyaiért, úgy a megőrzött tárgyak kidobásra kerülnek.</w:t>
      </w:r>
    </w:p>
    <w:p w14:paraId="3E05FEEB" w14:textId="77777777" w:rsidR="00B946D6" w:rsidRPr="00B946D6" w:rsidRDefault="00B946D6" w:rsidP="00B946D6">
      <w:pPr>
        <w:suppressAutoHyphens/>
        <w:spacing w:after="0" w:line="240" w:lineRule="auto"/>
        <w:ind w:left="720"/>
        <w:rPr>
          <w:rFonts w:ascii="Times New Roman" w:eastAsia="Times New Roman" w:hAnsi="Times New Roman" w:cs="Times New Roman"/>
          <w:sz w:val="24"/>
          <w:szCs w:val="24"/>
          <w:lang w:eastAsia="zh-CN"/>
        </w:rPr>
      </w:pPr>
    </w:p>
    <w:p w14:paraId="0711453B" w14:textId="77777777" w:rsidR="00B946D6" w:rsidRPr="00B946D6" w:rsidRDefault="00B946D6" w:rsidP="00B946D6">
      <w:pPr>
        <w:numPr>
          <w:ilvl w:val="0"/>
          <w:numId w:val="89"/>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intézményben a nappali melegedő illetve az éjjeli menedékhely helyiségeiben a fertőzés veszély megelőzése érdekében az ismeretlen eredetű élelmiszer és egyéb hátrahagyott tárgyak azonnal kidobásra kerülnek.</w:t>
      </w:r>
    </w:p>
    <w:p w14:paraId="3C99A354" w14:textId="77777777" w:rsidR="00B946D6" w:rsidRPr="00B946D6" w:rsidRDefault="00B946D6" w:rsidP="00B946D6">
      <w:pPr>
        <w:suppressAutoHyphens/>
        <w:spacing w:after="0" w:line="240" w:lineRule="auto"/>
        <w:ind w:left="720"/>
        <w:rPr>
          <w:rFonts w:ascii="Times New Roman" w:eastAsia="Times New Roman" w:hAnsi="Times New Roman" w:cs="Times New Roman"/>
          <w:sz w:val="24"/>
          <w:szCs w:val="24"/>
          <w:lang w:eastAsia="zh-CN"/>
        </w:rPr>
      </w:pPr>
    </w:p>
    <w:p w14:paraId="6D1B9E83" w14:textId="77777777" w:rsidR="00B946D6" w:rsidRPr="00B946D6" w:rsidRDefault="00B946D6" w:rsidP="00B946D6">
      <w:pPr>
        <w:numPr>
          <w:ilvl w:val="0"/>
          <w:numId w:val="89"/>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személyes tárgyak tárolására a zárható szekrényekben van lehetőség.</w:t>
      </w:r>
    </w:p>
    <w:p w14:paraId="579CEEFD"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3A89533A"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p>
    <w:p w14:paraId="414AA074"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VII. A ruházattal, textíliával, tisztálkodó szerekkel való ellátás, valamint a ruházat és textíliának tisztításának rendje</w:t>
      </w:r>
    </w:p>
    <w:p w14:paraId="66FA4772"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p>
    <w:p w14:paraId="2A93E14B"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u w:val="single"/>
          <w:lang w:eastAsia="zh-CN"/>
        </w:rPr>
      </w:pPr>
      <w:r w:rsidRPr="00B946D6">
        <w:rPr>
          <w:rFonts w:ascii="Times New Roman" w:eastAsia="Times New Roman" w:hAnsi="Times New Roman" w:cs="Times New Roman"/>
          <w:b/>
          <w:sz w:val="24"/>
          <w:szCs w:val="24"/>
          <w:u w:val="single"/>
          <w:lang w:eastAsia="zh-CN"/>
        </w:rPr>
        <w:t xml:space="preserve">A ruházat és textília tisztítása a 2600 Vác, Rákóczi tér 20. sz. alatti telephelyen biztosított az alábbi módon: </w:t>
      </w:r>
    </w:p>
    <w:p w14:paraId="0636BDE9" w14:textId="77777777" w:rsidR="00B946D6" w:rsidRPr="00B946D6" w:rsidRDefault="00B946D6" w:rsidP="00B946D6">
      <w:pPr>
        <w:suppressAutoHyphens/>
        <w:spacing w:after="0" w:line="240" w:lineRule="auto"/>
        <w:rPr>
          <w:rFonts w:ascii="Times New Roman" w:eastAsia="Times New Roman" w:hAnsi="Times New Roman" w:cs="Times New Roman"/>
          <w:sz w:val="24"/>
          <w:szCs w:val="24"/>
          <w:lang w:eastAsia="zh-CN"/>
        </w:rPr>
      </w:pPr>
    </w:p>
    <w:p w14:paraId="7D2047F1" w14:textId="77777777" w:rsidR="00B946D6" w:rsidRPr="00B946D6" w:rsidRDefault="00B946D6" w:rsidP="00B946D6">
      <w:pPr>
        <w:numPr>
          <w:ilvl w:val="0"/>
          <w:numId w:val="90"/>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személyes ruházat rendben tartását, mosását az ellátottak önállóan végzik, erre a célra fenntartott automata mosógéppel (a mosó- és szárítógép kezelése a munkatársak feladata). Mosási rend alapján minden ügyfélnek hetente egyszer egy alkalommal van lehetősége egy óra mosási idő keretében személyes ruházatának tisztítására. Szükség esetén külön mosási lehetőséget biztosítunk. A mosáshoz szükséges tárgyi feltételeket és tisztítószert az intézmény biztosítja.</w:t>
      </w:r>
    </w:p>
    <w:p w14:paraId="5A74E082" w14:textId="77777777" w:rsidR="00B946D6" w:rsidRPr="00B946D6" w:rsidRDefault="00B946D6" w:rsidP="00B946D6">
      <w:pPr>
        <w:suppressAutoHyphens/>
        <w:spacing w:after="0" w:line="240" w:lineRule="auto"/>
        <w:ind w:left="720"/>
        <w:rPr>
          <w:rFonts w:ascii="Times New Roman" w:eastAsia="Times New Roman" w:hAnsi="Times New Roman" w:cs="Times New Roman"/>
          <w:sz w:val="24"/>
          <w:szCs w:val="24"/>
          <w:lang w:eastAsia="zh-CN"/>
        </w:rPr>
      </w:pPr>
    </w:p>
    <w:p w14:paraId="50D5D416" w14:textId="77777777" w:rsidR="00B946D6" w:rsidRPr="00B946D6" w:rsidRDefault="00B946D6" w:rsidP="00B946D6">
      <w:pPr>
        <w:numPr>
          <w:ilvl w:val="0"/>
          <w:numId w:val="90"/>
        </w:numPr>
        <w:suppressAutoHyphens/>
        <w:spacing w:after="0" w:line="240" w:lineRule="auto"/>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személyi tisztálkodáshoz szükséges textíliát, valamint tisztálkodó szereket az intézmény biztosítja.</w:t>
      </w:r>
    </w:p>
    <w:p w14:paraId="3636294F" w14:textId="77777777" w:rsidR="00B946D6" w:rsidRPr="00B946D6" w:rsidRDefault="00B946D6" w:rsidP="00B946D6">
      <w:pPr>
        <w:suppressAutoHyphens/>
        <w:spacing w:after="0" w:line="240" w:lineRule="auto"/>
        <w:rPr>
          <w:rFonts w:ascii="Times New Roman" w:eastAsia="Times New Roman" w:hAnsi="Times New Roman" w:cs="Times New Roman"/>
          <w:b/>
          <w:sz w:val="24"/>
          <w:szCs w:val="24"/>
          <w:lang w:eastAsia="zh-CN"/>
        </w:rPr>
      </w:pPr>
    </w:p>
    <w:p w14:paraId="56DB82F4"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p>
    <w:p w14:paraId="3E3BC0E1"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VIII. Az intézményi jogviszony megszűnésének szabályai</w:t>
      </w:r>
    </w:p>
    <w:p w14:paraId="15634358" w14:textId="77777777" w:rsidR="00B946D6" w:rsidRPr="00B946D6" w:rsidRDefault="00B946D6" w:rsidP="00B946D6">
      <w:pPr>
        <w:tabs>
          <w:tab w:val="left" w:pos="4678"/>
        </w:tabs>
        <w:suppressAutoHyphens/>
        <w:spacing w:after="0" w:line="240" w:lineRule="auto"/>
        <w:ind w:left="66"/>
        <w:jc w:val="both"/>
        <w:rPr>
          <w:rFonts w:ascii="Times New Roman" w:eastAsia="Times New Roman" w:hAnsi="Times New Roman" w:cs="Times New Roman"/>
          <w:b/>
          <w:sz w:val="24"/>
          <w:szCs w:val="24"/>
          <w:lang w:eastAsia="zh-CN"/>
        </w:rPr>
      </w:pPr>
    </w:p>
    <w:p w14:paraId="1C1B4503" w14:textId="77777777" w:rsidR="00B946D6" w:rsidRPr="00B946D6" w:rsidRDefault="00B946D6" w:rsidP="00B946D6">
      <w:pPr>
        <w:tabs>
          <w:tab w:val="left" w:pos="4678"/>
        </w:tabs>
        <w:suppressAutoHyphens/>
        <w:spacing w:after="0" w:line="240" w:lineRule="auto"/>
        <w:ind w:left="66"/>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Az intézményi jogviszony automatikusan megszűnik:</w:t>
      </w:r>
    </w:p>
    <w:p w14:paraId="5D3346D9" w14:textId="77777777" w:rsidR="00B946D6" w:rsidRPr="00B946D6" w:rsidRDefault="00B946D6" w:rsidP="00B946D6">
      <w:pPr>
        <w:numPr>
          <w:ilvl w:val="0"/>
          <w:numId w:val="88"/>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az igénybevételi határidő lejártával </w:t>
      </w:r>
    </w:p>
    <w:p w14:paraId="1331ECF8" w14:textId="77777777" w:rsidR="00B946D6" w:rsidRPr="00B946D6" w:rsidRDefault="00B946D6" w:rsidP="00B946D6">
      <w:pPr>
        <w:numPr>
          <w:ilvl w:val="0"/>
          <w:numId w:val="88"/>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intézmény jogutód nélküli megszűnése esetén,</w:t>
      </w:r>
    </w:p>
    <w:p w14:paraId="7D5C9C6A" w14:textId="77777777" w:rsidR="00B946D6" w:rsidRPr="00B946D6" w:rsidRDefault="00B946D6" w:rsidP="00B946D6">
      <w:pPr>
        <w:numPr>
          <w:ilvl w:val="0"/>
          <w:numId w:val="88"/>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jogosult halálával,</w:t>
      </w:r>
    </w:p>
    <w:p w14:paraId="64E982CB" w14:textId="77777777" w:rsidR="00B946D6" w:rsidRPr="00B946D6" w:rsidRDefault="00B946D6" w:rsidP="00B946D6">
      <w:pPr>
        <w:numPr>
          <w:ilvl w:val="0"/>
          <w:numId w:val="88"/>
        </w:num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 Házirend súlyos megsértése esetén.</w:t>
      </w:r>
    </w:p>
    <w:p w14:paraId="6D4BA259" w14:textId="77777777" w:rsidR="00B946D6" w:rsidRPr="00B946D6" w:rsidRDefault="00B946D6" w:rsidP="00B946D6">
      <w:pPr>
        <w:suppressAutoHyphens/>
        <w:spacing w:after="0" w:line="240" w:lineRule="auto"/>
        <w:ind w:left="284"/>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 4/a. a Házirend súlyos megsértésének minősül:</w:t>
      </w:r>
    </w:p>
    <w:p w14:paraId="09A03329"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 együttműködésének hiánya,</w:t>
      </w:r>
    </w:p>
    <w:p w14:paraId="61D76510" w14:textId="77777777" w:rsidR="00B946D6" w:rsidRPr="00B946D6" w:rsidRDefault="00B946D6" w:rsidP="00B946D6">
      <w:pPr>
        <w:suppressAutoHyphens/>
        <w:spacing w:after="0" w:line="240" w:lineRule="auto"/>
        <w:contextualSpacing/>
        <w:jc w:val="both"/>
        <w:rPr>
          <w:rFonts w:ascii="Times New Roman" w:eastAsia="Times New Roman" w:hAnsi="Times New Roman" w:cs="Times New Roman"/>
          <w:sz w:val="24"/>
          <w:szCs w:val="24"/>
          <w:lang w:eastAsia="zh-CN"/>
        </w:rPr>
      </w:pPr>
    </w:p>
    <w:p w14:paraId="1F4D075B"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szabálysértés, bűncselekmény, az agresszív viselkedés, antiszociális magatartás - mind szóbeli és mind fizikai - azonnali kitiltást von maga után, ez vonatkozik különösen bármilyen olyan magatartásra, amely alkalmas félelemérzetet vagy megbotránkoztatást kelteni másokban. A kitiltás annak átvételétől függetlenül érvényes és hatályos,</w:t>
      </w:r>
    </w:p>
    <w:p w14:paraId="69200127"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a házirend enyhébb megsértése esetén az ellátott szóbeli vagy írásbeli figyelmeztetésben, vagy kitiltásban részesül; a figyelmeztetést követő újabb rendbontás az intézménnyel kötött megállapodás automatikus megszüntetését vonja maga után, </w:t>
      </w:r>
    </w:p>
    <w:p w14:paraId="0BD91FDF"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lopás</w:t>
      </w:r>
    </w:p>
    <w:p w14:paraId="23A8544D"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alkoholos ital, tudatmódosító szer használata az intézményen belül</w:t>
      </w:r>
    </w:p>
    <w:p w14:paraId="0BB6E0D9"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tiltott szerek árusítása (kábítószer, egyéb gyógyszerek)</w:t>
      </w:r>
    </w:p>
    <w:p w14:paraId="01DC9444"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nem dohányzásra kijelölt helyen történő dohányzás</w:t>
      </w:r>
    </w:p>
    <w:p w14:paraId="0630A75C"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szándékos rongálás</w:t>
      </w:r>
    </w:p>
    <w:p w14:paraId="13911FD0" w14:textId="77777777" w:rsidR="00B946D6" w:rsidRPr="00B946D6" w:rsidRDefault="00B946D6" w:rsidP="00B946D6">
      <w:pPr>
        <w:numPr>
          <w:ilvl w:val="0"/>
          <w:numId w:val="60"/>
        </w:numPr>
        <w:suppressAutoHyphens/>
        <w:spacing w:after="0" w:line="240" w:lineRule="auto"/>
        <w:ind w:left="1134"/>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indokolatlan segítség hívása (rendőrség, mentők, tűzoltók, orvosi ügyelet)</w:t>
      </w:r>
    </w:p>
    <w:p w14:paraId="417E193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D991E98" w14:textId="77777777" w:rsidR="00B946D6" w:rsidRPr="00B946D6" w:rsidRDefault="00B946D6" w:rsidP="00B946D6">
      <w:pPr>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IX. Az egyéni és közösségi vallásgyakorlásra vonatkozó szabályok</w:t>
      </w:r>
    </w:p>
    <w:p w14:paraId="1637686A" w14:textId="77777777" w:rsidR="00B946D6" w:rsidRPr="00B946D6" w:rsidRDefault="00B946D6" w:rsidP="00B946D6">
      <w:pPr>
        <w:tabs>
          <w:tab w:val="left" w:pos="2201"/>
        </w:tabs>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b/>
      </w:r>
    </w:p>
    <w:p w14:paraId="66AD7103"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Az ellátottak vallásukat szabadon gyakorolhatják. Az ellátottak saját elhatározásukból szabadon részt vehetnek a különböző felekezetek istentiszteletein. Az intézménynek nincs vallási hovatartozása. Az intézményen keretein belül szervezett vallási csoportfoglalkozásokon (2600 Vác, Rákóczi tér 20. sz. alatt) a részvétel szabadon választható.</w:t>
      </w:r>
    </w:p>
    <w:p w14:paraId="26D57D5F"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73773F6" w14:textId="77777777" w:rsidR="00B946D6" w:rsidRPr="00B946D6" w:rsidRDefault="00B946D6" w:rsidP="00B946D6">
      <w:pPr>
        <w:tabs>
          <w:tab w:val="left" w:pos="4678"/>
        </w:tabs>
        <w:suppressAutoHyphens/>
        <w:spacing w:after="0" w:line="240" w:lineRule="auto"/>
        <w:contextualSpacing/>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X. Kiemelten tilos az intézmény egész területén:</w:t>
      </w:r>
    </w:p>
    <w:p w14:paraId="55688506"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b/>
          <w:sz w:val="24"/>
          <w:szCs w:val="24"/>
          <w:lang w:eastAsia="zh-CN"/>
        </w:rPr>
      </w:pPr>
    </w:p>
    <w:p w14:paraId="25C41D29" w14:textId="77777777" w:rsidR="00B946D6" w:rsidRPr="00B946D6" w:rsidRDefault="00B946D6" w:rsidP="00B946D6">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1. hangoskodni, ízléstelenül viselkedni és káromkodni,</w:t>
      </w:r>
    </w:p>
    <w:p w14:paraId="6F9F6989" w14:textId="77777777" w:rsidR="00B946D6" w:rsidRPr="00B946D6" w:rsidRDefault="00B946D6" w:rsidP="00B946D6">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2. az arra kijelölt helyen kívül dohányozni,</w:t>
      </w:r>
    </w:p>
    <w:p w14:paraId="51A09D16" w14:textId="77777777" w:rsidR="00B946D6" w:rsidRPr="00B946D6" w:rsidRDefault="00B946D6" w:rsidP="00B946D6">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3. alkoholt és drogot fogyasztani,</w:t>
      </w:r>
    </w:p>
    <w:p w14:paraId="19B739A0" w14:textId="77777777" w:rsidR="00B946D6" w:rsidRPr="00B946D6" w:rsidRDefault="00B946D6" w:rsidP="00B946D6">
      <w:pPr>
        <w:suppressAutoHyphens/>
        <w:spacing w:after="0" w:line="240" w:lineRule="auto"/>
        <w:ind w:left="360"/>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 xml:space="preserve">4. üzletelni, audio-vizuális eszközt hangosan használni, mások nyugalmát bármilyen </w:t>
      </w:r>
      <w:r w:rsidRPr="00B946D6">
        <w:rPr>
          <w:rFonts w:ascii="Times New Roman" w:eastAsia="Times New Roman" w:hAnsi="Times New Roman" w:cs="Times New Roman"/>
          <w:sz w:val="24"/>
          <w:szCs w:val="24"/>
          <w:lang w:eastAsia="zh-CN"/>
        </w:rPr>
        <w:tab/>
        <w:t>módon zavarni,</w:t>
      </w:r>
    </w:p>
    <w:p w14:paraId="252A606E" w14:textId="77777777" w:rsidR="00B946D6" w:rsidRPr="00B946D6" w:rsidRDefault="00B946D6" w:rsidP="00B946D6">
      <w:pPr>
        <w:numPr>
          <w:ilvl w:val="0"/>
          <w:numId w:val="88"/>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agresszívan viselkedni,</w:t>
      </w:r>
    </w:p>
    <w:p w14:paraId="65C2235E" w14:textId="77777777" w:rsidR="00B946D6" w:rsidRPr="00B946D6" w:rsidRDefault="00B946D6" w:rsidP="00B946D6">
      <w:pPr>
        <w:numPr>
          <w:ilvl w:val="0"/>
          <w:numId w:val="88"/>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szemetelni,</w:t>
      </w:r>
    </w:p>
    <w:p w14:paraId="63D3AAF5" w14:textId="77777777" w:rsidR="00B946D6" w:rsidRPr="00B946D6" w:rsidRDefault="00B946D6" w:rsidP="00B946D6">
      <w:pPr>
        <w:numPr>
          <w:ilvl w:val="0"/>
          <w:numId w:val="88"/>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állatot tartani,</w:t>
      </w:r>
    </w:p>
    <w:p w14:paraId="4A5262BA" w14:textId="77777777" w:rsidR="00B946D6" w:rsidRPr="00B946D6" w:rsidRDefault="00B946D6" w:rsidP="00B946D6">
      <w:pPr>
        <w:numPr>
          <w:ilvl w:val="0"/>
          <w:numId w:val="88"/>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tiltott dolgot birtokolni,</w:t>
      </w:r>
    </w:p>
    <w:p w14:paraId="55A25EB9" w14:textId="77777777" w:rsidR="00B946D6" w:rsidRPr="00B946D6" w:rsidRDefault="00B946D6" w:rsidP="00B946D6">
      <w:pPr>
        <w:numPr>
          <w:ilvl w:val="0"/>
          <w:numId w:val="88"/>
        </w:num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sz w:val="24"/>
          <w:szCs w:val="24"/>
          <w:lang w:eastAsia="zh-CN"/>
        </w:rPr>
        <w:t>olyan magatartást tanúsítani mely az ellátottak, és az intézményi alkalmazottak nyugalmát, méltóságát zavarja.</w:t>
      </w:r>
    </w:p>
    <w:p w14:paraId="5118C14A"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p>
    <w:p w14:paraId="3DBC04CE" w14:textId="77777777" w:rsidR="00B946D6" w:rsidRPr="00B946D6" w:rsidRDefault="00B946D6" w:rsidP="00B946D6">
      <w:pPr>
        <w:suppressAutoHyphens/>
        <w:spacing w:after="0"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Sem az intézmény, sem az intézmény dolgozói semmiféle anyagi, ill. egyéb felelősséget nem vállalnak az intézmény területére behozott holmikért, tárgyakért, értékekért.</w:t>
      </w:r>
    </w:p>
    <w:p w14:paraId="71113344"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p>
    <w:p w14:paraId="3BE8AF24" w14:textId="77777777" w:rsidR="005559A6" w:rsidRDefault="005559A6" w:rsidP="00B946D6">
      <w:pPr>
        <w:suppressAutoHyphens/>
        <w:spacing w:after="0" w:line="276" w:lineRule="auto"/>
        <w:jc w:val="both"/>
        <w:rPr>
          <w:rFonts w:ascii="Times New Roman" w:eastAsia="Times New Roman" w:hAnsi="Times New Roman" w:cs="Times New Roman"/>
          <w:b/>
          <w:sz w:val="24"/>
          <w:szCs w:val="24"/>
          <w:lang w:eastAsia="zh-CN"/>
        </w:rPr>
      </w:pPr>
    </w:p>
    <w:p w14:paraId="6893C03B"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Amennyiben a Megállapodással nem ért egyet, a kézhezvételétől számított 8 napon belül az intézmény fenntartójához, azaz Vác Város Önkormányzata Váci Polgármesteri Hivatala (2600 Vác, Március 15. tér 11.) címzett, a </w:t>
      </w:r>
      <w:r w:rsidR="005401D1">
        <w:rPr>
          <w:rFonts w:ascii="Times New Roman" w:eastAsia="Times New Roman" w:hAnsi="Times New Roman" w:cs="Times New Roman"/>
          <w:b/>
          <w:sz w:val="24"/>
          <w:szCs w:val="24"/>
          <w:lang w:eastAsia="zh-CN"/>
        </w:rPr>
        <w:t>Váci Család- és Gyermekjóléti Központ</w:t>
      </w:r>
      <w:r w:rsidR="005401D1" w:rsidRPr="00507C9E">
        <w:rPr>
          <w:rFonts w:ascii="Times New Roman" w:eastAsia="Times New Roman" w:hAnsi="Times New Roman" w:cs="Times New Roman"/>
          <w:b/>
          <w:sz w:val="24"/>
          <w:szCs w:val="24"/>
          <w:lang w:eastAsia="zh-CN"/>
        </w:rPr>
        <w:t xml:space="preserve"> </w:t>
      </w:r>
      <w:r w:rsidRPr="00B946D6">
        <w:rPr>
          <w:rFonts w:ascii="Times New Roman" w:eastAsia="Times New Roman" w:hAnsi="Times New Roman" w:cs="Times New Roman"/>
          <w:b/>
          <w:sz w:val="24"/>
          <w:szCs w:val="24"/>
          <w:lang w:eastAsia="zh-CN"/>
        </w:rPr>
        <w:t xml:space="preserve">igazgatójához benyújtott észrevétellel fordulhat. </w:t>
      </w:r>
    </w:p>
    <w:p w14:paraId="07429491"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p>
    <w:p w14:paraId="204A3F31"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Elérhetősége: Járja Andrea igazgató</w:t>
      </w:r>
    </w:p>
    <w:p w14:paraId="5B66FD56"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Telefonszám: 27/501-400,</w:t>
      </w:r>
    </w:p>
    <w:p w14:paraId="1911B179"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E-mail cím: vacicsalgyejokozp@gmail.com</w:t>
      </w:r>
    </w:p>
    <w:p w14:paraId="56D231A4" w14:textId="77777777" w:rsidR="00B946D6" w:rsidRPr="00B946D6" w:rsidRDefault="00B946D6" w:rsidP="00B946D6">
      <w:pPr>
        <w:suppressAutoHyphens/>
        <w:spacing w:after="0" w:line="276"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Levelezési cím: 2600 Vác, Deákvári fasor 2.</w:t>
      </w:r>
    </w:p>
    <w:p w14:paraId="58C753BE" w14:textId="77777777" w:rsidR="00B946D6" w:rsidRPr="00B946D6" w:rsidRDefault="00B946D6" w:rsidP="00B946D6">
      <w:pPr>
        <w:suppressAutoHyphens/>
        <w:spacing w:before="100" w:beforeAutospacing="1" w:after="100" w:afterAutospacing="1" w:line="240" w:lineRule="auto"/>
        <w:jc w:val="both"/>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b/>
          <w:sz w:val="24"/>
          <w:szCs w:val="24"/>
          <w:lang w:eastAsia="zh-CN"/>
        </w:rPr>
        <w:t xml:space="preserve">Amennyiben ellátása során, azzal kapcsolatos jogsérelem érte, panasszal fordulhat az e területen dolgozó ellátottjogi képviselőhöz. </w:t>
      </w:r>
    </w:p>
    <w:p w14:paraId="71E480D4" w14:textId="77777777" w:rsidR="00B946D6" w:rsidRPr="00B946D6" w:rsidRDefault="00B946D6" w:rsidP="00B946D6">
      <w:pPr>
        <w:suppressAutoHyphens/>
        <w:spacing w:after="0" w:line="240" w:lineRule="auto"/>
        <w:rPr>
          <w:rFonts w:ascii="Times New Roman" w:eastAsia="Times New Roman" w:hAnsi="Times New Roman" w:cs="Times New Roman"/>
          <w:b/>
          <w:bCs/>
          <w:sz w:val="24"/>
          <w:szCs w:val="24"/>
          <w:lang w:eastAsia="zh-CN"/>
        </w:rPr>
      </w:pPr>
      <w:r w:rsidRPr="00B946D6">
        <w:rPr>
          <w:rFonts w:ascii="Times New Roman" w:eastAsia="Times New Roman" w:hAnsi="Times New Roman" w:cs="Times New Roman"/>
          <w:b/>
          <w:bCs/>
          <w:sz w:val="24"/>
          <w:szCs w:val="24"/>
          <w:lang w:eastAsia="zh-CN"/>
        </w:rPr>
        <w:t xml:space="preserve">Elérhetősége: Forgács Béla ellátottjogi képviselő </w:t>
      </w:r>
    </w:p>
    <w:p w14:paraId="662F38ED" w14:textId="77777777" w:rsidR="00B946D6" w:rsidRPr="00B946D6" w:rsidRDefault="00B946D6" w:rsidP="00B946D6">
      <w:pPr>
        <w:suppressAutoHyphens/>
        <w:spacing w:after="0" w:line="240" w:lineRule="auto"/>
        <w:rPr>
          <w:rFonts w:ascii="Times New Roman" w:eastAsia="Times New Roman" w:hAnsi="Times New Roman" w:cs="Times New Roman"/>
          <w:b/>
          <w:bCs/>
          <w:sz w:val="24"/>
          <w:szCs w:val="24"/>
          <w:lang w:eastAsia="zh-CN"/>
        </w:rPr>
      </w:pPr>
      <w:r w:rsidRPr="00B946D6">
        <w:rPr>
          <w:rFonts w:ascii="Times New Roman" w:eastAsia="Times New Roman" w:hAnsi="Times New Roman" w:cs="Times New Roman"/>
          <w:b/>
          <w:bCs/>
          <w:sz w:val="24"/>
          <w:szCs w:val="24"/>
          <w:lang w:eastAsia="zh-CN"/>
        </w:rPr>
        <w:t xml:space="preserve">Telefon: 06-20-489-9529; </w:t>
      </w:r>
    </w:p>
    <w:p w14:paraId="3CA7DC4D" w14:textId="77777777" w:rsidR="00B946D6" w:rsidRPr="00B946D6" w:rsidRDefault="00B946D6" w:rsidP="00B946D6">
      <w:pPr>
        <w:suppressAutoHyphens/>
        <w:spacing w:after="0" w:line="240" w:lineRule="auto"/>
        <w:contextualSpacing/>
        <w:jc w:val="both"/>
        <w:rPr>
          <w:rFonts w:ascii="Times New Roman" w:eastAsia="Times New Roman" w:hAnsi="Times New Roman" w:cs="Times New Roman"/>
          <w:sz w:val="24"/>
          <w:szCs w:val="24"/>
          <w:lang w:eastAsia="zh-CN"/>
        </w:rPr>
      </w:pPr>
      <w:r w:rsidRPr="00B946D6">
        <w:rPr>
          <w:rFonts w:ascii="Times New Roman" w:eastAsia="Times New Roman" w:hAnsi="Times New Roman" w:cs="Times New Roman"/>
          <w:b/>
          <w:bCs/>
          <w:sz w:val="24"/>
          <w:szCs w:val="24"/>
          <w:lang w:eastAsia="zh-CN"/>
        </w:rPr>
        <w:t>E-mail: bela.forgacs@ijb.emmi.gov.hu</w:t>
      </w:r>
    </w:p>
    <w:p w14:paraId="0EBB47A6"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41B85E55" w14:textId="77777777" w:rsidR="00B946D6" w:rsidRPr="00B946D6" w:rsidRDefault="00B946D6" w:rsidP="00B946D6">
      <w:pPr>
        <w:tabs>
          <w:tab w:val="left" w:pos="4678"/>
        </w:tabs>
        <w:suppressAutoHyphens/>
        <w:spacing w:after="0" w:line="240" w:lineRule="auto"/>
        <w:jc w:val="both"/>
        <w:rPr>
          <w:rFonts w:ascii="Times New Roman" w:eastAsia="Times New Roman" w:hAnsi="Times New Roman" w:cs="Times New Roman"/>
          <w:sz w:val="24"/>
          <w:szCs w:val="24"/>
          <w:lang w:eastAsia="zh-CN"/>
        </w:rPr>
      </w:pPr>
    </w:p>
    <w:p w14:paraId="5907B11A"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7222490"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3E1744B" w14:textId="77777777" w:rsidR="00B946D6" w:rsidRPr="00B946D6" w:rsidRDefault="00B946D6" w:rsidP="00B946D6">
      <w:pPr>
        <w:suppressAutoHyphens/>
        <w:spacing w:after="0" w:line="240" w:lineRule="auto"/>
        <w:jc w:val="center"/>
        <w:rPr>
          <w:rFonts w:ascii="Times New Roman" w:eastAsia="Times New Roman" w:hAnsi="Times New Roman" w:cs="Times New Roman"/>
          <w:b/>
          <w:i/>
          <w:sz w:val="40"/>
          <w:szCs w:val="40"/>
          <w:u w:val="single"/>
          <w:lang w:eastAsia="zh-CN"/>
        </w:rPr>
      </w:pPr>
      <w:r w:rsidRPr="00B946D6">
        <w:rPr>
          <w:rFonts w:ascii="Times New Roman" w:eastAsia="Times New Roman" w:hAnsi="Times New Roman" w:cs="Times New Roman"/>
          <w:b/>
          <w:i/>
          <w:sz w:val="40"/>
          <w:szCs w:val="40"/>
          <w:u w:val="single"/>
          <w:lang w:eastAsia="zh-CN"/>
        </w:rPr>
        <w:t>Kérjük a házirend betartását!</w:t>
      </w:r>
    </w:p>
    <w:p w14:paraId="4B371BC4"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C3102BA"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1F4248DA"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4CF19E46"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6C51BD6B" w14:textId="77777777" w:rsidR="00B946D6" w:rsidRPr="00B946D6" w:rsidRDefault="00B946D6" w:rsidP="00B946D6">
      <w:pPr>
        <w:suppressAutoHyphens/>
        <w:spacing w:after="0" w:line="240" w:lineRule="auto"/>
        <w:contextualSpacing/>
        <w:rPr>
          <w:rFonts w:ascii="Times New Roman" w:eastAsia="Times New Roman" w:hAnsi="Times New Roman" w:cs="Times New Roman"/>
          <w:b/>
          <w:sz w:val="24"/>
          <w:szCs w:val="24"/>
          <w:lang w:eastAsia="zh-CN"/>
        </w:rPr>
      </w:pPr>
      <w:r w:rsidRPr="00B946D6">
        <w:rPr>
          <w:rFonts w:ascii="Times New Roman" w:eastAsia="Times New Roman" w:hAnsi="Times New Roman" w:cs="Times New Roman"/>
          <w:sz w:val="24"/>
          <w:szCs w:val="24"/>
          <w:lang w:eastAsia="zh-CN"/>
        </w:rPr>
        <w:t xml:space="preserve">Kelt: Vác, 2021. </w:t>
      </w:r>
    </w:p>
    <w:p w14:paraId="16DC917C" w14:textId="77777777" w:rsidR="00B946D6" w:rsidRPr="00B946D6" w:rsidRDefault="00B946D6" w:rsidP="00B946D6">
      <w:pPr>
        <w:suppressAutoHyphens/>
        <w:spacing w:after="0" w:line="240" w:lineRule="auto"/>
        <w:ind w:left="720"/>
        <w:contextualSpacing/>
        <w:rPr>
          <w:rFonts w:ascii="Times New Roman" w:eastAsia="Times New Roman" w:hAnsi="Times New Roman" w:cs="Times New Roman"/>
          <w:b/>
          <w:sz w:val="24"/>
          <w:szCs w:val="24"/>
          <w:lang w:eastAsia="zh-CN"/>
        </w:rPr>
      </w:pPr>
    </w:p>
    <w:p w14:paraId="26C5ECD5" w14:textId="77777777" w:rsidR="00B946D6" w:rsidRPr="00B946D6" w:rsidRDefault="00B946D6" w:rsidP="00B946D6">
      <w:pPr>
        <w:suppressAutoHyphens/>
        <w:spacing w:after="0" w:line="240" w:lineRule="auto"/>
        <w:ind w:left="720"/>
        <w:contextualSpacing/>
        <w:rPr>
          <w:rFonts w:ascii="Times New Roman" w:eastAsia="Times New Roman" w:hAnsi="Times New Roman" w:cs="Times New Roman"/>
          <w:b/>
          <w:sz w:val="24"/>
          <w:szCs w:val="24"/>
          <w:lang w:eastAsia="zh-CN"/>
        </w:rPr>
      </w:pPr>
    </w:p>
    <w:p w14:paraId="121B765B" w14:textId="77777777" w:rsidR="00B946D6" w:rsidRPr="00B946D6" w:rsidRDefault="00B946D6" w:rsidP="00B946D6">
      <w:pPr>
        <w:suppressAutoHyphens/>
        <w:spacing w:after="0" w:line="240" w:lineRule="auto"/>
        <w:contextualSpacing/>
        <w:rPr>
          <w:rFonts w:ascii="Times New Roman" w:eastAsia="Times New Roman" w:hAnsi="Times New Roman" w:cs="Times New Roman"/>
          <w:b/>
          <w:sz w:val="24"/>
          <w:szCs w:val="24"/>
          <w:lang w:eastAsia="zh-CN"/>
        </w:rPr>
      </w:pPr>
    </w:p>
    <w:p w14:paraId="429845C5" w14:textId="77777777" w:rsidR="00B946D6" w:rsidRPr="00B946D6" w:rsidRDefault="00B946D6" w:rsidP="00B946D6">
      <w:pPr>
        <w:suppressAutoHyphens/>
        <w:spacing w:after="0" w:line="240" w:lineRule="auto"/>
        <w:contextualSpacing/>
        <w:rPr>
          <w:rFonts w:ascii="Times New Roman" w:eastAsia="Times New Roman" w:hAnsi="Times New Roman" w:cs="Times New Roman"/>
          <w:bCs/>
          <w:sz w:val="24"/>
          <w:szCs w:val="24"/>
          <w:lang w:eastAsia="zh-CN"/>
        </w:rPr>
      </w:pP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
          <w:sz w:val="24"/>
          <w:szCs w:val="24"/>
          <w:lang w:eastAsia="zh-CN"/>
        </w:rPr>
        <w:tab/>
      </w:r>
      <w:r w:rsidRPr="00B946D6">
        <w:rPr>
          <w:rFonts w:ascii="Times New Roman" w:eastAsia="Times New Roman" w:hAnsi="Times New Roman" w:cs="Times New Roman"/>
          <w:bCs/>
          <w:sz w:val="24"/>
          <w:szCs w:val="24"/>
          <w:lang w:eastAsia="zh-CN"/>
        </w:rPr>
        <w:t>P. H.</w:t>
      </w:r>
    </w:p>
    <w:p w14:paraId="66B95FB2" w14:textId="77777777" w:rsidR="00B946D6" w:rsidRPr="00B946D6" w:rsidRDefault="00B946D6" w:rsidP="00B946D6">
      <w:pPr>
        <w:suppressAutoHyphens/>
        <w:spacing w:after="0" w:line="240" w:lineRule="auto"/>
        <w:jc w:val="both"/>
        <w:rPr>
          <w:rFonts w:ascii="Times New Roman" w:eastAsia="Times New Roman" w:hAnsi="Times New Roman" w:cs="Times New Roman"/>
          <w:sz w:val="24"/>
          <w:szCs w:val="24"/>
          <w:lang w:eastAsia="zh-CN"/>
        </w:rPr>
      </w:pPr>
    </w:p>
    <w:p w14:paraId="7099144A" w14:textId="77777777" w:rsidR="00B946D6" w:rsidRPr="00B946D6" w:rsidRDefault="00B946D6" w:rsidP="00B946D6">
      <w:pPr>
        <w:suppressAutoHyphens/>
        <w:spacing w:after="0" w:line="240" w:lineRule="auto"/>
        <w:contextualSpacing/>
        <w:jc w:val="both"/>
        <w:rPr>
          <w:rFonts w:ascii="Times New Roman" w:eastAsia="Times New Roman" w:hAnsi="Times New Roman" w:cs="Times New Roman"/>
          <w:b/>
          <w:sz w:val="24"/>
          <w:szCs w:val="24"/>
          <w:lang w:eastAsia="zh-CN"/>
        </w:rPr>
      </w:pPr>
    </w:p>
    <w:p w14:paraId="3BAC58EA"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t>Járja Andrea</w:t>
      </w:r>
    </w:p>
    <w:p w14:paraId="5DDBD090"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r>
      <w:r w:rsidRPr="00B946D6">
        <w:rPr>
          <w:rFonts w:ascii="Times New Roman" w:eastAsia="Times New Roman" w:hAnsi="Times New Roman" w:cs="Times New Roman"/>
          <w:bCs/>
          <w:iCs/>
          <w:sz w:val="24"/>
          <w:szCs w:val="24"/>
          <w:lang w:eastAsia="zh-CN"/>
        </w:rPr>
        <w:tab/>
        <w:t xml:space="preserve">   igazgató</w:t>
      </w:r>
    </w:p>
    <w:p w14:paraId="54DD100F"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3FBDF0EE" w14:textId="77777777" w:rsidR="00B946D6" w:rsidRPr="00B946D6" w:rsidRDefault="00B946D6" w:rsidP="00B946D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zh-CN"/>
        </w:rPr>
      </w:pPr>
    </w:p>
    <w:p w14:paraId="74D0C05C"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07708AD4"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038A8ECE"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7595399E"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78D058DB"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6BEDD081"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1D64C3F3"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3DBE0816"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3E49006B"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11A1ED34"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0C159FB0"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349BD477" w14:textId="77777777" w:rsidR="00B946D6" w:rsidRDefault="00B946D6" w:rsidP="006D2791">
      <w:pPr>
        <w:suppressAutoHyphens/>
        <w:spacing w:after="0" w:line="240" w:lineRule="auto"/>
        <w:jc w:val="center"/>
        <w:rPr>
          <w:rFonts w:ascii="Times New Roman" w:eastAsia="Times New Roman" w:hAnsi="Times New Roman" w:cs="Times New Roman"/>
          <w:sz w:val="24"/>
          <w:szCs w:val="24"/>
          <w:lang w:eastAsia="zh-CN"/>
        </w:rPr>
      </w:pPr>
    </w:p>
    <w:p w14:paraId="5932B58A" w14:textId="77777777" w:rsidR="006F1C63" w:rsidRPr="006F1C63" w:rsidRDefault="006F1C63" w:rsidP="006F1C63">
      <w:pPr>
        <w:suppressAutoHyphens/>
        <w:spacing w:after="0" w:line="240" w:lineRule="auto"/>
        <w:jc w:val="center"/>
        <w:rPr>
          <w:rFonts w:ascii="Times New Roman" w:eastAsia="Times New Roman" w:hAnsi="Times New Roman" w:cs="Times New Roman"/>
          <w:b/>
          <w:sz w:val="40"/>
          <w:szCs w:val="40"/>
          <w:lang w:eastAsia="zh-CN"/>
        </w:rPr>
      </w:pPr>
      <w:r w:rsidRPr="006F1C63">
        <w:rPr>
          <w:rFonts w:ascii="Times New Roman" w:eastAsia="Times New Roman" w:hAnsi="Times New Roman" w:cs="Times New Roman"/>
          <w:b/>
          <w:sz w:val="40"/>
          <w:szCs w:val="40"/>
          <w:lang w:eastAsia="zh-CN"/>
        </w:rPr>
        <w:t>Gondozási lap</w:t>
      </w:r>
    </w:p>
    <w:p w14:paraId="096B66F2" w14:textId="77777777" w:rsidR="006F1C63" w:rsidRPr="006F1C63" w:rsidRDefault="006F1C63" w:rsidP="006F1C63">
      <w:pPr>
        <w:suppressAutoHyphens/>
        <w:spacing w:after="0" w:line="240" w:lineRule="auto"/>
        <w:jc w:val="center"/>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32"/>
          <w:szCs w:val="32"/>
          <w:lang w:eastAsia="zh-CN"/>
        </w:rPr>
        <w:t>az utcai szociális munka dokumentálására</w:t>
      </w:r>
    </w:p>
    <w:p w14:paraId="78591665" w14:textId="77777777" w:rsidR="006F1C63" w:rsidRPr="006F1C63" w:rsidRDefault="006F1C63" w:rsidP="006F1C63">
      <w:pPr>
        <w:suppressAutoHyphens/>
        <w:spacing w:after="0" w:line="240" w:lineRule="auto"/>
        <w:jc w:val="center"/>
        <w:rPr>
          <w:rFonts w:ascii="Times New Roman" w:eastAsia="Times New Roman" w:hAnsi="Times New Roman" w:cs="Times New Roman"/>
          <w:sz w:val="24"/>
          <w:szCs w:val="24"/>
          <w:lang w:eastAsia="zh-CN"/>
        </w:rPr>
      </w:pPr>
    </w:p>
    <w:p w14:paraId="0CBD21A5"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4EC081A5"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Nyilvántartásba vétel kelte: ……………….év ………………..hó …………nap</w:t>
      </w:r>
    </w:p>
    <w:p w14:paraId="4A3A7474"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Nyilvántartásba vétel száma: ………………/ …………………</w:t>
      </w:r>
    </w:p>
    <w:p w14:paraId="3F9253FE"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6BAD068C"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Név: ……………………………… Szül. év: ………………………... hó ………………nap</w:t>
      </w:r>
    </w:p>
    <w:p w14:paraId="67E10971"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Tartózkodási hely: …………………………………………………………………………….</w:t>
      </w:r>
    </w:p>
    <w:p w14:paraId="3F341323"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Értesítendő személy neve, címe: ………………………………………………………………</w:t>
      </w:r>
    </w:p>
    <w:p w14:paraId="4BCEEC72"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Gondozásba vétel kelte: …………….……..év ………….………hó ………………nap</w:t>
      </w:r>
    </w:p>
    <w:p w14:paraId="5C51BD3C"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46D58F3F"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Gondozás megszűnésének kelte: …………..év …………………hó ………………nap</w:t>
      </w:r>
    </w:p>
    <w:p w14:paraId="09E545AC"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3BAE8C89"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Oka:………………………………………………………………………………………………………………………………………………………………………………………………………………………………………………………………………………………………………………………………………………………………........................................................</w:t>
      </w:r>
    </w:p>
    <w:p w14:paraId="32522E53"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w:t>
      </w:r>
    </w:p>
    <w:p w14:paraId="15C7F5BB"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332AB6AA"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Gondozó neve: …………………………………………………………………………………</w:t>
      </w:r>
    </w:p>
    <w:p w14:paraId="08AE6649"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2596BFC9"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Háziorvos neve:……………………………………………………………………..................</w:t>
      </w:r>
    </w:p>
    <w:p w14:paraId="23483D84"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256CACF9"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553492E3"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 xml:space="preserve">Az ellátott személy egészségi állapota a gondozásba vétel időpontjában: </w:t>
      </w:r>
    </w:p>
    <w:p w14:paraId="5CF404C6"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186818DE" w14:textId="77777777" w:rsidR="006F1C63" w:rsidRPr="006F1C63" w:rsidRDefault="006F1C63" w:rsidP="006F1C6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w:t>
      </w:r>
    </w:p>
    <w:p w14:paraId="6C8EB691" w14:textId="77777777" w:rsidR="006F1C63" w:rsidRPr="006F1C63" w:rsidRDefault="006F1C63" w:rsidP="006F1C6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39FEC22D" w14:textId="77777777" w:rsidR="006F1C63" w:rsidRDefault="006F1C63" w:rsidP="006F1C63">
      <w:pPr>
        <w:suppressAutoHyphens/>
        <w:spacing w:after="0" w:line="240" w:lineRule="auto"/>
        <w:jc w:val="center"/>
        <w:rPr>
          <w:rFonts w:ascii="Times New Roman" w:eastAsia="Times New Roman" w:hAnsi="Times New Roman" w:cs="Times New Roman"/>
          <w:b/>
          <w:sz w:val="40"/>
          <w:szCs w:val="40"/>
          <w:lang w:eastAsia="zh-CN"/>
        </w:rPr>
      </w:pPr>
    </w:p>
    <w:p w14:paraId="7D6C0898" w14:textId="77777777" w:rsidR="006F1C63" w:rsidRDefault="006F1C63" w:rsidP="006F1C63">
      <w:pPr>
        <w:suppressAutoHyphens/>
        <w:spacing w:after="0" w:line="240" w:lineRule="auto"/>
        <w:jc w:val="center"/>
        <w:rPr>
          <w:rFonts w:ascii="Times New Roman" w:eastAsia="Times New Roman" w:hAnsi="Times New Roman" w:cs="Times New Roman"/>
          <w:b/>
          <w:sz w:val="40"/>
          <w:szCs w:val="40"/>
          <w:lang w:eastAsia="zh-CN"/>
        </w:rPr>
      </w:pPr>
    </w:p>
    <w:p w14:paraId="34929DAA" w14:textId="77777777" w:rsidR="006F1C63" w:rsidRDefault="006F1C63" w:rsidP="006F1C63">
      <w:pPr>
        <w:suppressAutoHyphens/>
        <w:spacing w:after="0" w:line="240" w:lineRule="auto"/>
        <w:jc w:val="center"/>
        <w:rPr>
          <w:rFonts w:ascii="Times New Roman" w:eastAsia="Times New Roman" w:hAnsi="Times New Roman" w:cs="Times New Roman"/>
          <w:b/>
          <w:sz w:val="40"/>
          <w:szCs w:val="40"/>
          <w:lang w:eastAsia="zh-CN"/>
        </w:rPr>
      </w:pPr>
    </w:p>
    <w:p w14:paraId="77B752B4" w14:textId="77777777" w:rsidR="006F1C63" w:rsidRDefault="006F1C63" w:rsidP="006F1C63">
      <w:pPr>
        <w:suppressAutoHyphens/>
        <w:spacing w:after="0" w:line="240" w:lineRule="auto"/>
        <w:jc w:val="center"/>
        <w:rPr>
          <w:rFonts w:ascii="Times New Roman" w:eastAsia="Times New Roman" w:hAnsi="Times New Roman" w:cs="Times New Roman"/>
          <w:b/>
          <w:sz w:val="40"/>
          <w:szCs w:val="40"/>
          <w:lang w:eastAsia="zh-CN"/>
        </w:rPr>
      </w:pPr>
    </w:p>
    <w:p w14:paraId="4EECBC53" w14:textId="77777777" w:rsidR="006F1C63" w:rsidRPr="006F1C63" w:rsidRDefault="006F1C63" w:rsidP="006F1C63">
      <w:pPr>
        <w:suppressAutoHyphens/>
        <w:spacing w:after="0" w:line="240" w:lineRule="auto"/>
        <w:jc w:val="center"/>
        <w:rPr>
          <w:rFonts w:ascii="Times New Roman" w:eastAsia="Times New Roman" w:hAnsi="Times New Roman" w:cs="Times New Roman"/>
          <w:b/>
          <w:sz w:val="40"/>
          <w:szCs w:val="40"/>
          <w:lang w:eastAsia="zh-CN"/>
        </w:rPr>
      </w:pPr>
      <w:r w:rsidRPr="006F1C63">
        <w:rPr>
          <w:rFonts w:ascii="Times New Roman" w:eastAsia="Times New Roman" w:hAnsi="Times New Roman" w:cs="Times New Roman"/>
          <w:b/>
          <w:sz w:val="40"/>
          <w:szCs w:val="40"/>
          <w:lang w:eastAsia="zh-CN"/>
        </w:rPr>
        <w:t>Gondozási tevékenység</w:t>
      </w:r>
    </w:p>
    <w:p w14:paraId="6B019C95" w14:textId="77777777" w:rsidR="006F1C63" w:rsidRPr="006F1C63" w:rsidRDefault="006F1C63" w:rsidP="006F1C63">
      <w:pPr>
        <w:suppressAutoHyphens/>
        <w:spacing w:after="0" w:line="240" w:lineRule="auto"/>
        <w:jc w:val="center"/>
        <w:rPr>
          <w:rFonts w:ascii="Times New Roman" w:eastAsia="Times New Roman" w:hAnsi="Times New Roman" w:cs="Times New Roman"/>
          <w:b/>
          <w:sz w:val="40"/>
          <w:szCs w:val="40"/>
          <w:lang w:eastAsia="zh-CN"/>
        </w:rPr>
      </w:pPr>
      <w:r w:rsidRPr="006F1C63">
        <w:rPr>
          <w:rFonts w:ascii="Times New Roman" w:eastAsia="Times New Roman" w:hAnsi="Times New Roman" w:cs="Times New Roman"/>
          <w:b/>
          <w:sz w:val="32"/>
          <w:szCs w:val="32"/>
          <w:lang w:eastAsia="zh-CN"/>
        </w:rPr>
        <w:t>az utcai szociális munka dokumentálására</w:t>
      </w:r>
    </w:p>
    <w:p w14:paraId="37E0F791"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bl>
      <w:tblPr>
        <w:tblW w:w="919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889"/>
        <w:gridCol w:w="4457"/>
        <w:gridCol w:w="2852"/>
      </w:tblGrid>
      <w:tr w:rsidR="006F1C63" w:rsidRPr="006F1C63" w14:paraId="1A32CA62" w14:textId="77777777" w:rsidTr="0070586E">
        <w:trPr>
          <w:trHeight w:val="674"/>
          <w:jc w:val="center"/>
        </w:trPr>
        <w:tc>
          <w:tcPr>
            <w:tcW w:w="1889" w:type="dxa"/>
            <w:tcBorders>
              <w:top w:val="thinThickSmallGap" w:sz="24" w:space="0" w:color="auto"/>
            </w:tcBorders>
          </w:tcPr>
          <w:p w14:paraId="4C863DD5" w14:textId="77777777" w:rsidR="006F1C63" w:rsidRPr="006F1C63" w:rsidRDefault="006F1C63" w:rsidP="006F1C63">
            <w:pPr>
              <w:suppressAutoHyphens/>
              <w:spacing w:after="0" w:line="240" w:lineRule="auto"/>
              <w:jc w:val="center"/>
              <w:rPr>
                <w:rFonts w:ascii="Times New Roman" w:eastAsia="Times New Roman" w:hAnsi="Times New Roman" w:cs="Times New Roman"/>
                <w:b/>
                <w:sz w:val="24"/>
                <w:szCs w:val="24"/>
                <w:lang w:eastAsia="zh-CN"/>
              </w:rPr>
            </w:pPr>
            <w:r w:rsidRPr="006F1C63">
              <w:rPr>
                <w:rFonts w:ascii="Times New Roman" w:eastAsia="Times New Roman" w:hAnsi="Times New Roman" w:cs="Times New Roman"/>
                <w:b/>
                <w:sz w:val="24"/>
                <w:szCs w:val="24"/>
                <w:lang w:eastAsia="zh-CN"/>
              </w:rPr>
              <w:t>Kelt:</w:t>
            </w:r>
          </w:p>
        </w:tc>
        <w:tc>
          <w:tcPr>
            <w:tcW w:w="4457" w:type="dxa"/>
            <w:tcBorders>
              <w:top w:val="thinThickSmallGap" w:sz="24" w:space="0" w:color="auto"/>
            </w:tcBorders>
          </w:tcPr>
          <w:p w14:paraId="54FEEB25" w14:textId="77777777" w:rsidR="006F1C63" w:rsidRPr="006F1C63" w:rsidRDefault="006F1C63" w:rsidP="006F1C63">
            <w:pPr>
              <w:suppressAutoHyphens/>
              <w:spacing w:after="0" w:line="240" w:lineRule="auto"/>
              <w:jc w:val="center"/>
              <w:rPr>
                <w:rFonts w:ascii="Times New Roman" w:eastAsia="Times New Roman" w:hAnsi="Times New Roman" w:cs="Times New Roman"/>
                <w:b/>
                <w:sz w:val="24"/>
                <w:szCs w:val="24"/>
                <w:lang w:eastAsia="zh-CN"/>
              </w:rPr>
            </w:pPr>
            <w:r w:rsidRPr="006F1C63">
              <w:rPr>
                <w:rFonts w:ascii="Times New Roman" w:eastAsia="Times New Roman" w:hAnsi="Times New Roman" w:cs="Times New Roman"/>
                <w:b/>
                <w:sz w:val="24"/>
                <w:szCs w:val="24"/>
                <w:lang w:eastAsia="zh-CN"/>
              </w:rPr>
              <w:t>Az ellátandó feladatok leírása:</w:t>
            </w:r>
          </w:p>
          <w:p w14:paraId="528FD151" w14:textId="77777777" w:rsidR="006F1C63" w:rsidRPr="006F1C63" w:rsidRDefault="006F1C63" w:rsidP="006F1C63">
            <w:pPr>
              <w:suppressAutoHyphens/>
              <w:spacing w:after="0" w:line="240" w:lineRule="auto"/>
              <w:rPr>
                <w:rFonts w:ascii="Times New Roman" w:eastAsia="Times New Roman" w:hAnsi="Times New Roman" w:cs="Times New Roman"/>
                <w:b/>
                <w:sz w:val="24"/>
                <w:szCs w:val="24"/>
                <w:lang w:eastAsia="zh-CN"/>
              </w:rPr>
            </w:pPr>
          </w:p>
        </w:tc>
        <w:tc>
          <w:tcPr>
            <w:tcW w:w="2852" w:type="dxa"/>
            <w:tcBorders>
              <w:top w:val="thinThickSmallGap" w:sz="24" w:space="0" w:color="auto"/>
            </w:tcBorders>
          </w:tcPr>
          <w:p w14:paraId="725DF953" w14:textId="77777777" w:rsidR="006F1C63" w:rsidRPr="006F1C63" w:rsidRDefault="006F1C63" w:rsidP="006F1C63">
            <w:pPr>
              <w:suppressAutoHyphens/>
              <w:spacing w:after="0" w:line="240" w:lineRule="auto"/>
              <w:jc w:val="center"/>
              <w:rPr>
                <w:rFonts w:ascii="Times New Roman" w:eastAsia="Times New Roman" w:hAnsi="Times New Roman" w:cs="Times New Roman"/>
                <w:b/>
                <w:sz w:val="24"/>
                <w:szCs w:val="24"/>
                <w:lang w:eastAsia="zh-CN"/>
              </w:rPr>
            </w:pPr>
            <w:r w:rsidRPr="006F1C63">
              <w:rPr>
                <w:rFonts w:ascii="Times New Roman" w:eastAsia="Times New Roman" w:hAnsi="Times New Roman" w:cs="Times New Roman"/>
                <w:b/>
                <w:sz w:val="24"/>
                <w:szCs w:val="24"/>
                <w:lang w:eastAsia="zh-CN"/>
              </w:rPr>
              <w:t>A gondozást végző neve:</w:t>
            </w:r>
          </w:p>
        </w:tc>
      </w:tr>
      <w:tr w:rsidR="006F1C63" w:rsidRPr="006F1C63" w14:paraId="10269E5C" w14:textId="77777777" w:rsidTr="0070586E">
        <w:trPr>
          <w:trHeight w:val="2500"/>
          <w:jc w:val="center"/>
        </w:trPr>
        <w:tc>
          <w:tcPr>
            <w:tcW w:w="1889" w:type="dxa"/>
          </w:tcPr>
          <w:p w14:paraId="298AD45D"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c>
          <w:tcPr>
            <w:tcW w:w="4457" w:type="dxa"/>
          </w:tcPr>
          <w:p w14:paraId="4E01C78E"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c>
          <w:tcPr>
            <w:tcW w:w="2852" w:type="dxa"/>
          </w:tcPr>
          <w:p w14:paraId="35516F46"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r>
      <w:tr w:rsidR="006F1C63" w:rsidRPr="006F1C63" w14:paraId="23A15070" w14:textId="77777777" w:rsidTr="0070586E">
        <w:trPr>
          <w:trHeight w:val="2500"/>
          <w:jc w:val="center"/>
        </w:trPr>
        <w:tc>
          <w:tcPr>
            <w:tcW w:w="1889" w:type="dxa"/>
          </w:tcPr>
          <w:p w14:paraId="3495DF4D"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c>
          <w:tcPr>
            <w:tcW w:w="4457" w:type="dxa"/>
          </w:tcPr>
          <w:p w14:paraId="74A4696E"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c>
          <w:tcPr>
            <w:tcW w:w="2852" w:type="dxa"/>
          </w:tcPr>
          <w:p w14:paraId="626DA6B5"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r>
      <w:tr w:rsidR="006F1C63" w:rsidRPr="006F1C63" w14:paraId="27F40F35" w14:textId="77777777" w:rsidTr="0070586E">
        <w:trPr>
          <w:trHeight w:val="2500"/>
          <w:jc w:val="center"/>
        </w:trPr>
        <w:tc>
          <w:tcPr>
            <w:tcW w:w="1889" w:type="dxa"/>
          </w:tcPr>
          <w:p w14:paraId="7E9794A0"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c>
          <w:tcPr>
            <w:tcW w:w="4457" w:type="dxa"/>
          </w:tcPr>
          <w:p w14:paraId="182DCA52"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c>
          <w:tcPr>
            <w:tcW w:w="2852" w:type="dxa"/>
          </w:tcPr>
          <w:p w14:paraId="2FB75992"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r>
      <w:tr w:rsidR="006F1C63" w:rsidRPr="006F1C63" w14:paraId="39F13A12" w14:textId="77777777" w:rsidTr="0070586E">
        <w:trPr>
          <w:trHeight w:val="2500"/>
          <w:jc w:val="center"/>
        </w:trPr>
        <w:tc>
          <w:tcPr>
            <w:tcW w:w="1889" w:type="dxa"/>
          </w:tcPr>
          <w:p w14:paraId="58F81D93"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c>
          <w:tcPr>
            <w:tcW w:w="4457" w:type="dxa"/>
          </w:tcPr>
          <w:p w14:paraId="41936885"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c>
          <w:tcPr>
            <w:tcW w:w="2852" w:type="dxa"/>
          </w:tcPr>
          <w:p w14:paraId="4F1D812B"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tc>
      </w:tr>
    </w:tbl>
    <w:p w14:paraId="764D8A25" w14:textId="77777777" w:rsidR="006F1C63" w:rsidRPr="006F1C63" w:rsidRDefault="006F1C63" w:rsidP="006F1C63">
      <w:pPr>
        <w:suppressAutoHyphens/>
        <w:spacing w:after="0" w:line="240" w:lineRule="auto"/>
        <w:rPr>
          <w:rFonts w:ascii="Times New Roman" w:eastAsia="Times New Roman" w:hAnsi="Times New Roman" w:cs="Times New Roman"/>
          <w:sz w:val="24"/>
          <w:szCs w:val="24"/>
          <w:lang w:eastAsia="zh-CN"/>
        </w:rPr>
      </w:pPr>
    </w:p>
    <w:p w14:paraId="17B9A3D5" w14:textId="77777777" w:rsidR="006F1C63" w:rsidRPr="006F1C63" w:rsidRDefault="006F1C63" w:rsidP="006F1C6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47CED58E" w14:textId="77777777" w:rsidR="006F1C63" w:rsidRDefault="006F1C63" w:rsidP="006F1C63">
      <w:pPr>
        <w:suppressAutoHyphens/>
        <w:spacing w:after="0" w:line="240" w:lineRule="auto"/>
        <w:jc w:val="center"/>
        <w:rPr>
          <w:rFonts w:ascii="Times New Roman" w:eastAsia="Times New Roman" w:hAnsi="Times New Roman" w:cs="Times New Roman"/>
          <w:b/>
          <w:sz w:val="24"/>
          <w:szCs w:val="24"/>
          <w:lang w:eastAsia="zh-CN"/>
        </w:rPr>
      </w:pPr>
    </w:p>
    <w:p w14:paraId="64E384BF" w14:textId="77777777" w:rsidR="006F1C63" w:rsidRDefault="006F1C63" w:rsidP="006F1C63">
      <w:pPr>
        <w:suppressAutoHyphens/>
        <w:spacing w:after="0" w:line="240" w:lineRule="auto"/>
        <w:jc w:val="center"/>
        <w:rPr>
          <w:rFonts w:ascii="Times New Roman" w:eastAsia="Times New Roman" w:hAnsi="Times New Roman" w:cs="Times New Roman"/>
          <w:b/>
          <w:sz w:val="24"/>
          <w:szCs w:val="24"/>
          <w:lang w:eastAsia="zh-CN"/>
        </w:rPr>
      </w:pPr>
    </w:p>
    <w:p w14:paraId="07687D44" w14:textId="77777777" w:rsidR="006F1C63" w:rsidRDefault="006F1C63" w:rsidP="005401D1">
      <w:pPr>
        <w:suppressAutoHyphens/>
        <w:spacing w:after="0" w:line="240" w:lineRule="auto"/>
        <w:rPr>
          <w:rFonts w:ascii="Times New Roman" w:eastAsia="Times New Roman" w:hAnsi="Times New Roman" w:cs="Times New Roman"/>
          <w:b/>
          <w:sz w:val="24"/>
          <w:szCs w:val="24"/>
          <w:lang w:eastAsia="zh-CN"/>
        </w:rPr>
      </w:pPr>
    </w:p>
    <w:p w14:paraId="4E9A4011" w14:textId="77777777" w:rsidR="005401D1" w:rsidRDefault="005401D1" w:rsidP="005401D1">
      <w:pPr>
        <w:suppressAutoHyphens/>
        <w:spacing w:after="0" w:line="240" w:lineRule="auto"/>
        <w:rPr>
          <w:rFonts w:ascii="Times New Roman" w:eastAsia="Times New Roman" w:hAnsi="Times New Roman" w:cs="Times New Roman"/>
          <w:b/>
          <w:sz w:val="24"/>
          <w:szCs w:val="24"/>
          <w:lang w:eastAsia="zh-CN"/>
        </w:rPr>
      </w:pPr>
    </w:p>
    <w:p w14:paraId="0E98A605" w14:textId="77777777" w:rsidR="006F1C63" w:rsidRDefault="006F1C63" w:rsidP="006F1C63">
      <w:pPr>
        <w:suppressAutoHyphens/>
        <w:spacing w:after="0" w:line="240" w:lineRule="auto"/>
        <w:jc w:val="center"/>
        <w:rPr>
          <w:rFonts w:ascii="Times New Roman" w:eastAsia="Times New Roman" w:hAnsi="Times New Roman" w:cs="Times New Roman"/>
          <w:b/>
          <w:sz w:val="24"/>
          <w:szCs w:val="24"/>
          <w:lang w:eastAsia="zh-CN"/>
        </w:rPr>
      </w:pPr>
    </w:p>
    <w:p w14:paraId="1125B921" w14:textId="77777777" w:rsidR="006F1C63" w:rsidRPr="006F1C63" w:rsidRDefault="006F1C63" w:rsidP="006F1C63">
      <w:pPr>
        <w:suppressAutoHyphens/>
        <w:spacing w:after="0" w:line="240" w:lineRule="auto"/>
        <w:jc w:val="center"/>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Jelző lap (felnőttre vonatkozóan) a Családsegítő Szolgálat felé</w:t>
      </w:r>
    </w:p>
    <w:p w14:paraId="6F3BDA03" w14:textId="77777777" w:rsidR="006F1C63" w:rsidRPr="006F1C63" w:rsidRDefault="006F1C63" w:rsidP="006F1C63">
      <w:pPr>
        <w:suppressAutoHyphens/>
        <w:spacing w:after="0" w:line="240" w:lineRule="auto"/>
        <w:rPr>
          <w:rFonts w:ascii="MS Sans Serif" w:eastAsia="Times New Roman" w:hAnsi="MS Sans Serif" w:cs="MS Sans Serif"/>
          <w:b/>
          <w:sz w:val="32"/>
          <w:szCs w:val="24"/>
          <w:lang w:eastAsia="zh-CN"/>
        </w:rPr>
      </w:pPr>
    </w:p>
    <w:p w14:paraId="662799AD" w14:textId="77777777" w:rsidR="006F1C63" w:rsidRPr="006F1C63" w:rsidRDefault="006F1C63" w:rsidP="006F1C63">
      <w:pPr>
        <w:suppressAutoHyphens/>
        <w:spacing w:after="0" w:line="240" w:lineRule="auto"/>
        <w:rPr>
          <w:rFonts w:ascii="MS Sans Serif" w:eastAsia="Times New Roman" w:hAnsi="MS Sans Serif" w:cs="MS Sans Serif"/>
          <w:b/>
          <w:sz w:val="28"/>
          <w:szCs w:val="24"/>
          <w:lang w:eastAsia="zh-CN"/>
        </w:rPr>
      </w:pPr>
    </w:p>
    <w:p w14:paraId="183F73F7" w14:textId="77777777" w:rsidR="006F1C63" w:rsidRPr="006F1C63" w:rsidRDefault="006F1C63" w:rsidP="006F1C63">
      <w:pPr>
        <w:suppressAutoHyphens/>
        <w:spacing w:after="0" w:line="240" w:lineRule="auto"/>
        <w:ind w:right="-143"/>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A jelzett személy neve: </w:t>
      </w:r>
      <w:r w:rsidRPr="006F1C63">
        <w:rPr>
          <w:rFonts w:ascii="Times New Roman" w:eastAsia="Times New Roman" w:hAnsi="Times New Roman" w:cs="Times New Roman"/>
          <w:sz w:val="24"/>
          <w:szCs w:val="24"/>
          <w:lang w:eastAsia="zh-CN"/>
        </w:rPr>
        <w:t>..............................................TAJ száma................................</w:t>
      </w:r>
    </w:p>
    <w:p w14:paraId="555096B5" w14:textId="77777777" w:rsidR="006F1C63" w:rsidRPr="006F1C63" w:rsidRDefault="006F1C63" w:rsidP="006F1C63">
      <w:pPr>
        <w:suppressAutoHyphens/>
        <w:spacing w:after="0" w:line="240" w:lineRule="auto"/>
        <w:rPr>
          <w:rFonts w:ascii="Times New Roman" w:eastAsia="Times New Roman" w:hAnsi="Times New Roman" w:cs="Times New Roman"/>
          <w:b/>
          <w:sz w:val="24"/>
          <w:szCs w:val="24"/>
          <w:lang w:eastAsia="zh-CN"/>
        </w:rPr>
      </w:pPr>
    </w:p>
    <w:p w14:paraId="0FB27EA4"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Születési hely, idő: </w:t>
      </w:r>
      <w:r w:rsidRPr="006F1C63">
        <w:rPr>
          <w:rFonts w:ascii="Times New Roman" w:eastAsia="Times New Roman" w:hAnsi="Times New Roman" w:cs="Times New Roman"/>
          <w:sz w:val="24"/>
          <w:szCs w:val="24"/>
          <w:lang w:eastAsia="zh-CN"/>
        </w:rPr>
        <w:t>......................................................................................................</w:t>
      </w:r>
    </w:p>
    <w:p w14:paraId="4DB107BC"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p>
    <w:p w14:paraId="1B828CF1"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Állandó bejelentett lakcíme: </w:t>
      </w:r>
      <w:r w:rsidRPr="006F1C63">
        <w:rPr>
          <w:rFonts w:ascii="Times New Roman" w:eastAsia="Times New Roman" w:hAnsi="Times New Roman" w:cs="Times New Roman"/>
          <w:sz w:val="24"/>
          <w:szCs w:val="24"/>
          <w:lang w:eastAsia="zh-CN"/>
        </w:rPr>
        <w:t>......................................................................................</w:t>
      </w:r>
    </w:p>
    <w:p w14:paraId="7A65C4A0"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p>
    <w:p w14:paraId="2D352E7B"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Tartózkodási hely: </w:t>
      </w:r>
      <w:r w:rsidRPr="006F1C63">
        <w:rPr>
          <w:rFonts w:ascii="Times New Roman" w:eastAsia="Times New Roman" w:hAnsi="Times New Roman" w:cs="Times New Roman"/>
          <w:sz w:val="24"/>
          <w:szCs w:val="24"/>
          <w:lang w:eastAsia="zh-CN"/>
        </w:rPr>
        <w:t>......................................................................................................</w:t>
      </w:r>
    </w:p>
    <w:p w14:paraId="6C44DE00" w14:textId="77777777" w:rsidR="006F1C63" w:rsidRPr="006F1C63" w:rsidRDefault="006F1C63" w:rsidP="006F1C63">
      <w:pPr>
        <w:suppressAutoHyphens/>
        <w:spacing w:after="0" w:line="240" w:lineRule="auto"/>
        <w:ind w:right="-569"/>
        <w:rPr>
          <w:rFonts w:ascii="Times New Roman" w:eastAsia="Times New Roman" w:hAnsi="Times New Roman" w:cs="Times New Roman"/>
          <w:b/>
          <w:sz w:val="24"/>
          <w:szCs w:val="24"/>
          <w:lang w:eastAsia="zh-CN"/>
        </w:rPr>
      </w:pPr>
    </w:p>
    <w:p w14:paraId="2905A47B"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Telefonos elérhetősége: </w:t>
      </w:r>
      <w:r w:rsidRPr="006F1C63">
        <w:rPr>
          <w:rFonts w:ascii="Times New Roman" w:eastAsia="Times New Roman" w:hAnsi="Times New Roman" w:cs="Times New Roman"/>
          <w:sz w:val="24"/>
          <w:szCs w:val="24"/>
          <w:lang w:eastAsia="zh-CN"/>
        </w:rPr>
        <w:t>………………………………………………………………</w:t>
      </w:r>
    </w:p>
    <w:p w14:paraId="5883CD89"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p>
    <w:p w14:paraId="5370EC37"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A jelzést tevő személy neve: </w:t>
      </w:r>
      <w:r w:rsidRPr="006F1C63">
        <w:rPr>
          <w:rFonts w:ascii="Times New Roman" w:eastAsia="Times New Roman" w:hAnsi="Times New Roman" w:cs="Times New Roman"/>
          <w:sz w:val="24"/>
          <w:szCs w:val="24"/>
          <w:lang w:eastAsia="zh-CN"/>
        </w:rPr>
        <w:t>…………………..............................................................................................………..</w:t>
      </w:r>
    </w:p>
    <w:p w14:paraId="2E22E5F4"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p>
    <w:p w14:paraId="0BDC91AB"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Hozzátartozó/Rokon neve, elérhetősége:</w:t>
      </w:r>
      <w:r w:rsidRPr="006F1C63">
        <w:rPr>
          <w:rFonts w:ascii="Times New Roman" w:eastAsia="Times New Roman" w:hAnsi="Times New Roman" w:cs="Times New Roman"/>
          <w:sz w:val="24"/>
          <w:szCs w:val="24"/>
          <w:lang w:eastAsia="zh-CN"/>
        </w:rPr>
        <w:t>……………………………………………..</w:t>
      </w:r>
    </w:p>
    <w:p w14:paraId="27CD004D"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p>
    <w:p w14:paraId="7E913FC5" w14:textId="77777777" w:rsidR="006F1C63" w:rsidRPr="006F1C63" w:rsidRDefault="006F1C63" w:rsidP="006F1C63">
      <w:pPr>
        <w:suppressAutoHyphens/>
        <w:spacing w:after="0" w:line="36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Bejelentés oka: </w:t>
      </w:r>
      <w:r w:rsidRPr="006F1C63">
        <w:rPr>
          <w:rFonts w:ascii="Times New Roman" w:eastAsia="Times New Roman" w:hAnsi="Times New Roman" w:cs="Times New Roman"/>
          <w:sz w:val="24"/>
          <w:szCs w:val="24"/>
          <w:lang w:eastAsia="zh-CN"/>
        </w:rPr>
        <w:t>...............................................................................................................</w:t>
      </w:r>
    </w:p>
    <w:p w14:paraId="25485271" w14:textId="77777777" w:rsidR="006F1C63" w:rsidRPr="006F1C63" w:rsidRDefault="006F1C63" w:rsidP="006F1C63">
      <w:pPr>
        <w:suppressAutoHyphens/>
        <w:spacing w:after="0" w:line="36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w:t>
      </w:r>
    </w:p>
    <w:p w14:paraId="628F85DA" w14:textId="77777777" w:rsidR="006F1C63" w:rsidRPr="006F1C63" w:rsidRDefault="006F1C63" w:rsidP="006F1C63">
      <w:pPr>
        <w:suppressAutoHyphens/>
        <w:spacing w:after="0" w:line="36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w:t>
      </w:r>
    </w:p>
    <w:p w14:paraId="370EDD01" w14:textId="77777777" w:rsidR="006F1C63" w:rsidRPr="006F1C63" w:rsidRDefault="006F1C63" w:rsidP="006F1C63">
      <w:pPr>
        <w:suppressAutoHyphens/>
        <w:spacing w:after="0" w:line="36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w:t>
      </w:r>
    </w:p>
    <w:p w14:paraId="50413CEA" w14:textId="77777777" w:rsidR="006F1C63" w:rsidRPr="006F1C63" w:rsidRDefault="006F1C63" w:rsidP="006F1C63">
      <w:pPr>
        <w:suppressAutoHyphens/>
        <w:spacing w:after="0" w:line="240" w:lineRule="auto"/>
        <w:ind w:right="-569"/>
        <w:rPr>
          <w:rFonts w:ascii="Times New Roman" w:eastAsia="Times New Roman" w:hAnsi="Times New Roman" w:cs="Times New Roman"/>
          <w:b/>
          <w:sz w:val="24"/>
          <w:szCs w:val="24"/>
          <w:lang w:eastAsia="zh-CN"/>
        </w:rPr>
      </w:pPr>
    </w:p>
    <w:p w14:paraId="71CAB6C5"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Eddig tett intézkedések: </w:t>
      </w:r>
      <w:r w:rsidRPr="006F1C63">
        <w:rPr>
          <w:rFonts w:ascii="Times New Roman" w:eastAsia="Times New Roman" w:hAnsi="Times New Roman" w:cs="Times New Roman"/>
          <w:sz w:val="24"/>
          <w:szCs w:val="24"/>
          <w:lang w:eastAsia="zh-CN"/>
        </w:rPr>
        <w:t>..............................................................................................</w:t>
      </w:r>
    </w:p>
    <w:p w14:paraId="08D294A3"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p>
    <w:p w14:paraId="119CE871"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w:t>
      </w:r>
    </w:p>
    <w:p w14:paraId="4B8DE582" w14:textId="77777777" w:rsidR="006F1C63" w:rsidRPr="006F1C63" w:rsidRDefault="006F1C63" w:rsidP="006F1C63">
      <w:pPr>
        <w:suppressAutoHyphens/>
        <w:spacing w:after="0" w:line="240" w:lineRule="auto"/>
        <w:ind w:right="-569"/>
        <w:rPr>
          <w:rFonts w:ascii="Times New Roman" w:eastAsia="Times New Roman" w:hAnsi="Times New Roman" w:cs="Times New Roman"/>
          <w:b/>
          <w:sz w:val="24"/>
          <w:szCs w:val="24"/>
          <w:lang w:eastAsia="zh-CN"/>
        </w:rPr>
      </w:pPr>
    </w:p>
    <w:p w14:paraId="1DAA7762"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b/>
          <w:sz w:val="24"/>
          <w:szCs w:val="24"/>
          <w:lang w:eastAsia="zh-CN"/>
        </w:rPr>
        <w:t xml:space="preserve"> </w:t>
      </w:r>
      <w:r w:rsidRPr="006F1C63">
        <w:rPr>
          <w:rFonts w:ascii="Times New Roman" w:eastAsia="Times New Roman" w:hAnsi="Times New Roman" w:cs="Times New Roman"/>
          <w:sz w:val="24"/>
          <w:szCs w:val="24"/>
          <w:lang w:eastAsia="zh-CN"/>
        </w:rPr>
        <w:t>..............................……………………………………………………………………..</w:t>
      </w:r>
    </w:p>
    <w:p w14:paraId="2FB2A532"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p>
    <w:p w14:paraId="73784AA6"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sz w:val="24"/>
          <w:szCs w:val="24"/>
          <w:lang w:eastAsia="zh-CN"/>
        </w:rPr>
        <w:t>.........................................................................................................................................</w:t>
      </w:r>
    </w:p>
    <w:p w14:paraId="68D4BA30" w14:textId="77777777" w:rsidR="006F1C63" w:rsidRPr="006F1C63" w:rsidRDefault="006F1C63" w:rsidP="006F1C63">
      <w:pPr>
        <w:suppressAutoHyphens/>
        <w:spacing w:after="0" w:line="240" w:lineRule="auto"/>
        <w:ind w:right="-569"/>
        <w:rPr>
          <w:rFonts w:ascii="Times New Roman" w:eastAsia="Times New Roman" w:hAnsi="Times New Roman" w:cs="Times New Roman"/>
          <w:i/>
          <w:sz w:val="24"/>
          <w:szCs w:val="24"/>
          <w:lang w:eastAsia="zh-CN"/>
        </w:rPr>
      </w:pPr>
    </w:p>
    <w:p w14:paraId="43F7B541" w14:textId="77777777" w:rsidR="006F1C63" w:rsidRPr="006F1C63" w:rsidRDefault="006F1C63" w:rsidP="006F1C63">
      <w:pPr>
        <w:suppressAutoHyphens/>
        <w:spacing w:after="0" w:line="240" w:lineRule="auto"/>
        <w:ind w:right="-569"/>
        <w:rPr>
          <w:rFonts w:ascii="Times New Roman" w:eastAsia="Times New Roman" w:hAnsi="Times New Roman" w:cs="Times New Roman"/>
          <w:i/>
          <w:sz w:val="24"/>
          <w:szCs w:val="24"/>
          <w:lang w:eastAsia="zh-CN"/>
        </w:rPr>
      </w:pPr>
    </w:p>
    <w:p w14:paraId="10F15515" w14:textId="77777777" w:rsidR="006F1C63" w:rsidRPr="006F1C63" w:rsidRDefault="006F1C63" w:rsidP="006F1C63">
      <w:pPr>
        <w:suppressAutoHyphens/>
        <w:spacing w:after="0" w:line="240" w:lineRule="auto"/>
        <w:ind w:right="-569"/>
        <w:rPr>
          <w:rFonts w:ascii="Times New Roman" w:eastAsia="Times New Roman" w:hAnsi="Times New Roman" w:cs="Times New Roman"/>
          <w:i/>
          <w:sz w:val="24"/>
          <w:szCs w:val="24"/>
          <w:lang w:eastAsia="zh-CN"/>
        </w:rPr>
      </w:pPr>
    </w:p>
    <w:p w14:paraId="1559D1A3" w14:textId="77777777" w:rsidR="006F1C63" w:rsidRPr="006F1C63" w:rsidRDefault="006F1C63" w:rsidP="006F1C63">
      <w:pPr>
        <w:suppressAutoHyphens/>
        <w:spacing w:after="0" w:line="240" w:lineRule="auto"/>
        <w:ind w:right="-569"/>
        <w:rPr>
          <w:rFonts w:ascii="Times New Roman" w:eastAsia="Times New Roman" w:hAnsi="Times New Roman" w:cs="Times New Roman"/>
          <w:sz w:val="24"/>
          <w:szCs w:val="24"/>
          <w:lang w:eastAsia="zh-CN"/>
        </w:rPr>
      </w:pPr>
      <w:r w:rsidRPr="006F1C63">
        <w:rPr>
          <w:rFonts w:ascii="Times New Roman" w:eastAsia="Times New Roman" w:hAnsi="Times New Roman" w:cs="Times New Roman"/>
          <w:i/>
          <w:sz w:val="24"/>
          <w:szCs w:val="24"/>
          <w:lang w:eastAsia="zh-CN"/>
        </w:rPr>
        <w:t>Vác, .......................................</w:t>
      </w:r>
    </w:p>
    <w:p w14:paraId="31CC06E0" w14:textId="77777777" w:rsidR="006F1C63" w:rsidRPr="006F1C63" w:rsidRDefault="006F1C63" w:rsidP="006F1C63">
      <w:pPr>
        <w:suppressAutoHyphens/>
        <w:spacing w:after="0" w:line="240" w:lineRule="auto"/>
        <w:ind w:right="-569"/>
        <w:rPr>
          <w:rFonts w:ascii="Times New Roman" w:eastAsia="Times New Roman" w:hAnsi="Times New Roman" w:cs="Times New Roman"/>
          <w:i/>
          <w:sz w:val="24"/>
          <w:szCs w:val="24"/>
          <w:lang w:eastAsia="zh-CN"/>
        </w:rPr>
      </w:pPr>
    </w:p>
    <w:p w14:paraId="7B307CBD" w14:textId="77777777" w:rsidR="006F1C63" w:rsidRPr="006F1C63" w:rsidRDefault="006F1C63" w:rsidP="006F1C63">
      <w:pPr>
        <w:suppressAutoHyphens/>
        <w:spacing w:after="0" w:line="240" w:lineRule="auto"/>
        <w:ind w:right="-569"/>
        <w:rPr>
          <w:rFonts w:ascii="Times New Roman" w:eastAsia="Times New Roman" w:hAnsi="Times New Roman" w:cs="Times New Roman"/>
          <w:i/>
          <w:sz w:val="24"/>
          <w:szCs w:val="24"/>
          <w:lang w:eastAsia="zh-CN"/>
        </w:rPr>
      </w:pPr>
    </w:p>
    <w:p w14:paraId="0E2E55CD" w14:textId="77777777" w:rsidR="006F1C63" w:rsidRPr="006F1C63" w:rsidRDefault="006F1C63" w:rsidP="006F1C63">
      <w:pPr>
        <w:suppressAutoHyphens/>
        <w:spacing w:after="0" w:line="240" w:lineRule="auto"/>
        <w:ind w:right="-569"/>
        <w:rPr>
          <w:rFonts w:ascii="Times New Roman" w:eastAsia="Times New Roman" w:hAnsi="Times New Roman" w:cs="Times New Roman"/>
          <w:b/>
          <w:sz w:val="24"/>
          <w:szCs w:val="24"/>
          <w:lang w:eastAsia="zh-CN"/>
        </w:rPr>
      </w:pPr>
      <w:r w:rsidRPr="006F1C63">
        <w:rPr>
          <w:rFonts w:ascii="Times New Roman" w:eastAsia="Times New Roman" w:hAnsi="Times New Roman" w:cs="Times New Roman"/>
          <w:b/>
          <w:sz w:val="24"/>
          <w:szCs w:val="24"/>
          <w:lang w:eastAsia="zh-CN"/>
        </w:rPr>
        <w:t xml:space="preserve"> </w:t>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p>
    <w:p w14:paraId="229E45C2" w14:textId="77777777" w:rsidR="006F1C63" w:rsidRPr="006F1C63" w:rsidRDefault="006F1C63" w:rsidP="006F1C63">
      <w:pPr>
        <w:suppressAutoHyphens/>
        <w:spacing w:after="0" w:line="240" w:lineRule="auto"/>
        <w:ind w:right="-569"/>
        <w:rPr>
          <w:rFonts w:ascii="Times New Roman" w:eastAsia="Times New Roman" w:hAnsi="Times New Roman" w:cs="Times New Roman"/>
          <w:b/>
          <w:sz w:val="24"/>
          <w:szCs w:val="24"/>
          <w:lang w:eastAsia="zh-CN"/>
        </w:rPr>
      </w:pP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Cs/>
          <w:sz w:val="24"/>
          <w:szCs w:val="24"/>
          <w:lang w:eastAsia="zh-CN"/>
        </w:rPr>
        <w:t>P. H.</w:t>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t>………..………………………….</w:t>
      </w:r>
      <w:r w:rsidRPr="006F1C63">
        <w:rPr>
          <w:rFonts w:ascii="Times New Roman" w:eastAsia="Times New Roman" w:hAnsi="Times New Roman" w:cs="Times New Roman"/>
          <w:b/>
          <w:sz w:val="24"/>
          <w:szCs w:val="24"/>
          <w:lang w:eastAsia="zh-CN"/>
        </w:rPr>
        <w:tab/>
      </w:r>
    </w:p>
    <w:p w14:paraId="2CE6E45E" w14:textId="77777777" w:rsidR="006F1C63" w:rsidRPr="006F1C63" w:rsidRDefault="006F1C63" w:rsidP="006F1C63">
      <w:pPr>
        <w:suppressAutoHyphens/>
        <w:spacing w:after="0" w:line="240" w:lineRule="auto"/>
        <w:ind w:right="-569"/>
        <w:rPr>
          <w:rFonts w:ascii="Times New Roman" w:eastAsia="Times New Roman" w:hAnsi="Times New Roman" w:cs="Times New Roman"/>
          <w:b/>
          <w:sz w:val="24"/>
          <w:szCs w:val="24"/>
          <w:lang w:eastAsia="zh-CN"/>
        </w:rPr>
      </w:pP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r>
      <w:r w:rsidRPr="006F1C63">
        <w:rPr>
          <w:rFonts w:ascii="Times New Roman" w:eastAsia="Times New Roman" w:hAnsi="Times New Roman" w:cs="Times New Roman"/>
          <w:b/>
          <w:sz w:val="24"/>
          <w:szCs w:val="24"/>
          <w:lang w:eastAsia="zh-CN"/>
        </w:rPr>
        <w:tab/>
        <w:t>Aláírás</w:t>
      </w:r>
    </w:p>
    <w:p w14:paraId="30D3A92A" w14:textId="77777777" w:rsidR="006F1C63" w:rsidRPr="006F1C63" w:rsidRDefault="006F1C63" w:rsidP="006F1C63">
      <w:pPr>
        <w:suppressAutoHyphens/>
        <w:spacing w:after="0" w:line="240" w:lineRule="auto"/>
        <w:ind w:left="6372" w:right="-569" w:firstLine="708"/>
        <w:rPr>
          <w:rFonts w:ascii="Times New Roman" w:eastAsia="Times New Roman" w:hAnsi="Times New Roman" w:cs="Times New Roman"/>
          <w:b/>
          <w:sz w:val="24"/>
          <w:szCs w:val="24"/>
          <w:lang w:eastAsia="zh-CN"/>
        </w:rPr>
      </w:pPr>
      <w:r w:rsidRPr="006F1C63">
        <w:rPr>
          <w:rFonts w:ascii="Times New Roman" w:eastAsia="Times New Roman" w:hAnsi="Times New Roman" w:cs="Times New Roman"/>
          <w:b/>
          <w:sz w:val="24"/>
          <w:szCs w:val="24"/>
          <w:lang w:eastAsia="zh-CN"/>
        </w:rPr>
        <w:t xml:space="preserve">   </w:t>
      </w:r>
    </w:p>
    <w:p w14:paraId="430D80E1" w14:textId="77777777" w:rsidR="006F1C63" w:rsidRPr="006F1C63" w:rsidRDefault="006F1C63" w:rsidP="006F1C63">
      <w:pPr>
        <w:suppressAutoHyphens/>
        <w:spacing w:after="0" w:line="240" w:lineRule="auto"/>
        <w:ind w:left="6372" w:right="-569" w:firstLine="708"/>
        <w:rPr>
          <w:rFonts w:ascii="Times New Roman" w:eastAsia="Times New Roman" w:hAnsi="Times New Roman" w:cs="Times New Roman"/>
          <w:sz w:val="24"/>
          <w:szCs w:val="24"/>
          <w:lang w:eastAsia="zh-CN"/>
        </w:rPr>
      </w:pPr>
    </w:p>
    <w:p w14:paraId="781622A8" w14:textId="77777777" w:rsidR="006F1C63" w:rsidRPr="006F1C63" w:rsidRDefault="006F1C63" w:rsidP="006F1C6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zh-CN"/>
        </w:rPr>
      </w:pPr>
    </w:p>
    <w:p w14:paraId="043C8EF5" w14:textId="77777777" w:rsidR="00AB34FE" w:rsidRDefault="00AB34FE" w:rsidP="00CF7A75">
      <w:pPr>
        <w:spacing w:after="0" w:line="240" w:lineRule="auto"/>
        <w:jc w:val="both"/>
        <w:rPr>
          <w:rFonts w:ascii="Times New Roman" w:hAnsi="Times New Roman" w:cs="Times New Roman"/>
          <w:b/>
          <w:color w:val="FF0000"/>
          <w:sz w:val="24"/>
          <w:szCs w:val="24"/>
        </w:rPr>
      </w:pPr>
    </w:p>
    <w:p w14:paraId="2244ED4D" w14:textId="77777777" w:rsidR="00AB34FE" w:rsidRDefault="00AB34FE" w:rsidP="00CF7A75">
      <w:pPr>
        <w:spacing w:after="0" w:line="240" w:lineRule="auto"/>
        <w:jc w:val="both"/>
        <w:rPr>
          <w:rFonts w:ascii="Times New Roman" w:hAnsi="Times New Roman" w:cs="Times New Roman"/>
          <w:b/>
          <w:color w:val="FF0000"/>
          <w:sz w:val="24"/>
          <w:szCs w:val="24"/>
        </w:rPr>
      </w:pPr>
    </w:p>
    <w:sectPr w:rsidR="00AB34FE" w:rsidSect="00F8532C">
      <w:footerReference w:type="default" r:id="rId22"/>
      <w:pgSz w:w="11906" w:h="16838"/>
      <w:pgMar w:top="1418" w:right="99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AB63" w14:textId="77777777" w:rsidR="003F6986" w:rsidRDefault="003F6986" w:rsidP="00142BFE">
      <w:pPr>
        <w:spacing w:after="0" w:line="240" w:lineRule="auto"/>
      </w:pPr>
      <w:r>
        <w:separator/>
      </w:r>
    </w:p>
  </w:endnote>
  <w:endnote w:type="continuationSeparator" w:id="0">
    <w:p w14:paraId="0F0253D1" w14:textId="77777777" w:rsidR="003F6986" w:rsidRDefault="003F6986" w:rsidP="0014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Arial"/>
    <w:charset w:val="01"/>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oto Sans CJK SC Regular">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75932"/>
      <w:docPartObj>
        <w:docPartGallery w:val="Page Numbers (Bottom of Page)"/>
        <w:docPartUnique/>
      </w:docPartObj>
    </w:sdtPr>
    <w:sdtEndPr/>
    <w:sdtContent>
      <w:p w14:paraId="7DC2B284" w14:textId="77777777" w:rsidR="005E7820" w:rsidRDefault="003F6986">
        <w:pPr>
          <w:pStyle w:val="llb"/>
          <w:jc w:val="center"/>
        </w:pPr>
        <w:r>
          <w:fldChar w:fldCharType="begin"/>
        </w:r>
        <w:r>
          <w:instrText>PAGE   \* MERGEFORMAT</w:instrText>
        </w:r>
        <w:r>
          <w:fldChar w:fldCharType="separate"/>
        </w:r>
        <w:r w:rsidR="00171C8B">
          <w:rPr>
            <w:noProof/>
          </w:rPr>
          <w:t>2</w:t>
        </w:r>
        <w:r>
          <w:rPr>
            <w:noProof/>
          </w:rPr>
          <w:fldChar w:fldCharType="end"/>
        </w:r>
      </w:p>
    </w:sdtContent>
  </w:sdt>
  <w:p w14:paraId="3147645F" w14:textId="77777777" w:rsidR="005E7820" w:rsidRDefault="005E782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3809" w14:textId="77777777" w:rsidR="003F6986" w:rsidRDefault="003F6986" w:rsidP="00142BFE">
      <w:pPr>
        <w:spacing w:after="0" w:line="240" w:lineRule="auto"/>
      </w:pPr>
      <w:r>
        <w:separator/>
      </w:r>
    </w:p>
  </w:footnote>
  <w:footnote w:type="continuationSeparator" w:id="0">
    <w:p w14:paraId="5C3B58A1" w14:textId="77777777" w:rsidR="003F6986" w:rsidRDefault="003F6986" w:rsidP="00142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b w:val="0"/>
      </w:rPr>
    </w:lvl>
  </w:abstractNum>
  <w:abstractNum w:abstractNumId="2" w15:restartNumberingAfterBreak="0">
    <w:nsid w:val="003A7256"/>
    <w:multiLevelType w:val="hybridMultilevel"/>
    <w:tmpl w:val="0D8C1868"/>
    <w:lvl w:ilvl="0" w:tplc="040E0001">
      <w:start w:val="1"/>
      <w:numFmt w:val="bullet"/>
      <w:lvlText w:val=""/>
      <w:lvlJc w:val="left"/>
      <w:pPr>
        <w:ind w:left="766" w:hanging="360"/>
      </w:pPr>
      <w:rPr>
        <w:rFonts w:ascii="Symbol" w:hAnsi="Symbol" w:hint="default"/>
      </w:rPr>
    </w:lvl>
    <w:lvl w:ilvl="1" w:tplc="040E0003" w:tentative="1">
      <w:start w:val="1"/>
      <w:numFmt w:val="bullet"/>
      <w:lvlText w:val="o"/>
      <w:lvlJc w:val="left"/>
      <w:pPr>
        <w:ind w:left="1486" w:hanging="360"/>
      </w:pPr>
      <w:rPr>
        <w:rFonts w:ascii="Courier New" w:hAnsi="Courier New" w:cs="Courier New" w:hint="default"/>
      </w:rPr>
    </w:lvl>
    <w:lvl w:ilvl="2" w:tplc="040E0005" w:tentative="1">
      <w:start w:val="1"/>
      <w:numFmt w:val="bullet"/>
      <w:lvlText w:val=""/>
      <w:lvlJc w:val="left"/>
      <w:pPr>
        <w:ind w:left="2206" w:hanging="360"/>
      </w:pPr>
      <w:rPr>
        <w:rFonts w:ascii="Wingdings" w:hAnsi="Wingdings" w:hint="default"/>
      </w:rPr>
    </w:lvl>
    <w:lvl w:ilvl="3" w:tplc="040E0001" w:tentative="1">
      <w:start w:val="1"/>
      <w:numFmt w:val="bullet"/>
      <w:lvlText w:val=""/>
      <w:lvlJc w:val="left"/>
      <w:pPr>
        <w:ind w:left="2926" w:hanging="360"/>
      </w:pPr>
      <w:rPr>
        <w:rFonts w:ascii="Symbol" w:hAnsi="Symbol" w:hint="default"/>
      </w:rPr>
    </w:lvl>
    <w:lvl w:ilvl="4" w:tplc="040E0003" w:tentative="1">
      <w:start w:val="1"/>
      <w:numFmt w:val="bullet"/>
      <w:lvlText w:val="o"/>
      <w:lvlJc w:val="left"/>
      <w:pPr>
        <w:ind w:left="3646" w:hanging="360"/>
      </w:pPr>
      <w:rPr>
        <w:rFonts w:ascii="Courier New" w:hAnsi="Courier New" w:cs="Courier New" w:hint="default"/>
      </w:rPr>
    </w:lvl>
    <w:lvl w:ilvl="5" w:tplc="040E0005" w:tentative="1">
      <w:start w:val="1"/>
      <w:numFmt w:val="bullet"/>
      <w:lvlText w:val=""/>
      <w:lvlJc w:val="left"/>
      <w:pPr>
        <w:ind w:left="4366" w:hanging="360"/>
      </w:pPr>
      <w:rPr>
        <w:rFonts w:ascii="Wingdings" w:hAnsi="Wingdings" w:hint="default"/>
      </w:rPr>
    </w:lvl>
    <w:lvl w:ilvl="6" w:tplc="040E0001" w:tentative="1">
      <w:start w:val="1"/>
      <w:numFmt w:val="bullet"/>
      <w:lvlText w:val=""/>
      <w:lvlJc w:val="left"/>
      <w:pPr>
        <w:ind w:left="5086" w:hanging="360"/>
      </w:pPr>
      <w:rPr>
        <w:rFonts w:ascii="Symbol" w:hAnsi="Symbol" w:hint="default"/>
      </w:rPr>
    </w:lvl>
    <w:lvl w:ilvl="7" w:tplc="040E0003" w:tentative="1">
      <w:start w:val="1"/>
      <w:numFmt w:val="bullet"/>
      <w:lvlText w:val="o"/>
      <w:lvlJc w:val="left"/>
      <w:pPr>
        <w:ind w:left="5806" w:hanging="360"/>
      </w:pPr>
      <w:rPr>
        <w:rFonts w:ascii="Courier New" w:hAnsi="Courier New" w:cs="Courier New" w:hint="default"/>
      </w:rPr>
    </w:lvl>
    <w:lvl w:ilvl="8" w:tplc="040E0005" w:tentative="1">
      <w:start w:val="1"/>
      <w:numFmt w:val="bullet"/>
      <w:lvlText w:val=""/>
      <w:lvlJc w:val="left"/>
      <w:pPr>
        <w:ind w:left="6526" w:hanging="360"/>
      </w:pPr>
      <w:rPr>
        <w:rFonts w:ascii="Wingdings" w:hAnsi="Wingdings" w:hint="default"/>
      </w:rPr>
    </w:lvl>
  </w:abstractNum>
  <w:abstractNum w:abstractNumId="3" w15:restartNumberingAfterBreak="0">
    <w:nsid w:val="03882C40"/>
    <w:multiLevelType w:val="hybridMultilevel"/>
    <w:tmpl w:val="B8D4183C"/>
    <w:lvl w:ilvl="0" w:tplc="0D062102">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EF2200"/>
    <w:multiLevelType w:val="hybridMultilevel"/>
    <w:tmpl w:val="0E24F030"/>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342BC8"/>
    <w:multiLevelType w:val="hybridMultilevel"/>
    <w:tmpl w:val="ABA08B5E"/>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F0527D"/>
    <w:multiLevelType w:val="hybridMultilevel"/>
    <w:tmpl w:val="F34AE038"/>
    <w:lvl w:ilvl="0" w:tplc="75E4510E">
      <w:start w:val="1"/>
      <w:numFmt w:val="lowerLetter"/>
      <w:lvlText w:val="%1.)"/>
      <w:lvlJc w:val="left"/>
      <w:pPr>
        <w:tabs>
          <w:tab w:val="num" w:pos="360"/>
        </w:tabs>
        <w:ind w:left="360" w:hanging="360"/>
      </w:pPr>
      <w:rPr>
        <w:rFonts w:cs="Times New Roman" w:hint="default"/>
        <w:b w:val="0"/>
        <w:sz w:val="24"/>
      </w:rPr>
    </w:lvl>
    <w:lvl w:ilvl="1" w:tplc="040E0003" w:tentative="1">
      <w:start w:val="1"/>
      <w:numFmt w:val="bullet"/>
      <w:lvlText w:val="o"/>
      <w:lvlJc w:val="left"/>
      <w:pPr>
        <w:tabs>
          <w:tab w:val="num" w:pos="780"/>
        </w:tabs>
        <w:ind w:left="780" w:hanging="360"/>
      </w:pPr>
      <w:rPr>
        <w:rFonts w:ascii="Courier New" w:hAnsi="Courier New" w:hint="default"/>
      </w:rPr>
    </w:lvl>
    <w:lvl w:ilvl="2" w:tplc="040E0005" w:tentative="1">
      <w:start w:val="1"/>
      <w:numFmt w:val="bullet"/>
      <w:lvlText w:val=""/>
      <w:lvlJc w:val="left"/>
      <w:pPr>
        <w:tabs>
          <w:tab w:val="num" w:pos="1500"/>
        </w:tabs>
        <w:ind w:left="1500" w:hanging="360"/>
      </w:pPr>
      <w:rPr>
        <w:rFonts w:ascii="Wingdings" w:hAnsi="Wingdings" w:hint="default"/>
      </w:rPr>
    </w:lvl>
    <w:lvl w:ilvl="3" w:tplc="040E0001" w:tentative="1">
      <w:start w:val="1"/>
      <w:numFmt w:val="bullet"/>
      <w:lvlText w:val=""/>
      <w:lvlJc w:val="left"/>
      <w:pPr>
        <w:tabs>
          <w:tab w:val="num" w:pos="2220"/>
        </w:tabs>
        <w:ind w:left="2220" w:hanging="360"/>
      </w:pPr>
      <w:rPr>
        <w:rFonts w:ascii="Symbol" w:hAnsi="Symbol" w:hint="default"/>
      </w:rPr>
    </w:lvl>
    <w:lvl w:ilvl="4" w:tplc="040E0003" w:tentative="1">
      <w:start w:val="1"/>
      <w:numFmt w:val="bullet"/>
      <w:lvlText w:val="o"/>
      <w:lvlJc w:val="left"/>
      <w:pPr>
        <w:tabs>
          <w:tab w:val="num" w:pos="2940"/>
        </w:tabs>
        <w:ind w:left="2940" w:hanging="360"/>
      </w:pPr>
      <w:rPr>
        <w:rFonts w:ascii="Courier New" w:hAnsi="Courier New" w:hint="default"/>
      </w:rPr>
    </w:lvl>
    <w:lvl w:ilvl="5" w:tplc="040E0005" w:tentative="1">
      <w:start w:val="1"/>
      <w:numFmt w:val="bullet"/>
      <w:lvlText w:val=""/>
      <w:lvlJc w:val="left"/>
      <w:pPr>
        <w:tabs>
          <w:tab w:val="num" w:pos="3660"/>
        </w:tabs>
        <w:ind w:left="3660" w:hanging="360"/>
      </w:pPr>
      <w:rPr>
        <w:rFonts w:ascii="Wingdings" w:hAnsi="Wingdings" w:hint="default"/>
      </w:rPr>
    </w:lvl>
    <w:lvl w:ilvl="6" w:tplc="040E0001" w:tentative="1">
      <w:start w:val="1"/>
      <w:numFmt w:val="bullet"/>
      <w:lvlText w:val=""/>
      <w:lvlJc w:val="left"/>
      <w:pPr>
        <w:tabs>
          <w:tab w:val="num" w:pos="4380"/>
        </w:tabs>
        <w:ind w:left="4380" w:hanging="360"/>
      </w:pPr>
      <w:rPr>
        <w:rFonts w:ascii="Symbol" w:hAnsi="Symbol" w:hint="default"/>
      </w:rPr>
    </w:lvl>
    <w:lvl w:ilvl="7" w:tplc="040E0003" w:tentative="1">
      <w:start w:val="1"/>
      <w:numFmt w:val="bullet"/>
      <w:lvlText w:val="o"/>
      <w:lvlJc w:val="left"/>
      <w:pPr>
        <w:tabs>
          <w:tab w:val="num" w:pos="5100"/>
        </w:tabs>
        <w:ind w:left="5100" w:hanging="360"/>
      </w:pPr>
      <w:rPr>
        <w:rFonts w:ascii="Courier New" w:hAnsi="Courier New" w:hint="default"/>
      </w:rPr>
    </w:lvl>
    <w:lvl w:ilvl="8" w:tplc="040E0005" w:tentative="1">
      <w:start w:val="1"/>
      <w:numFmt w:val="bullet"/>
      <w:lvlText w:val=""/>
      <w:lvlJc w:val="left"/>
      <w:pPr>
        <w:tabs>
          <w:tab w:val="num" w:pos="5820"/>
        </w:tabs>
        <w:ind w:left="5820" w:hanging="360"/>
      </w:pPr>
      <w:rPr>
        <w:rFonts w:ascii="Wingdings" w:hAnsi="Wingdings" w:hint="default"/>
      </w:rPr>
    </w:lvl>
  </w:abstractNum>
  <w:abstractNum w:abstractNumId="7" w15:restartNumberingAfterBreak="0">
    <w:nsid w:val="07DA611B"/>
    <w:multiLevelType w:val="hybridMultilevel"/>
    <w:tmpl w:val="038C62E2"/>
    <w:lvl w:ilvl="0" w:tplc="E6DAB884">
      <w:start w:val="3"/>
      <w:numFmt w:val="upperRoman"/>
      <w:lvlText w:val="%1."/>
      <w:lvlJc w:val="righ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204BE5"/>
    <w:multiLevelType w:val="hybridMultilevel"/>
    <w:tmpl w:val="8E643942"/>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E621D4"/>
    <w:multiLevelType w:val="hybridMultilevel"/>
    <w:tmpl w:val="16E252DC"/>
    <w:lvl w:ilvl="0" w:tplc="8BE42910">
      <w:start w:val="1"/>
      <w:numFmt w:val="bullet"/>
      <w:lvlText w:val="-"/>
      <w:lvlJc w:val="left"/>
      <w:pPr>
        <w:ind w:left="778" w:hanging="360"/>
      </w:pPr>
      <w:rPr>
        <w:rFonts w:ascii="Times New Roman" w:eastAsiaTheme="minorHAnsi" w:hAnsi="Times New Roman" w:cs="Times New Roman" w:hint="default"/>
        <w:color w:val="auto"/>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10" w15:restartNumberingAfterBreak="0">
    <w:nsid w:val="0C512FF9"/>
    <w:multiLevelType w:val="hybridMultilevel"/>
    <w:tmpl w:val="5AAE1D54"/>
    <w:lvl w:ilvl="0" w:tplc="7368D45C">
      <w:start w:val="1"/>
      <w:numFmt w:val="decimal"/>
      <w:lvlText w:val="%1)"/>
      <w:lvlJc w:val="left"/>
      <w:pPr>
        <w:tabs>
          <w:tab w:val="num" w:pos="360"/>
        </w:tabs>
        <w:ind w:left="36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04FB8"/>
    <w:multiLevelType w:val="hybridMultilevel"/>
    <w:tmpl w:val="97EEF4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FE55A8"/>
    <w:multiLevelType w:val="hybridMultilevel"/>
    <w:tmpl w:val="A6DA661E"/>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FE912AE"/>
    <w:multiLevelType w:val="hybridMultilevel"/>
    <w:tmpl w:val="2530EB42"/>
    <w:lvl w:ilvl="0" w:tplc="85FEDF96">
      <w:start w:val="1"/>
      <w:numFmt w:val="upperRoman"/>
      <w:lvlText w:val="%1."/>
      <w:lvlJc w:val="right"/>
      <w:pPr>
        <w:ind w:left="36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0891988"/>
    <w:multiLevelType w:val="hybridMultilevel"/>
    <w:tmpl w:val="2530EB42"/>
    <w:lvl w:ilvl="0" w:tplc="85FEDF96">
      <w:start w:val="1"/>
      <w:numFmt w:val="upperRoman"/>
      <w:lvlText w:val="%1."/>
      <w:lvlJc w:val="right"/>
      <w:pPr>
        <w:ind w:left="36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0BE0D6C"/>
    <w:multiLevelType w:val="hybridMultilevel"/>
    <w:tmpl w:val="97EEF4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26A2F0C"/>
    <w:multiLevelType w:val="hybridMultilevel"/>
    <w:tmpl w:val="475057F4"/>
    <w:lvl w:ilvl="0" w:tplc="040E000F">
      <w:start w:val="1"/>
      <w:numFmt w:val="decimal"/>
      <w:lvlText w:val="%1."/>
      <w:lvlJc w:val="left"/>
      <w:pPr>
        <w:tabs>
          <w:tab w:val="num" w:pos="1440"/>
        </w:tabs>
        <w:ind w:left="1440" w:hanging="360"/>
      </w:pPr>
      <w:rPr>
        <w:rFonts w:cs="Times New Roman" w:hint="default"/>
      </w:rPr>
    </w:lvl>
    <w:lvl w:ilvl="1" w:tplc="040E0019">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7" w15:restartNumberingAfterBreak="0">
    <w:nsid w:val="12BB41C9"/>
    <w:multiLevelType w:val="hybridMultilevel"/>
    <w:tmpl w:val="3E081F12"/>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40528DC"/>
    <w:multiLevelType w:val="hybridMultilevel"/>
    <w:tmpl w:val="6164BF2A"/>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4C8772E"/>
    <w:multiLevelType w:val="hybridMultilevel"/>
    <w:tmpl w:val="EC58AFA6"/>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5CB37BD"/>
    <w:multiLevelType w:val="hybridMultilevel"/>
    <w:tmpl w:val="278216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1A2B225B"/>
    <w:multiLevelType w:val="hybridMultilevel"/>
    <w:tmpl w:val="C67C26E0"/>
    <w:lvl w:ilvl="0" w:tplc="FFFFFFFF">
      <w:start w:val="2004"/>
      <w:numFmt w:val="bullet"/>
      <w:lvlText w:val="-"/>
      <w:lvlJc w:val="left"/>
      <w:pPr>
        <w:tabs>
          <w:tab w:val="num" w:pos="720"/>
        </w:tabs>
        <w:ind w:left="720" w:hanging="360"/>
      </w:pPr>
      <w:rPr>
        <w:rFonts w:ascii="Times New Roman" w:eastAsia="SimSu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4C0CC0"/>
    <w:multiLevelType w:val="hybridMultilevel"/>
    <w:tmpl w:val="8A1CF288"/>
    <w:lvl w:ilvl="0" w:tplc="86AC08C6">
      <w:start w:val="1"/>
      <w:numFmt w:val="bullet"/>
      <w:lvlText w:val=""/>
      <w:lvlJc w:val="left"/>
      <w:pPr>
        <w:tabs>
          <w:tab w:val="num" w:pos="369"/>
        </w:tabs>
        <w:ind w:left="369" w:hanging="227"/>
      </w:pPr>
      <w:rPr>
        <w:rFonts w:ascii="Symbol" w:hAnsi="Symbol" w:hint="default"/>
        <w:color w:val="auto"/>
      </w:rPr>
    </w:lvl>
    <w:lvl w:ilvl="1" w:tplc="18D04A0C">
      <w:start w:val="1"/>
      <w:numFmt w:val="bullet"/>
      <w:lvlText w:val=""/>
      <w:lvlJc w:val="left"/>
      <w:pPr>
        <w:tabs>
          <w:tab w:val="num" w:pos="369"/>
        </w:tabs>
        <w:ind w:left="369" w:hanging="227"/>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A02BFA"/>
    <w:multiLevelType w:val="hybridMultilevel"/>
    <w:tmpl w:val="B5C48F84"/>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D086E78"/>
    <w:multiLevelType w:val="hybridMultilevel"/>
    <w:tmpl w:val="98800E8C"/>
    <w:lvl w:ilvl="0" w:tplc="8BE42910">
      <w:start w:val="1"/>
      <w:numFmt w:val="bullet"/>
      <w:lvlText w:val="-"/>
      <w:lvlJc w:val="left"/>
      <w:pPr>
        <w:ind w:left="778" w:hanging="360"/>
      </w:pPr>
      <w:rPr>
        <w:rFonts w:ascii="Times New Roman" w:eastAsiaTheme="minorHAnsi" w:hAnsi="Times New Roman" w:cs="Times New Roman" w:hint="default"/>
        <w:color w:val="auto"/>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25" w15:restartNumberingAfterBreak="0">
    <w:nsid w:val="1F500536"/>
    <w:multiLevelType w:val="hybridMultilevel"/>
    <w:tmpl w:val="D4567BA6"/>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F775BD8"/>
    <w:multiLevelType w:val="hybridMultilevel"/>
    <w:tmpl w:val="612680FC"/>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1C07894"/>
    <w:multiLevelType w:val="hybridMultilevel"/>
    <w:tmpl w:val="16EEE7DA"/>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45E6E4D"/>
    <w:multiLevelType w:val="hybridMultilevel"/>
    <w:tmpl w:val="92D44186"/>
    <w:lvl w:ilvl="0" w:tplc="31D638F8">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4796FF3"/>
    <w:multiLevelType w:val="hybridMultilevel"/>
    <w:tmpl w:val="AA7A95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53343D8"/>
    <w:multiLevelType w:val="hybridMultilevel"/>
    <w:tmpl w:val="B492C80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5EC00C5"/>
    <w:multiLevelType w:val="hybridMultilevel"/>
    <w:tmpl w:val="4F62C1FA"/>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6BB1E4D"/>
    <w:multiLevelType w:val="hybridMultilevel"/>
    <w:tmpl w:val="5C7A4DF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3" w15:restartNumberingAfterBreak="0">
    <w:nsid w:val="28D537AD"/>
    <w:multiLevelType w:val="hybridMultilevel"/>
    <w:tmpl w:val="CF881230"/>
    <w:lvl w:ilvl="0" w:tplc="4182709A">
      <w:start w:val="6"/>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A51109B"/>
    <w:multiLevelType w:val="hybridMultilevel"/>
    <w:tmpl w:val="A0F0C352"/>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A970C2C"/>
    <w:multiLevelType w:val="hybridMultilevel"/>
    <w:tmpl w:val="526450E4"/>
    <w:lvl w:ilvl="0" w:tplc="25881462">
      <w:start w:val="12"/>
      <w:numFmt w:val="upperRoman"/>
      <w:lvlText w:val="%1."/>
      <w:lvlJc w:val="righ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B9106EF"/>
    <w:multiLevelType w:val="hybridMultilevel"/>
    <w:tmpl w:val="6B94A234"/>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D2A5A60"/>
    <w:multiLevelType w:val="hybridMultilevel"/>
    <w:tmpl w:val="2318B7A8"/>
    <w:lvl w:ilvl="0" w:tplc="54A24016">
      <w:start w:val="1"/>
      <w:numFmt w:val="lowerLetter"/>
      <w:lvlText w:val="%1.)"/>
      <w:lvlJc w:val="left"/>
      <w:pPr>
        <w:tabs>
          <w:tab w:val="num" w:pos="360"/>
        </w:tabs>
        <w:ind w:left="360" w:hanging="360"/>
      </w:pPr>
      <w:rPr>
        <w:rFonts w:cs="Times New Roman" w:hint="default"/>
        <w:b w:val="0"/>
        <w:i w:val="0"/>
        <w:sz w:val="24"/>
      </w:rPr>
    </w:lvl>
    <w:lvl w:ilvl="1" w:tplc="040E0003" w:tentative="1">
      <w:start w:val="1"/>
      <w:numFmt w:val="bullet"/>
      <w:lvlText w:val="o"/>
      <w:lvlJc w:val="left"/>
      <w:pPr>
        <w:tabs>
          <w:tab w:val="num" w:pos="780"/>
        </w:tabs>
        <w:ind w:left="780" w:hanging="360"/>
      </w:pPr>
      <w:rPr>
        <w:rFonts w:ascii="Courier New" w:hAnsi="Courier New" w:hint="default"/>
      </w:rPr>
    </w:lvl>
    <w:lvl w:ilvl="2" w:tplc="040E0005" w:tentative="1">
      <w:start w:val="1"/>
      <w:numFmt w:val="bullet"/>
      <w:lvlText w:val=""/>
      <w:lvlJc w:val="left"/>
      <w:pPr>
        <w:tabs>
          <w:tab w:val="num" w:pos="1500"/>
        </w:tabs>
        <w:ind w:left="1500" w:hanging="360"/>
      </w:pPr>
      <w:rPr>
        <w:rFonts w:ascii="Wingdings" w:hAnsi="Wingdings" w:hint="default"/>
      </w:rPr>
    </w:lvl>
    <w:lvl w:ilvl="3" w:tplc="040E0001" w:tentative="1">
      <w:start w:val="1"/>
      <w:numFmt w:val="bullet"/>
      <w:lvlText w:val=""/>
      <w:lvlJc w:val="left"/>
      <w:pPr>
        <w:tabs>
          <w:tab w:val="num" w:pos="2220"/>
        </w:tabs>
        <w:ind w:left="2220" w:hanging="360"/>
      </w:pPr>
      <w:rPr>
        <w:rFonts w:ascii="Symbol" w:hAnsi="Symbol" w:hint="default"/>
      </w:rPr>
    </w:lvl>
    <w:lvl w:ilvl="4" w:tplc="040E0003" w:tentative="1">
      <w:start w:val="1"/>
      <w:numFmt w:val="bullet"/>
      <w:lvlText w:val="o"/>
      <w:lvlJc w:val="left"/>
      <w:pPr>
        <w:tabs>
          <w:tab w:val="num" w:pos="2940"/>
        </w:tabs>
        <w:ind w:left="2940" w:hanging="360"/>
      </w:pPr>
      <w:rPr>
        <w:rFonts w:ascii="Courier New" w:hAnsi="Courier New" w:hint="default"/>
      </w:rPr>
    </w:lvl>
    <w:lvl w:ilvl="5" w:tplc="040E0005" w:tentative="1">
      <w:start w:val="1"/>
      <w:numFmt w:val="bullet"/>
      <w:lvlText w:val=""/>
      <w:lvlJc w:val="left"/>
      <w:pPr>
        <w:tabs>
          <w:tab w:val="num" w:pos="3660"/>
        </w:tabs>
        <w:ind w:left="3660" w:hanging="360"/>
      </w:pPr>
      <w:rPr>
        <w:rFonts w:ascii="Wingdings" w:hAnsi="Wingdings" w:hint="default"/>
      </w:rPr>
    </w:lvl>
    <w:lvl w:ilvl="6" w:tplc="040E0001" w:tentative="1">
      <w:start w:val="1"/>
      <w:numFmt w:val="bullet"/>
      <w:lvlText w:val=""/>
      <w:lvlJc w:val="left"/>
      <w:pPr>
        <w:tabs>
          <w:tab w:val="num" w:pos="4380"/>
        </w:tabs>
        <w:ind w:left="4380" w:hanging="360"/>
      </w:pPr>
      <w:rPr>
        <w:rFonts w:ascii="Symbol" w:hAnsi="Symbol" w:hint="default"/>
      </w:rPr>
    </w:lvl>
    <w:lvl w:ilvl="7" w:tplc="040E0003" w:tentative="1">
      <w:start w:val="1"/>
      <w:numFmt w:val="bullet"/>
      <w:lvlText w:val="o"/>
      <w:lvlJc w:val="left"/>
      <w:pPr>
        <w:tabs>
          <w:tab w:val="num" w:pos="5100"/>
        </w:tabs>
        <w:ind w:left="5100" w:hanging="360"/>
      </w:pPr>
      <w:rPr>
        <w:rFonts w:ascii="Courier New" w:hAnsi="Courier New" w:hint="default"/>
      </w:rPr>
    </w:lvl>
    <w:lvl w:ilvl="8" w:tplc="040E0005" w:tentative="1">
      <w:start w:val="1"/>
      <w:numFmt w:val="bullet"/>
      <w:lvlText w:val=""/>
      <w:lvlJc w:val="left"/>
      <w:pPr>
        <w:tabs>
          <w:tab w:val="num" w:pos="5820"/>
        </w:tabs>
        <w:ind w:left="5820" w:hanging="360"/>
      </w:pPr>
      <w:rPr>
        <w:rFonts w:ascii="Wingdings" w:hAnsi="Wingdings" w:hint="default"/>
      </w:rPr>
    </w:lvl>
  </w:abstractNum>
  <w:abstractNum w:abstractNumId="38" w15:restartNumberingAfterBreak="0">
    <w:nsid w:val="2DA60682"/>
    <w:multiLevelType w:val="hybridMultilevel"/>
    <w:tmpl w:val="0C406E72"/>
    <w:lvl w:ilvl="0" w:tplc="85FEDF96">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32035BA4"/>
    <w:multiLevelType w:val="hybridMultilevel"/>
    <w:tmpl w:val="D6A4EE38"/>
    <w:lvl w:ilvl="0" w:tplc="8BE42910">
      <w:start w:val="1"/>
      <w:numFmt w:val="bullet"/>
      <w:lvlText w:val="-"/>
      <w:lvlJc w:val="left"/>
      <w:pPr>
        <w:ind w:left="1440" w:hanging="360"/>
      </w:pPr>
      <w:rPr>
        <w:rFonts w:ascii="Times New Roman" w:eastAsiaTheme="minorHAnsi" w:hAnsi="Times New Roman" w:cs="Times New Roman"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323B475E"/>
    <w:multiLevelType w:val="hybridMultilevel"/>
    <w:tmpl w:val="41B881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42C4270"/>
    <w:multiLevelType w:val="hybridMultilevel"/>
    <w:tmpl w:val="1DA0E4D2"/>
    <w:lvl w:ilvl="0" w:tplc="F84C4226">
      <w:start w:val="1"/>
      <w:numFmt w:val="decimal"/>
      <w:lvlText w:val="%1."/>
      <w:lvlJc w:val="left"/>
      <w:pPr>
        <w:ind w:left="502" w:hanging="360"/>
      </w:pPr>
      <w:rPr>
        <w:rFonts w:hint="default"/>
        <w:color w:val="auto"/>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2" w15:restartNumberingAfterBreak="0">
    <w:nsid w:val="3583164A"/>
    <w:multiLevelType w:val="multilevel"/>
    <w:tmpl w:val="A3B6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7E3D32"/>
    <w:multiLevelType w:val="multilevel"/>
    <w:tmpl w:val="D2883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9831B2A"/>
    <w:multiLevelType w:val="hybridMultilevel"/>
    <w:tmpl w:val="AC06FCDE"/>
    <w:lvl w:ilvl="0" w:tplc="51E8BDD0">
      <w:start w:val="2"/>
      <w:numFmt w:val="bullet"/>
      <w:lvlText w:val="-"/>
      <w:lvlJc w:val="left"/>
      <w:pPr>
        <w:ind w:left="360" w:hanging="360"/>
      </w:pPr>
      <w:rPr>
        <w:rFonts w:ascii="New York" w:eastAsia="Times New Roman" w:hAnsi="New York"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CA9600D"/>
    <w:multiLevelType w:val="hybridMultilevel"/>
    <w:tmpl w:val="845AF3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C46E3E"/>
    <w:multiLevelType w:val="hybridMultilevel"/>
    <w:tmpl w:val="941A287E"/>
    <w:lvl w:ilvl="0" w:tplc="D2604B32">
      <w:start w:val="1"/>
      <w:numFmt w:val="decimal"/>
      <w:lvlText w:val="%1)"/>
      <w:lvlJc w:val="left"/>
      <w:pPr>
        <w:tabs>
          <w:tab w:val="num" w:pos="720"/>
        </w:tabs>
        <w:ind w:left="720" w:hanging="360"/>
      </w:pPr>
      <w:rPr>
        <w:rFonts w:cs="Times New Roman" w:hint="default"/>
        <w:color w:val="000000"/>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EAD2580"/>
    <w:multiLevelType w:val="hybridMultilevel"/>
    <w:tmpl w:val="1DCC8D2E"/>
    <w:lvl w:ilvl="0" w:tplc="040E000F">
      <w:start w:val="1"/>
      <w:numFmt w:val="decimal"/>
      <w:lvlText w:val="%1."/>
      <w:lvlJc w:val="left"/>
      <w:pPr>
        <w:tabs>
          <w:tab w:val="num" w:pos="360"/>
        </w:tabs>
        <w:ind w:left="360" w:hanging="360"/>
      </w:pPr>
      <w:rPr>
        <w:rFonts w:hint="default"/>
        <w:sz w:val="24"/>
      </w:rPr>
    </w:lvl>
    <w:lvl w:ilvl="1" w:tplc="040E0003" w:tentative="1">
      <w:start w:val="1"/>
      <w:numFmt w:val="bullet"/>
      <w:lvlText w:val="o"/>
      <w:lvlJc w:val="left"/>
      <w:pPr>
        <w:tabs>
          <w:tab w:val="num" w:pos="780"/>
        </w:tabs>
        <w:ind w:left="780" w:hanging="360"/>
      </w:pPr>
      <w:rPr>
        <w:rFonts w:ascii="Courier New" w:hAnsi="Courier New" w:hint="default"/>
      </w:rPr>
    </w:lvl>
    <w:lvl w:ilvl="2" w:tplc="040E0005" w:tentative="1">
      <w:start w:val="1"/>
      <w:numFmt w:val="bullet"/>
      <w:lvlText w:val=""/>
      <w:lvlJc w:val="left"/>
      <w:pPr>
        <w:tabs>
          <w:tab w:val="num" w:pos="1500"/>
        </w:tabs>
        <w:ind w:left="1500" w:hanging="360"/>
      </w:pPr>
      <w:rPr>
        <w:rFonts w:ascii="Wingdings" w:hAnsi="Wingdings" w:hint="default"/>
      </w:rPr>
    </w:lvl>
    <w:lvl w:ilvl="3" w:tplc="040E0001" w:tentative="1">
      <w:start w:val="1"/>
      <w:numFmt w:val="bullet"/>
      <w:lvlText w:val=""/>
      <w:lvlJc w:val="left"/>
      <w:pPr>
        <w:tabs>
          <w:tab w:val="num" w:pos="2220"/>
        </w:tabs>
        <w:ind w:left="2220" w:hanging="360"/>
      </w:pPr>
      <w:rPr>
        <w:rFonts w:ascii="Symbol" w:hAnsi="Symbol" w:hint="default"/>
      </w:rPr>
    </w:lvl>
    <w:lvl w:ilvl="4" w:tplc="040E0003" w:tentative="1">
      <w:start w:val="1"/>
      <w:numFmt w:val="bullet"/>
      <w:lvlText w:val="o"/>
      <w:lvlJc w:val="left"/>
      <w:pPr>
        <w:tabs>
          <w:tab w:val="num" w:pos="2940"/>
        </w:tabs>
        <w:ind w:left="2940" w:hanging="360"/>
      </w:pPr>
      <w:rPr>
        <w:rFonts w:ascii="Courier New" w:hAnsi="Courier New" w:hint="default"/>
      </w:rPr>
    </w:lvl>
    <w:lvl w:ilvl="5" w:tplc="040E0005" w:tentative="1">
      <w:start w:val="1"/>
      <w:numFmt w:val="bullet"/>
      <w:lvlText w:val=""/>
      <w:lvlJc w:val="left"/>
      <w:pPr>
        <w:tabs>
          <w:tab w:val="num" w:pos="3660"/>
        </w:tabs>
        <w:ind w:left="3660" w:hanging="360"/>
      </w:pPr>
      <w:rPr>
        <w:rFonts w:ascii="Wingdings" w:hAnsi="Wingdings" w:hint="default"/>
      </w:rPr>
    </w:lvl>
    <w:lvl w:ilvl="6" w:tplc="040E0001" w:tentative="1">
      <w:start w:val="1"/>
      <w:numFmt w:val="bullet"/>
      <w:lvlText w:val=""/>
      <w:lvlJc w:val="left"/>
      <w:pPr>
        <w:tabs>
          <w:tab w:val="num" w:pos="4380"/>
        </w:tabs>
        <w:ind w:left="4380" w:hanging="360"/>
      </w:pPr>
      <w:rPr>
        <w:rFonts w:ascii="Symbol" w:hAnsi="Symbol" w:hint="default"/>
      </w:rPr>
    </w:lvl>
    <w:lvl w:ilvl="7" w:tplc="040E0003" w:tentative="1">
      <w:start w:val="1"/>
      <w:numFmt w:val="bullet"/>
      <w:lvlText w:val="o"/>
      <w:lvlJc w:val="left"/>
      <w:pPr>
        <w:tabs>
          <w:tab w:val="num" w:pos="5100"/>
        </w:tabs>
        <w:ind w:left="5100" w:hanging="360"/>
      </w:pPr>
      <w:rPr>
        <w:rFonts w:ascii="Courier New" w:hAnsi="Courier New" w:hint="default"/>
      </w:rPr>
    </w:lvl>
    <w:lvl w:ilvl="8" w:tplc="040E0005" w:tentative="1">
      <w:start w:val="1"/>
      <w:numFmt w:val="bullet"/>
      <w:lvlText w:val=""/>
      <w:lvlJc w:val="left"/>
      <w:pPr>
        <w:tabs>
          <w:tab w:val="num" w:pos="5820"/>
        </w:tabs>
        <w:ind w:left="5820" w:hanging="360"/>
      </w:pPr>
      <w:rPr>
        <w:rFonts w:ascii="Wingdings" w:hAnsi="Wingdings" w:hint="default"/>
      </w:rPr>
    </w:lvl>
  </w:abstractNum>
  <w:abstractNum w:abstractNumId="48" w15:restartNumberingAfterBreak="0">
    <w:nsid w:val="40B40087"/>
    <w:multiLevelType w:val="hybridMultilevel"/>
    <w:tmpl w:val="59686D52"/>
    <w:lvl w:ilvl="0" w:tplc="620AA522">
      <w:start w:val="10"/>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5075928"/>
    <w:multiLevelType w:val="hybridMultilevel"/>
    <w:tmpl w:val="485AFBC0"/>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4A572EAE"/>
    <w:multiLevelType w:val="hybridMultilevel"/>
    <w:tmpl w:val="1D28ED8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A7C3501"/>
    <w:multiLevelType w:val="hybridMultilevel"/>
    <w:tmpl w:val="0A18919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2" w15:restartNumberingAfterBreak="0">
    <w:nsid w:val="4AC3704A"/>
    <w:multiLevelType w:val="hybridMultilevel"/>
    <w:tmpl w:val="406CBCC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15:restartNumberingAfterBreak="0">
    <w:nsid w:val="4B8F740F"/>
    <w:multiLevelType w:val="hybridMultilevel"/>
    <w:tmpl w:val="6DA0F9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4BAC576C"/>
    <w:multiLevelType w:val="hybridMultilevel"/>
    <w:tmpl w:val="33EA0A2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5" w15:restartNumberingAfterBreak="0">
    <w:nsid w:val="4D964641"/>
    <w:multiLevelType w:val="hybridMultilevel"/>
    <w:tmpl w:val="A29EEE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E7C3093"/>
    <w:multiLevelType w:val="hybridMultilevel"/>
    <w:tmpl w:val="FDC8A552"/>
    <w:lvl w:ilvl="0" w:tplc="D0C80BCC">
      <w:start w:val="9"/>
      <w:numFmt w:val="upperRoman"/>
      <w:lvlText w:val="%1."/>
      <w:lvlJc w:val="righ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4F8F68EC"/>
    <w:multiLevelType w:val="hybridMultilevel"/>
    <w:tmpl w:val="2B803892"/>
    <w:lvl w:ilvl="0" w:tplc="932CA7F4">
      <w:start w:val="1"/>
      <w:numFmt w:val="lowerLetter"/>
      <w:lvlText w:val="%1.)"/>
      <w:lvlJc w:val="left"/>
      <w:pPr>
        <w:ind w:left="784" w:hanging="360"/>
      </w:pPr>
      <w:rPr>
        <w:rFonts w:cs="Times New Roman" w:hint="default"/>
      </w:rPr>
    </w:lvl>
    <w:lvl w:ilvl="1" w:tplc="040E0019" w:tentative="1">
      <w:start w:val="1"/>
      <w:numFmt w:val="lowerLetter"/>
      <w:lvlText w:val="%2."/>
      <w:lvlJc w:val="left"/>
      <w:pPr>
        <w:ind w:left="1504" w:hanging="360"/>
      </w:pPr>
      <w:rPr>
        <w:rFonts w:cs="Times New Roman"/>
      </w:rPr>
    </w:lvl>
    <w:lvl w:ilvl="2" w:tplc="040E001B" w:tentative="1">
      <w:start w:val="1"/>
      <w:numFmt w:val="lowerRoman"/>
      <w:lvlText w:val="%3."/>
      <w:lvlJc w:val="right"/>
      <w:pPr>
        <w:ind w:left="2224" w:hanging="180"/>
      </w:pPr>
      <w:rPr>
        <w:rFonts w:cs="Times New Roman"/>
      </w:rPr>
    </w:lvl>
    <w:lvl w:ilvl="3" w:tplc="040E000F" w:tentative="1">
      <w:start w:val="1"/>
      <w:numFmt w:val="decimal"/>
      <w:lvlText w:val="%4."/>
      <w:lvlJc w:val="left"/>
      <w:pPr>
        <w:ind w:left="2944" w:hanging="360"/>
      </w:pPr>
      <w:rPr>
        <w:rFonts w:cs="Times New Roman"/>
      </w:rPr>
    </w:lvl>
    <w:lvl w:ilvl="4" w:tplc="040E0019" w:tentative="1">
      <w:start w:val="1"/>
      <w:numFmt w:val="lowerLetter"/>
      <w:lvlText w:val="%5."/>
      <w:lvlJc w:val="left"/>
      <w:pPr>
        <w:ind w:left="3664" w:hanging="360"/>
      </w:pPr>
      <w:rPr>
        <w:rFonts w:cs="Times New Roman"/>
      </w:rPr>
    </w:lvl>
    <w:lvl w:ilvl="5" w:tplc="040E001B" w:tentative="1">
      <w:start w:val="1"/>
      <w:numFmt w:val="lowerRoman"/>
      <w:lvlText w:val="%6."/>
      <w:lvlJc w:val="right"/>
      <w:pPr>
        <w:ind w:left="4384" w:hanging="180"/>
      </w:pPr>
      <w:rPr>
        <w:rFonts w:cs="Times New Roman"/>
      </w:rPr>
    </w:lvl>
    <w:lvl w:ilvl="6" w:tplc="040E000F" w:tentative="1">
      <w:start w:val="1"/>
      <w:numFmt w:val="decimal"/>
      <w:lvlText w:val="%7."/>
      <w:lvlJc w:val="left"/>
      <w:pPr>
        <w:ind w:left="5104" w:hanging="360"/>
      </w:pPr>
      <w:rPr>
        <w:rFonts w:cs="Times New Roman"/>
      </w:rPr>
    </w:lvl>
    <w:lvl w:ilvl="7" w:tplc="040E0019" w:tentative="1">
      <w:start w:val="1"/>
      <w:numFmt w:val="lowerLetter"/>
      <w:lvlText w:val="%8."/>
      <w:lvlJc w:val="left"/>
      <w:pPr>
        <w:ind w:left="5824" w:hanging="360"/>
      </w:pPr>
      <w:rPr>
        <w:rFonts w:cs="Times New Roman"/>
      </w:rPr>
    </w:lvl>
    <w:lvl w:ilvl="8" w:tplc="040E001B" w:tentative="1">
      <w:start w:val="1"/>
      <w:numFmt w:val="lowerRoman"/>
      <w:lvlText w:val="%9."/>
      <w:lvlJc w:val="right"/>
      <w:pPr>
        <w:ind w:left="6544" w:hanging="180"/>
      </w:pPr>
      <w:rPr>
        <w:rFonts w:cs="Times New Roman"/>
      </w:rPr>
    </w:lvl>
  </w:abstractNum>
  <w:abstractNum w:abstractNumId="58" w15:restartNumberingAfterBreak="0">
    <w:nsid w:val="511E2D44"/>
    <w:multiLevelType w:val="hybridMultilevel"/>
    <w:tmpl w:val="614E4EFC"/>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52694070"/>
    <w:multiLevelType w:val="hybridMultilevel"/>
    <w:tmpl w:val="B674017C"/>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26A0504"/>
    <w:multiLevelType w:val="hybridMultilevel"/>
    <w:tmpl w:val="4DDC5176"/>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36047EE"/>
    <w:multiLevelType w:val="hybridMultilevel"/>
    <w:tmpl w:val="767C0302"/>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46E3E78"/>
    <w:multiLevelType w:val="hybridMultilevel"/>
    <w:tmpl w:val="1DCC8D2E"/>
    <w:lvl w:ilvl="0" w:tplc="040E000F">
      <w:start w:val="1"/>
      <w:numFmt w:val="decimal"/>
      <w:lvlText w:val="%1."/>
      <w:lvlJc w:val="left"/>
      <w:pPr>
        <w:tabs>
          <w:tab w:val="num" w:pos="360"/>
        </w:tabs>
        <w:ind w:left="360" w:hanging="360"/>
      </w:pPr>
      <w:rPr>
        <w:rFonts w:hint="default"/>
        <w:sz w:val="24"/>
      </w:rPr>
    </w:lvl>
    <w:lvl w:ilvl="1" w:tplc="040E0003" w:tentative="1">
      <w:start w:val="1"/>
      <w:numFmt w:val="bullet"/>
      <w:lvlText w:val="o"/>
      <w:lvlJc w:val="left"/>
      <w:pPr>
        <w:tabs>
          <w:tab w:val="num" w:pos="780"/>
        </w:tabs>
        <w:ind w:left="780" w:hanging="360"/>
      </w:pPr>
      <w:rPr>
        <w:rFonts w:ascii="Courier New" w:hAnsi="Courier New" w:hint="default"/>
      </w:rPr>
    </w:lvl>
    <w:lvl w:ilvl="2" w:tplc="040E0005" w:tentative="1">
      <w:start w:val="1"/>
      <w:numFmt w:val="bullet"/>
      <w:lvlText w:val=""/>
      <w:lvlJc w:val="left"/>
      <w:pPr>
        <w:tabs>
          <w:tab w:val="num" w:pos="1500"/>
        </w:tabs>
        <w:ind w:left="1500" w:hanging="360"/>
      </w:pPr>
      <w:rPr>
        <w:rFonts w:ascii="Wingdings" w:hAnsi="Wingdings" w:hint="default"/>
      </w:rPr>
    </w:lvl>
    <w:lvl w:ilvl="3" w:tplc="040E0001" w:tentative="1">
      <w:start w:val="1"/>
      <w:numFmt w:val="bullet"/>
      <w:lvlText w:val=""/>
      <w:lvlJc w:val="left"/>
      <w:pPr>
        <w:tabs>
          <w:tab w:val="num" w:pos="2220"/>
        </w:tabs>
        <w:ind w:left="2220" w:hanging="360"/>
      </w:pPr>
      <w:rPr>
        <w:rFonts w:ascii="Symbol" w:hAnsi="Symbol" w:hint="default"/>
      </w:rPr>
    </w:lvl>
    <w:lvl w:ilvl="4" w:tplc="040E0003" w:tentative="1">
      <w:start w:val="1"/>
      <w:numFmt w:val="bullet"/>
      <w:lvlText w:val="o"/>
      <w:lvlJc w:val="left"/>
      <w:pPr>
        <w:tabs>
          <w:tab w:val="num" w:pos="2940"/>
        </w:tabs>
        <w:ind w:left="2940" w:hanging="360"/>
      </w:pPr>
      <w:rPr>
        <w:rFonts w:ascii="Courier New" w:hAnsi="Courier New" w:hint="default"/>
      </w:rPr>
    </w:lvl>
    <w:lvl w:ilvl="5" w:tplc="040E0005" w:tentative="1">
      <w:start w:val="1"/>
      <w:numFmt w:val="bullet"/>
      <w:lvlText w:val=""/>
      <w:lvlJc w:val="left"/>
      <w:pPr>
        <w:tabs>
          <w:tab w:val="num" w:pos="3660"/>
        </w:tabs>
        <w:ind w:left="3660" w:hanging="360"/>
      </w:pPr>
      <w:rPr>
        <w:rFonts w:ascii="Wingdings" w:hAnsi="Wingdings" w:hint="default"/>
      </w:rPr>
    </w:lvl>
    <w:lvl w:ilvl="6" w:tplc="040E0001" w:tentative="1">
      <w:start w:val="1"/>
      <w:numFmt w:val="bullet"/>
      <w:lvlText w:val=""/>
      <w:lvlJc w:val="left"/>
      <w:pPr>
        <w:tabs>
          <w:tab w:val="num" w:pos="4380"/>
        </w:tabs>
        <w:ind w:left="4380" w:hanging="360"/>
      </w:pPr>
      <w:rPr>
        <w:rFonts w:ascii="Symbol" w:hAnsi="Symbol" w:hint="default"/>
      </w:rPr>
    </w:lvl>
    <w:lvl w:ilvl="7" w:tplc="040E0003" w:tentative="1">
      <w:start w:val="1"/>
      <w:numFmt w:val="bullet"/>
      <w:lvlText w:val="o"/>
      <w:lvlJc w:val="left"/>
      <w:pPr>
        <w:tabs>
          <w:tab w:val="num" w:pos="5100"/>
        </w:tabs>
        <w:ind w:left="5100" w:hanging="360"/>
      </w:pPr>
      <w:rPr>
        <w:rFonts w:ascii="Courier New" w:hAnsi="Courier New" w:hint="default"/>
      </w:rPr>
    </w:lvl>
    <w:lvl w:ilvl="8" w:tplc="040E0005" w:tentative="1">
      <w:start w:val="1"/>
      <w:numFmt w:val="bullet"/>
      <w:lvlText w:val=""/>
      <w:lvlJc w:val="left"/>
      <w:pPr>
        <w:tabs>
          <w:tab w:val="num" w:pos="5820"/>
        </w:tabs>
        <w:ind w:left="5820" w:hanging="360"/>
      </w:pPr>
      <w:rPr>
        <w:rFonts w:ascii="Wingdings" w:hAnsi="Wingdings" w:hint="default"/>
      </w:rPr>
    </w:lvl>
  </w:abstractNum>
  <w:abstractNum w:abstractNumId="63" w15:restartNumberingAfterBreak="0">
    <w:nsid w:val="56FB27E2"/>
    <w:multiLevelType w:val="hybridMultilevel"/>
    <w:tmpl w:val="8558233C"/>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8CD0953"/>
    <w:multiLevelType w:val="hybridMultilevel"/>
    <w:tmpl w:val="D7A8C30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5" w15:restartNumberingAfterBreak="0">
    <w:nsid w:val="59FF55B3"/>
    <w:multiLevelType w:val="hybridMultilevel"/>
    <w:tmpl w:val="E51E6F28"/>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D0730E7"/>
    <w:multiLevelType w:val="hybridMultilevel"/>
    <w:tmpl w:val="B43AB53C"/>
    <w:lvl w:ilvl="0" w:tplc="FFFFFFFF">
      <w:start w:val="1"/>
      <w:numFmt w:val="bullet"/>
      <w:lvlText w:val="-"/>
      <w:lvlJc w:val="left"/>
      <w:pPr>
        <w:tabs>
          <w:tab w:val="num" w:pos="720"/>
        </w:tabs>
        <w:ind w:left="720" w:hanging="360"/>
      </w:pPr>
      <w:rPr>
        <w:rFonts w:ascii="Times New Roman" w:eastAsia="SimSun" w:hAnsi="Times New Roman" w:hint="default"/>
      </w:rPr>
    </w:lvl>
    <w:lvl w:ilvl="1" w:tplc="040E000F">
      <w:start w:val="1"/>
      <w:numFmt w:val="decimal"/>
      <w:lvlText w:val="%2."/>
      <w:lvlJc w:val="left"/>
      <w:pPr>
        <w:tabs>
          <w:tab w:val="num" w:pos="1440"/>
        </w:tabs>
        <w:ind w:left="1440" w:hanging="360"/>
      </w:pPr>
      <w:rPr>
        <w:rFonts w:hint="default"/>
      </w:rPr>
    </w:lvl>
    <w:lvl w:ilvl="2" w:tplc="F27AD7BA">
      <w:start w:val="1"/>
      <w:numFmt w:val="lowerLetter"/>
      <w:lvlText w:val="%3.)"/>
      <w:lvlJc w:val="left"/>
      <w:pPr>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535E76"/>
    <w:multiLevelType w:val="hybridMultilevel"/>
    <w:tmpl w:val="43DA8D28"/>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EEA7E16"/>
    <w:multiLevelType w:val="hybridMultilevel"/>
    <w:tmpl w:val="B786214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9" w15:restartNumberingAfterBreak="0">
    <w:nsid w:val="602C4B6B"/>
    <w:multiLevelType w:val="hybridMultilevel"/>
    <w:tmpl w:val="4A1EDE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60340053"/>
    <w:multiLevelType w:val="hybridMultilevel"/>
    <w:tmpl w:val="AF9C96F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2134062"/>
    <w:multiLevelType w:val="multilevel"/>
    <w:tmpl w:val="57028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2226DC2"/>
    <w:multiLevelType w:val="hybridMultilevel"/>
    <w:tmpl w:val="CC709450"/>
    <w:lvl w:ilvl="0" w:tplc="81425344">
      <w:start w:val="2"/>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2687265"/>
    <w:multiLevelType w:val="hybridMultilevel"/>
    <w:tmpl w:val="A91067E0"/>
    <w:lvl w:ilvl="0" w:tplc="FFFFFFFF">
      <w:start w:val="2004"/>
      <w:numFmt w:val="bullet"/>
      <w:lvlText w:val="-"/>
      <w:lvlJc w:val="left"/>
      <w:pPr>
        <w:tabs>
          <w:tab w:val="num" w:pos="720"/>
        </w:tabs>
        <w:ind w:left="720" w:hanging="360"/>
      </w:pPr>
      <w:rPr>
        <w:rFonts w:ascii="Times New Roman" w:eastAsia="SimSu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837638"/>
    <w:multiLevelType w:val="hybridMultilevel"/>
    <w:tmpl w:val="318C2D8A"/>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4670C31"/>
    <w:multiLevelType w:val="hybridMultilevel"/>
    <w:tmpl w:val="E0BE61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4DB6F56"/>
    <w:multiLevelType w:val="hybridMultilevel"/>
    <w:tmpl w:val="9ACE36E8"/>
    <w:lvl w:ilvl="0" w:tplc="E9C4BA7A">
      <w:start w:val="1"/>
      <w:numFmt w:val="decimal"/>
      <w:lvlText w:val="%1."/>
      <w:lvlJc w:val="left"/>
      <w:pPr>
        <w:tabs>
          <w:tab w:val="num" w:pos="360"/>
        </w:tabs>
        <w:ind w:left="360" w:hanging="360"/>
      </w:pPr>
      <w:rPr>
        <w:rFonts w:ascii="Times New Roman" w:eastAsia="Times New Roman" w:hAnsi="Times New Roman" w:cs="Times New Roman"/>
        <w:b w:val="0"/>
        <w:color w:val="auto"/>
        <w:u w:val="none"/>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668E1686"/>
    <w:multiLevelType w:val="hybridMultilevel"/>
    <w:tmpl w:val="801ADD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66AD54CC"/>
    <w:multiLevelType w:val="hybridMultilevel"/>
    <w:tmpl w:val="53E840A8"/>
    <w:lvl w:ilvl="0" w:tplc="86501ABC">
      <w:start w:val="1"/>
      <w:numFmt w:val="upperRoman"/>
      <w:lvlText w:val="%1."/>
      <w:lvlJc w:val="righ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70741F3"/>
    <w:multiLevelType w:val="hybridMultilevel"/>
    <w:tmpl w:val="B8B2251C"/>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7EB7723"/>
    <w:multiLevelType w:val="hybridMultilevel"/>
    <w:tmpl w:val="69649FD0"/>
    <w:lvl w:ilvl="0" w:tplc="409AE076">
      <w:start w:val="8"/>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69C321D4"/>
    <w:multiLevelType w:val="hybridMultilevel"/>
    <w:tmpl w:val="7A8E2E94"/>
    <w:lvl w:ilvl="0" w:tplc="7D5CA5FC">
      <w:start w:val="1"/>
      <w:numFmt w:val="bullet"/>
      <w:lvlText w:val=""/>
      <w:lvlJc w:val="left"/>
      <w:pPr>
        <w:tabs>
          <w:tab w:val="num" w:pos="360"/>
        </w:tabs>
        <w:ind w:left="360" w:hanging="360"/>
      </w:pPr>
      <w:rPr>
        <w:rFonts w:ascii="Symbol" w:hAnsi="Symbol" w:hint="default"/>
        <w:sz w:val="24"/>
      </w:rPr>
    </w:lvl>
    <w:lvl w:ilvl="1" w:tplc="040E0003" w:tentative="1">
      <w:start w:val="1"/>
      <w:numFmt w:val="bullet"/>
      <w:lvlText w:val="o"/>
      <w:lvlJc w:val="left"/>
      <w:pPr>
        <w:tabs>
          <w:tab w:val="num" w:pos="780"/>
        </w:tabs>
        <w:ind w:left="780" w:hanging="360"/>
      </w:pPr>
      <w:rPr>
        <w:rFonts w:ascii="Courier New" w:hAnsi="Courier New" w:hint="default"/>
      </w:rPr>
    </w:lvl>
    <w:lvl w:ilvl="2" w:tplc="040E0005" w:tentative="1">
      <w:start w:val="1"/>
      <w:numFmt w:val="bullet"/>
      <w:lvlText w:val=""/>
      <w:lvlJc w:val="left"/>
      <w:pPr>
        <w:tabs>
          <w:tab w:val="num" w:pos="1500"/>
        </w:tabs>
        <w:ind w:left="1500" w:hanging="360"/>
      </w:pPr>
      <w:rPr>
        <w:rFonts w:ascii="Wingdings" w:hAnsi="Wingdings" w:hint="default"/>
      </w:rPr>
    </w:lvl>
    <w:lvl w:ilvl="3" w:tplc="040E0001" w:tentative="1">
      <w:start w:val="1"/>
      <w:numFmt w:val="bullet"/>
      <w:lvlText w:val=""/>
      <w:lvlJc w:val="left"/>
      <w:pPr>
        <w:tabs>
          <w:tab w:val="num" w:pos="2220"/>
        </w:tabs>
        <w:ind w:left="2220" w:hanging="360"/>
      </w:pPr>
      <w:rPr>
        <w:rFonts w:ascii="Symbol" w:hAnsi="Symbol" w:hint="default"/>
      </w:rPr>
    </w:lvl>
    <w:lvl w:ilvl="4" w:tplc="040E0003" w:tentative="1">
      <w:start w:val="1"/>
      <w:numFmt w:val="bullet"/>
      <w:lvlText w:val="o"/>
      <w:lvlJc w:val="left"/>
      <w:pPr>
        <w:tabs>
          <w:tab w:val="num" w:pos="2940"/>
        </w:tabs>
        <w:ind w:left="2940" w:hanging="360"/>
      </w:pPr>
      <w:rPr>
        <w:rFonts w:ascii="Courier New" w:hAnsi="Courier New" w:hint="default"/>
      </w:rPr>
    </w:lvl>
    <w:lvl w:ilvl="5" w:tplc="040E0005" w:tentative="1">
      <w:start w:val="1"/>
      <w:numFmt w:val="bullet"/>
      <w:lvlText w:val=""/>
      <w:lvlJc w:val="left"/>
      <w:pPr>
        <w:tabs>
          <w:tab w:val="num" w:pos="3660"/>
        </w:tabs>
        <w:ind w:left="3660" w:hanging="360"/>
      </w:pPr>
      <w:rPr>
        <w:rFonts w:ascii="Wingdings" w:hAnsi="Wingdings" w:hint="default"/>
      </w:rPr>
    </w:lvl>
    <w:lvl w:ilvl="6" w:tplc="040E0001" w:tentative="1">
      <w:start w:val="1"/>
      <w:numFmt w:val="bullet"/>
      <w:lvlText w:val=""/>
      <w:lvlJc w:val="left"/>
      <w:pPr>
        <w:tabs>
          <w:tab w:val="num" w:pos="4380"/>
        </w:tabs>
        <w:ind w:left="4380" w:hanging="360"/>
      </w:pPr>
      <w:rPr>
        <w:rFonts w:ascii="Symbol" w:hAnsi="Symbol" w:hint="default"/>
      </w:rPr>
    </w:lvl>
    <w:lvl w:ilvl="7" w:tplc="040E0003" w:tentative="1">
      <w:start w:val="1"/>
      <w:numFmt w:val="bullet"/>
      <w:lvlText w:val="o"/>
      <w:lvlJc w:val="left"/>
      <w:pPr>
        <w:tabs>
          <w:tab w:val="num" w:pos="5100"/>
        </w:tabs>
        <w:ind w:left="5100" w:hanging="360"/>
      </w:pPr>
      <w:rPr>
        <w:rFonts w:ascii="Courier New" w:hAnsi="Courier New" w:hint="default"/>
      </w:rPr>
    </w:lvl>
    <w:lvl w:ilvl="8" w:tplc="040E0005" w:tentative="1">
      <w:start w:val="1"/>
      <w:numFmt w:val="bullet"/>
      <w:lvlText w:val=""/>
      <w:lvlJc w:val="left"/>
      <w:pPr>
        <w:tabs>
          <w:tab w:val="num" w:pos="5820"/>
        </w:tabs>
        <w:ind w:left="5820" w:hanging="360"/>
      </w:pPr>
      <w:rPr>
        <w:rFonts w:ascii="Wingdings" w:hAnsi="Wingdings" w:hint="default"/>
      </w:rPr>
    </w:lvl>
  </w:abstractNum>
  <w:abstractNum w:abstractNumId="82" w15:restartNumberingAfterBreak="0">
    <w:nsid w:val="6EB306B8"/>
    <w:multiLevelType w:val="hybridMultilevel"/>
    <w:tmpl w:val="BFC479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71D70F52"/>
    <w:multiLevelType w:val="hybridMultilevel"/>
    <w:tmpl w:val="80FA8A1A"/>
    <w:lvl w:ilvl="0" w:tplc="8BE42910">
      <w:start w:val="1"/>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24A5325"/>
    <w:multiLevelType w:val="multilevel"/>
    <w:tmpl w:val="CF6030E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9"/>
        </w:tabs>
        <w:ind w:left="369" w:hanging="227"/>
      </w:pPr>
      <w:rPr>
        <w:rFonts w:ascii="Symbol" w:hAnsi="Symbol" w:hint="default"/>
        <w:color w:val="auto"/>
      </w:rPr>
    </w:lvl>
    <w:lvl w:ilvl="2">
      <w:start w:val="1"/>
      <w:numFmt w:val="lowerLetter"/>
      <w:lvlText w:val="%3.)"/>
      <w:lvlJc w:val="left"/>
      <w:pPr>
        <w:tabs>
          <w:tab w:val="num" w:pos="502"/>
        </w:tabs>
        <w:ind w:left="502"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15:restartNumberingAfterBreak="0">
    <w:nsid w:val="748028E2"/>
    <w:multiLevelType w:val="hybridMultilevel"/>
    <w:tmpl w:val="47BC73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4B47B5D"/>
    <w:multiLevelType w:val="hybridMultilevel"/>
    <w:tmpl w:val="D00AA83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7" w15:restartNumberingAfterBreak="0">
    <w:nsid w:val="757317FB"/>
    <w:multiLevelType w:val="hybridMultilevel"/>
    <w:tmpl w:val="5352DF62"/>
    <w:lvl w:ilvl="0" w:tplc="040E0011">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775E2648"/>
    <w:multiLevelType w:val="hybridMultilevel"/>
    <w:tmpl w:val="9502E640"/>
    <w:lvl w:ilvl="0" w:tplc="ED987918">
      <w:start w:val="7"/>
      <w:numFmt w:val="upperRoman"/>
      <w:lvlText w:val="%1."/>
      <w:lvlJc w:val="righ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776D514C"/>
    <w:multiLevelType w:val="hybridMultilevel"/>
    <w:tmpl w:val="767E237C"/>
    <w:lvl w:ilvl="0" w:tplc="7368D45C">
      <w:start w:val="1"/>
      <w:numFmt w:val="decimal"/>
      <w:lvlText w:val="%1)"/>
      <w:lvlJc w:val="left"/>
      <w:pPr>
        <w:tabs>
          <w:tab w:val="num" w:pos="540"/>
        </w:tabs>
        <w:ind w:left="540" w:hanging="360"/>
      </w:pPr>
      <w:rPr>
        <w:rFonts w:cs="Times New Roman" w:hint="default"/>
      </w:rPr>
    </w:lvl>
    <w:lvl w:ilvl="1" w:tplc="040E000F">
      <w:start w:val="1"/>
      <w:numFmt w:val="decimal"/>
      <w:lvlText w:val="%2."/>
      <w:lvlJc w:val="left"/>
      <w:pPr>
        <w:tabs>
          <w:tab w:val="num" w:pos="1260"/>
        </w:tabs>
        <w:ind w:left="1260" w:hanging="360"/>
      </w:pPr>
      <w:rPr>
        <w:rFonts w:cs="Times New Roman"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90" w15:restartNumberingAfterBreak="0">
    <w:nsid w:val="79BE3D32"/>
    <w:multiLevelType w:val="hybridMultilevel"/>
    <w:tmpl w:val="9C8889FA"/>
    <w:lvl w:ilvl="0" w:tplc="62467FE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60"/>
  </w:num>
  <w:num w:numId="2">
    <w:abstractNumId w:val="21"/>
  </w:num>
  <w:num w:numId="3">
    <w:abstractNumId w:val="0"/>
  </w:num>
  <w:num w:numId="4">
    <w:abstractNumId w:val="2"/>
  </w:num>
  <w:num w:numId="5">
    <w:abstractNumId w:val="72"/>
  </w:num>
  <w:num w:numId="6">
    <w:abstractNumId w:val="42"/>
  </w:num>
  <w:num w:numId="7">
    <w:abstractNumId w:val="84"/>
  </w:num>
  <w:num w:numId="8">
    <w:abstractNumId w:val="22"/>
  </w:num>
  <w:num w:numId="9">
    <w:abstractNumId w:val="81"/>
  </w:num>
  <w:num w:numId="10">
    <w:abstractNumId w:val="66"/>
  </w:num>
  <w:num w:numId="11">
    <w:abstractNumId w:val="73"/>
  </w:num>
  <w:num w:numId="12">
    <w:abstractNumId w:val="68"/>
  </w:num>
  <w:num w:numId="13">
    <w:abstractNumId w:val="43"/>
  </w:num>
  <w:num w:numId="14">
    <w:abstractNumId w:val="71"/>
  </w:num>
  <w:num w:numId="15">
    <w:abstractNumId w:val="34"/>
  </w:num>
  <w:num w:numId="16">
    <w:abstractNumId w:val="54"/>
  </w:num>
  <w:num w:numId="17">
    <w:abstractNumId w:val="32"/>
  </w:num>
  <w:num w:numId="18">
    <w:abstractNumId w:val="86"/>
  </w:num>
  <w:num w:numId="19">
    <w:abstractNumId w:val="51"/>
  </w:num>
  <w:num w:numId="20">
    <w:abstractNumId w:val="39"/>
  </w:num>
  <w:num w:numId="21">
    <w:abstractNumId w:val="31"/>
  </w:num>
  <w:num w:numId="22">
    <w:abstractNumId w:val="18"/>
  </w:num>
  <w:num w:numId="23">
    <w:abstractNumId w:val="4"/>
  </w:num>
  <w:num w:numId="24">
    <w:abstractNumId w:val="5"/>
  </w:num>
  <w:num w:numId="25">
    <w:abstractNumId w:val="24"/>
  </w:num>
  <w:num w:numId="26">
    <w:abstractNumId w:val="74"/>
  </w:num>
  <w:num w:numId="27">
    <w:abstractNumId w:val="59"/>
  </w:num>
  <w:num w:numId="28">
    <w:abstractNumId w:val="27"/>
  </w:num>
  <w:num w:numId="29">
    <w:abstractNumId w:val="12"/>
  </w:num>
  <w:num w:numId="30">
    <w:abstractNumId w:val="65"/>
  </w:num>
  <w:num w:numId="31">
    <w:abstractNumId w:val="36"/>
  </w:num>
  <w:num w:numId="32">
    <w:abstractNumId w:val="40"/>
  </w:num>
  <w:num w:numId="33">
    <w:abstractNumId w:val="55"/>
  </w:num>
  <w:num w:numId="34">
    <w:abstractNumId w:val="8"/>
  </w:num>
  <w:num w:numId="35">
    <w:abstractNumId w:val="67"/>
  </w:num>
  <w:num w:numId="36">
    <w:abstractNumId w:val="29"/>
  </w:num>
  <w:num w:numId="37">
    <w:abstractNumId w:val="9"/>
  </w:num>
  <w:num w:numId="38">
    <w:abstractNumId w:val="23"/>
  </w:num>
  <w:num w:numId="39">
    <w:abstractNumId w:val="19"/>
  </w:num>
  <w:num w:numId="40">
    <w:abstractNumId w:val="79"/>
  </w:num>
  <w:num w:numId="41">
    <w:abstractNumId w:val="49"/>
  </w:num>
  <w:num w:numId="42">
    <w:abstractNumId w:val="61"/>
  </w:num>
  <w:num w:numId="43">
    <w:abstractNumId w:val="83"/>
  </w:num>
  <w:num w:numId="44">
    <w:abstractNumId w:val="58"/>
  </w:num>
  <w:num w:numId="45">
    <w:abstractNumId w:val="26"/>
  </w:num>
  <w:num w:numId="46">
    <w:abstractNumId w:val="20"/>
  </w:num>
  <w:num w:numId="47">
    <w:abstractNumId w:val="52"/>
  </w:num>
  <w:num w:numId="48">
    <w:abstractNumId w:val="87"/>
  </w:num>
  <w:num w:numId="49">
    <w:abstractNumId w:val="69"/>
  </w:num>
  <w:num w:numId="50">
    <w:abstractNumId w:val="90"/>
  </w:num>
  <w:num w:numId="51">
    <w:abstractNumId w:val="37"/>
  </w:num>
  <w:num w:numId="52">
    <w:abstractNumId w:val="57"/>
  </w:num>
  <w:num w:numId="53">
    <w:abstractNumId w:val="78"/>
  </w:num>
  <w:num w:numId="54">
    <w:abstractNumId w:val="46"/>
  </w:num>
  <w:num w:numId="55">
    <w:abstractNumId w:val="64"/>
  </w:num>
  <w:num w:numId="56">
    <w:abstractNumId w:val="85"/>
  </w:num>
  <w:num w:numId="57">
    <w:abstractNumId w:val="30"/>
  </w:num>
  <w:num w:numId="58">
    <w:abstractNumId w:val="45"/>
  </w:num>
  <w:num w:numId="59">
    <w:abstractNumId w:val="17"/>
  </w:num>
  <w:num w:numId="60">
    <w:abstractNumId w:val="44"/>
  </w:num>
  <w:num w:numId="61">
    <w:abstractNumId w:val="25"/>
  </w:num>
  <w:num w:numId="62">
    <w:abstractNumId w:val="10"/>
  </w:num>
  <w:num w:numId="63">
    <w:abstractNumId w:val="3"/>
  </w:num>
  <w:num w:numId="64">
    <w:abstractNumId w:val="47"/>
  </w:num>
  <w:num w:numId="65">
    <w:abstractNumId w:val="62"/>
  </w:num>
  <w:num w:numId="66">
    <w:abstractNumId w:val="50"/>
  </w:num>
  <w:num w:numId="67">
    <w:abstractNumId w:val="11"/>
  </w:num>
  <w:num w:numId="68">
    <w:abstractNumId w:val="33"/>
  </w:num>
  <w:num w:numId="69">
    <w:abstractNumId w:val="80"/>
  </w:num>
  <w:num w:numId="70">
    <w:abstractNumId w:val="48"/>
  </w:num>
  <w:num w:numId="71">
    <w:abstractNumId w:val="41"/>
  </w:num>
  <w:num w:numId="72">
    <w:abstractNumId w:val="63"/>
  </w:num>
  <w:num w:numId="73">
    <w:abstractNumId w:val="82"/>
  </w:num>
  <w:num w:numId="74">
    <w:abstractNumId w:val="35"/>
  </w:num>
  <w:num w:numId="75">
    <w:abstractNumId w:val="28"/>
  </w:num>
  <w:num w:numId="76">
    <w:abstractNumId w:val="14"/>
  </w:num>
  <w:num w:numId="77">
    <w:abstractNumId w:val="89"/>
  </w:num>
  <w:num w:numId="78">
    <w:abstractNumId w:val="13"/>
  </w:num>
  <w:num w:numId="79">
    <w:abstractNumId w:val="7"/>
  </w:num>
  <w:num w:numId="80">
    <w:abstractNumId w:val="88"/>
  </w:num>
  <w:num w:numId="81">
    <w:abstractNumId w:val="15"/>
  </w:num>
  <w:num w:numId="82">
    <w:abstractNumId w:val="77"/>
  </w:num>
  <w:num w:numId="83">
    <w:abstractNumId w:val="56"/>
  </w:num>
  <w:num w:numId="84">
    <w:abstractNumId w:val="6"/>
  </w:num>
  <w:num w:numId="85">
    <w:abstractNumId w:val="38"/>
  </w:num>
  <w:num w:numId="86">
    <w:abstractNumId w:val="76"/>
  </w:num>
  <w:num w:numId="87">
    <w:abstractNumId w:val="16"/>
  </w:num>
  <w:num w:numId="88">
    <w:abstractNumId w:val="70"/>
  </w:num>
  <w:num w:numId="89">
    <w:abstractNumId w:val="53"/>
  </w:num>
  <w:num w:numId="90">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1A"/>
    <w:rsid w:val="00001250"/>
    <w:rsid w:val="00002B23"/>
    <w:rsid w:val="000062AD"/>
    <w:rsid w:val="00013B7F"/>
    <w:rsid w:val="000216A6"/>
    <w:rsid w:val="00023B3E"/>
    <w:rsid w:val="000421B3"/>
    <w:rsid w:val="000610F8"/>
    <w:rsid w:val="00074D1A"/>
    <w:rsid w:val="00080AF7"/>
    <w:rsid w:val="000B1E40"/>
    <w:rsid w:val="000C0BE8"/>
    <w:rsid w:val="000D1373"/>
    <w:rsid w:val="000E4573"/>
    <w:rsid w:val="000F1BBF"/>
    <w:rsid w:val="000F7AA3"/>
    <w:rsid w:val="000F7DDC"/>
    <w:rsid w:val="00102A88"/>
    <w:rsid w:val="00104014"/>
    <w:rsid w:val="00121313"/>
    <w:rsid w:val="00122300"/>
    <w:rsid w:val="00142BFE"/>
    <w:rsid w:val="001433DE"/>
    <w:rsid w:val="0014664C"/>
    <w:rsid w:val="001572B8"/>
    <w:rsid w:val="00171C8B"/>
    <w:rsid w:val="0017704D"/>
    <w:rsid w:val="001822F3"/>
    <w:rsid w:val="001842DB"/>
    <w:rsid w:val="0018657F"/>
    <w:rsid w:val="0019020E"/>
    <w:rsid w:val="001973A9"/>
    <w:rsid w:val="001A2426"/>
    <w:rsid w:val="001B4ED5"/>
    <w:rsid w:val="001B5CEB"/>
    <w:rsid w:val="001D6514"/>
    <w:rsid w:val="001E3758"/>
    <w:rsid w:val="00202694"/>
    <w:rsid w:val="00207B6A"/>
    <w:rsid w:val="00216F5A"/>
    <w:rsid w:val="0023135B"/>
    <w:rsid w:val="00240848"/>
    <w:rsid w:val="002809C1"/>
    <w:rsid w:val="00282EF8"/>
    <w:rsid w:val="002A0F89"/>
    <w:rsid w:val="002C6235"/>
    <w:rsid w:val="002D3F2C"/>
    <w:rsid w:val="002D55E4"/>
    <w:rsid w:val="002E111C"/>
    <w:rsid w:val="002E2957"/>
    <w:rsid w:val="00310219"/>
    <w:rsid w:val="00320423"/>
    <w:rsid w:val="00327E8F"/>
    <w:rsid w:val="00330107"/>
    <w:rsid w:val="003313B4"/>
    <w:rsid w:val="0034747F"/>
    <w:rsid w:val="003518B4"/>
    <w:rsid w:val="00357E97"/>
    <w:rsid w:val="00365FA5"/>
    <w:rsid w:val="003816AA"/>
    <w:rsid w:val="0038197A"/>
    <w:rsid w:val="003847E6"/>
    <w:rsid w:val="00393EB0"/>
    <w:rsid w:val="003A02D2"/>
    <w:rsid w:val="003A549E"/>
    <w:rsid w:val="003A5C5F"/>
    <w:rsid w:val="003C134C"/>
    <w:rsid w:val="003C3984"/>
    <w:rsid w:val="003C55F1"/>
    <w:rsid w:val="003E2162"/>
    <w:rsid w:val="003E5012"/>
    <w:rsid w:val="003F6986"/>
    <w:rsid w:val="003F7656"/>
    <w:rsid w:val="00413AF7"/>
    <w:rsid w:val="0041733E"/>
    <w:rsid w:val="00420DE9"/>
    <w:rsid w:val="00422DA8"/>
    <w:rsid w:val="00430C91"/>
    <w:rsid w:val="00444F22"/>
    <w:rsid w:val="00445A5F"/>
    <w:rsid w:val="004530E9"/>
    <w:rsid w:val="004605BD"/>
    <w:rsid w:val="0046162C"/>
    <w:rsid w:val="00462DEB"/>
    <w:rsid w:val="00472FD7"/>
    <w:rsid w:val="00474E31"/>
    <w:rsid w:val="00477F85"/>
    <w:rsid w:val="00482EED"/>
    <w:rsid w:val="00495A71"/>
    <w:rsid w:val="004E12FD"/>
    <w:rsid w:val="004E7D11"/>
    <w:rsid w:val="004F1506"/>
    <w:rsid w:val="004F4A83"/>
    <w:rsid w:val="004F4D86"/>
    <w:rsid w:val="00507C9E"/>
    <w:rsid w:val="00515D96"/>
    <w:rsid w:val="00522EC6"/>
    <w:rsid w:val="00526DBB"/>
    <w:rsid w:val="00531A3C"/>
    <w:rsid w:val="005401D1"/>
    <w:rsid w:val="00541179"/>
    <w:rsid w:val="00552F68"/>
    <w:rsid w:val="005559A6"/>
    <w:rsid w:val="00561E9D"/>
    <w:rsid w:val="00563736"/>
    <w:rsid w:val="005671F9"/>
    <w:rsid w:val="00572ED4"/>
    <w:rsid w:val="005740F1"/>
    <w:rsid w:val="00582739"/>
    <w:rsid w:val="00582DD4"/>
    <w:rsid w:val="00595057"/>
    <w:rsid w:val="005A1773"/>
    <w:rsid w:val="005A38BC"/>
    <w:rsid w:val="005A52C6"/>
    <w:rsid w:val="005B5210"/>
    <w:rsid w:val="005B7E3A"/>
    <w:rsid w:val="005C4622"/>
    <w:rsid w:val="005C6E72"/>
    <w:rsid w:val="005E15D3"/>
    <w:rsid w:val="005E1EF4"/>
    <w:rsid w:val="005E39B8"/>
    <w:rsid w:val="005E7820"/>
    <w:rsid w:val="005F54BD"/>
    <w:rsid w:val="005F5D52"/>
    <w:rsid w:val="0060589B"/>
    <w:rsid w:val="00621916"/>
    <w:rsid w:val="006226F7"/>
    <w:rsid w:val="00625C1C"/>
    <w:rsid w:val="006367C8"/>
    <w:rsid w:val="00643D3C"/>
    <w:rsid w:val="006566B1"/>
    <w:rsid w:val="00660CA5"/>
    <w:rsid w:val="00666FC2"/>
    <w:rsid w:val="00687A34"/>
    <w:rsid w:val="006A10B8"/>
    <w:rsid w:val="006A18D6"/>
    <w:rsid w:val="006A37BE"/>
    <w:rsid w:val="006A66BE"/>
    <w:rsid w:val="006B4061"/>
    <w:rsid w:val="006B4404"/>
    <w:rsid w:val="006D11F7"/>
    <w:rsid w:val="006D2791"/>
    <w:rsid w:val="006D4B6E"/>
    <w:rsid w:val="006D6350"/>
    <w:rsid w:val="006E1D6D"/>
    <w:rsid w:val="006F1C63"/>
    <w:rsid w:val="0070586E"/>
    <w:rsid w:val="00706748"/>
    <w:rsid w:val="00706DED"/>
    <w:rsid w:val="00706E25"/>
    <w:rsid w:val="007106AB"/>
    <w:rsid w:val="00713FA3"/>
    <w:rsid w:val="0071517A"/>
    <w:rsid w:val="0072730C"/>
    <w:rsid w:val="00727ADA"/>
    <w:rsid w:val="00730602"/>
    <w:rsid w:val="00730DB7"/>
    <w:rsid w:val="00732559"/>
    <w:rsid w:val="00754550"/>
    <w:rsid w:val="007572AB"/>
    <w:rsid w:val="0076639B"/>
    <w:rsid w:val="007724E9"/>
    <w:rsid w:val="0078033A"/>
    <w:rsid w:val="0078166D"/>
    <w:rsid w:val="00792BAC"/>
    <w:rsid w:val="007B48ED"/>
    <w:rsid w:val="007B54E3"/>
    <w:rsid w:val="007C3866"/>
    <w:rsid w:val="007C43D8"/>
    <w:rsid w:val="007D7B98"/>
    <w:rsid w:val="007E6609"/>
    <w:rsid w:val="007E6AE1"/>
    <w:rsid w:val="007F699A"/>
    <w:rsid w:val="00803A2D"/>
    <w:rsid w:val="00804E20"/>
    <w:rsid w:val="00814808"/>
    <w:rsid w:val="00817D16"/>
    <w:rsid w:val="00827203"/>
    <w:rsid w:val="00832D58"/>
    <w:rsid w:val="0084211D"/>
    <w:rsid w:val="008635CE"/>
    <w:rsid w:val="0086417D"/>
    <w:rsid w:val="00871A06"/>
    <w:rsid w:val="0088090E"/>
    <w:rsid w:val="00881E14"/>
    <w:rsid w:val="008A20FE"/>
    <w:rsid w:val="008A4399"/>
    <w:rsid w:val="008A63ED"/>
    <w:rsid w:val="008B3B6F"/>
    <w:rsid w:val="008C6558"/>
    <w:rsid w:val="008E47CE"/>
    <w:rsid w:val="008E7D31"/>
    <w:rsid w:val="00900D31"/>
    <w:rsid w:val="009055BD"/>
    <w:rsid w:val="00911E35"/>
    <w:rsid w:val="00921289"/>
    <w:rsid w:val="00932B27"/>
    <w:rsid w:val="00933EBC"/>
    <w:rsid w:val="00937B1A"/>
    <w:rsid w:val="009539C6"/>
    <w:rsid w:val="00961CB5"/>
    <w:rsid w:val="00966940"/>
    <w:rsid w:val="0098353E"/>
    <w:rsid w:val="00985096"/>
    <w:rsid w:val="00986977"/>
    <w:rsid w:val="00986C2E"/>
    <w:rsid w:val="009A4B3E"/>
    <w:rsid w:val="009A66BD"/>
    <w:rsid w:val="009B43C2"/>
    <w:rsid w:val="009C2845"/>
    <w:rsid w:val="009C6DC7"/>
    <w:rsid w:val="009D5438"/>
    <w:rsid w:val="009E273A"/>
    <w:rsid w:val="009E33D0"/>
    <w:rsid w:val="009E5F50"/>
    <w:rsid w:val="009F1266"/>
    <w:rsid w:val="009F4B40"/>
    <w:rsid w:val="00A0125C"/>
    <w:rsid w:val="00A14427"/>
    <w:rsid w:val="00A271C9"/>
    <w:rsid w:val="00A337C8"/>
    <w:rsid w:val="00A47B89"/>
    <w:rsid w:val="00A57B72"/>
    <w:rsid w:val="00A7399F"/>
    <w:rsid w:val="00A93E58"/>
    <w:rsid w:val="00A96448"/>
    <w:rsid w:val="00AB34FE"/>
    <w:rsid w:val="00AC4ABC"/>
    <w:rsid w:val="00AC4B74"/>
    <w:rsid w:val="00AD1640"/>
    <w:rsid w:val="00AD2702"/>
    <w:rsid w:val="00AD729A"/>
    <w:rsid w:val="00AE4F8F"/>
    <w:rsid w:val="00AE67F5"/>
    <w:rsid w:val="00B01341"/>
    <w:rsid w:val="00B03523"/>
    <w:rsid w:val="00B03B07"/>
    <w:rsid w:val="00B25E23"/>
    <w:rsid w:val="00B30F9E"/>
    <w:rsid w:val="00B33B64"/>
    <w:rsid w:val="00B746C9"/>
    <w:rsid w:val="00B830AE"/>
    <w:rsid w:val="00B946D6"/>
    <w:rsid w:val="00BA408F"/>
    <w:rsid w:val="00BC1F6E"/>
    <w:rsid w:val="00BC5573"/>
    <w:rsid w:val="00BC6B1D"/>
    <w:rsid w:val="00BE2CA9"/>
    <w:rsid w:val="00BE4D62"/>
    <w:rsid w:val="00BF7BD7"/>
    <w:rsid w:val="00C11CE0"/>
    <w:rsid w:val="00C12EAA"/>
    <w:rsid w:val="00C139CE"/>
    <w:rsid w:val="00C24F20"/>
    <w:rsid w:val="00C319C6"/>
    <w:rsid w:val="00C43E7C"/>
    <w:rsid w:val="00C82CAE"/>
    <w:rsid w:val="00CB776A"/>
    <w:rsid w:val="00CD3810"/>
    <w:rsid w:val="00CE5635"/>
    <w:rsid w:val="00CF12D2"/>
    <w:rsid w:val="00CF7A75"/>
    <w:rsid w:val="00D179CE"/>
    <w:rsid w:val="00D24BA0"/>
    <w:rsid w:val="00D255BD"/>
    <w:rsid w:val="00D32AED"/>
    <w:rsid w:val="00D55E9A"/>
    <w:rsid w:val="00D60187"/>
    <w:rsid w:val="00D6574B"/>
    <w:rsid w:val="00D7422D"/>
    <w:rsid w:val="00D90FF7"/>
    <w:rsid w:val="00D93ACC"/>
    <w:rsid w:val="00D97209"/>
    <w:rsid w:val="00DA34DE"/>
    <w:rsid w:val="00DA7A4D"/>
    <w:rsid w:val="00DC336F"/>
    <w:rsid w:val="00DD4460"/>
    <w:rsid w:val="00DE21DB"/>
    <w:rsid w:val="00DF2D0A"/>
    <w:rsid w:val="00E13658"/>
    <w:rsid w:val="00E21FAF"/>
    <w:rsid w:val="00E265C4"/>
    <w:rsid w:val="00E325A4"/>
    <w:rsid w:val="00E3437E"/>
    <w:rsid w:val="00E4707A"/>
    <w:rsid w:val="00E56E6D"/>
    <w:rsid w:val="00E64979"/>
    <w:rsid w:val="00E668D9"/>
    <w:rsid w:val="00E8580E"/>
    <w:rsid w:val="00EA44FA"/>
    <w:rsid w:val="00EA7226"/>
    <w:rsid w:val="00EB6A22"/>
    <w:rsid w:val="00EB700B"/>
    <w:rsid w:val="00EC4283"/>
    <w:rsid w:val="00EC64EF"/>
    <w:rsid w:val="00EC67C3"/>
    <w:rsid w:val="00ED5A9F"/>
    <w:rsid w:val="00EE32ED"/>
    <w:rsid w:val="00F128BA"/>
    <w:rsid w:val="00F37C83"/>
    <w:rsid w:val="00F50209"/>
    <w:rsid w:val="00F51858"/>
    <w:rsid w:val="00F52841"/>
    <w:rsid w:val="00F52D88"/>
    <w:rsid w:val="00F83C62"/>
    <w:rsid w:val="00F8532C"/>
    <w:rsid w:val="00F85EAC"/>
    <w:rsid w:val="00F96246"/>
    <w:rsid w:val="00F9683A"/>
    <w:rsid w:val="00FA6E2A"/>
    <w:rsid w:val="00FB49E9"/>
    <w:rsid w:val="00FD1E72"/>
    <w:rsid w:val="00FD30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BC8"/>
  <w15:docId w15:val="{E0301A27-C064-416D-8C04-C5EE61F9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D3810"/>
  </w:style>
  <w:style w:type="paragraph" w:styleId="Cmsor1">
    <w:name w:val="heading 1"/>
    <w:basedOn w:val="Norml"/>
    <w:next w:val="Norml"/>
    <w:link w:val="Cmsor1Char"/>
    <w:uiPriority w:val="9"/>
    <w:qFormat/>
    <w:rsid w:val="00871A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713F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713F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5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52841"/>
    <w:rPr>
      <w:color w:val="0563C1" w:themeColor="hyperlink"/>
      <w:u w:val="single"/>
    </w:rPr>
  </w:style>
  <w:style w:type="character" w:customStyle="1" w:styleId="Feloldatlanmegemlts1">
    <w:name w:val="Feloldatlan megemlítés1"/>
    <w:basedOn w:val="Bekezdsalapbettpusa"/>
    <w:uiPriority w:val="99"/>
    <w:semiHidden/>
    <w:unhideWhenUsed/>
    <w:rsid w:val="00F52841"/>
    <w:rPr>
      <w:color w:val="605E5C"/>
      <w:shd w:val="clear" w:color="auto" w:fill="E1DFDD"/>
    </w:rPr>
  </w:style>
  <w:style w:type="paragraph" w:styleId="Listaszerbekezds">
    <w:name w:val="List Paragraph"/>
    <w:basedOn w:val="Norml"/>
    <w:uiPriority w:val="34"/>
    <w:qFormat/>
    <w:rsid w:val="002809C1"/>
    <w:pPr>
      <w:ind w:left="720"/>
      <w:contextualSpacing/>
    </w:pPr>
  </w:style>
  <w:style w:type="paragraph" w:customStyle="1" w:styleId="Tblzattartalom">
    <w:name w:val="Táblázattartalom"/>
    <w:basedOn w:val="Norml"/>
    <w:qFormat/>
    <w:rsid w:val="00002B23"/>
    <w:pPr>
      <w:widowControl w:val="0"/>
      <w:suppressLineNumbers/>
      <w:suppressAutoHyphens/>
      <w:spacing w:after="0" w:line="240" w:lineRule="auto"/>
    </w:pPr>
    <w:rPr>
      <w:rFonts w:ascii="Liberation Serif" w:eastAsia="Droid Sans Fallback" w:hAnsi="Liberation Serif" w:cs="FreeSans"/>
      <w:color w:val="00000A"/>
      <w:sz w:val="24"/>
      <w:szCs w:val="24"/>
      <w:lang w:eastAsia="zh-CN" w:bidi="hi-IN"/>
    </w:rPr>
  </w:style>
  <w:style w:type="paragraph" w:styleId="Szvegtrzs">
    <w:name w:val="Body Text"/>
    <w:basedOn w:val="Norml"/>
    <w:link w:val="SzvegtrzsChar"/>
    <w:rsid w:val="00002B23"/>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SzvegtrzsChar">
    <w:name w:val="Szövegtörzs Char"/>
    <w:basedOn w:val="Bekezdsalapbettpusa"/>
    <w:link w:val="Szvegtrzs"/>
    <w:rsid w:val="00002B23"/>
    <w:rPr>
      <w:rFonts w:ascii="Liberation Serif" w:eastAsia="Droid Sans Fallback" w:hAnsi="Liberation Serif" w:cs="FreeSans"/>
      <w:color w:val="00000A"/>
      <w:sz w:val="24"/>
      <w:szCs w:val="24"/>
      <w:lang w:eastAsia="zh-CN" w:bidi="hi-IN"/>
    </w:rPr>
  </w:style>
  <w:style w:type="paragraph" w:styleId="Kpalrs">
    <w:name w:val="caption"/>
    <w:basedOn w:val="Norml"/>
    <w:qFormat/>
    <w:rsid w:val="00002B23"/>
    <w:pPr>
      <w:widowControl w:val="0"/>
      <w:suppressLineNumbers/>
      <w:suppressAutoHyphens/>
      <w:spacing w:before="120" w:after="120" w:line="240" w:lineRule="auto"/>
    </w:pPr>
    <w:rPr>
      <w:rFonts w:ascii="Liberation Serif" w:eastAsia="Droid Sans Fallback" w:hAnsi="Liberation Serif" w:cs="FreeSans"/>
      <w:i/>
      <w:iCs/>
      <w:color w:val="00000A"/>
      <w:sz w:val="24"/>
      <w:szCs w:val="24"/>
      <w:lang w:eastAsia="zh-CN" w:bidi="hi-IN"/>
    </w:rPr>
  </w:style>
  <w:style w:type="paragraph" w:styleId="brajegyzk">
    <w:name w:val="table of figures"/>
    <w:basedOn w:val="Kpalrs"/>
    <w:qFormat/>
    <w:rsid w:val="00002B23"/>
  </w:style>
  <w:style w:type="paragraph" w:styleId="lfej">
    <w:name w:val="header"/>
    <w:basedOn w:val="Norml"/>
    <w:link w:val="lfejChar"/>
    <w:uiPriority w:val="99"/>
    <w:unhideWhenUsed/>
    <w:rsid w:val="00142BFE"/>
    <w:pPr>
      <w:tabs>
        <w:tab w:val="center" w:pos="4536"/>
        <w:tab w:val="right" w:pos="9072"/>
      </w:tabs>
      <w:spacing w:after="0" w:line="240" w:lineRule="auto"/>
    </w:pPr>
  </w:style>
  <w:style w:type="character" w:customStyle="1" w:styleId="lfejChar">
    <w:name w:val="Élőfej Char"/>
    <w:basedOn w:val="Bekezdsalapbettpusa"/>
    <w:link w:val="lfej"/>
    <w:uiPriority w:val="99"/>
    <w:rsid w:val="00142BFE"/>
  </w:style>
  <w:style w:type="paragraph" w:styleId="llb">
    <w:name w:val="footer"/>
    <w:basedOn w:val="Norml"/>
    <w:link w:val="llbChar"/>
    <w:uiPriority w:val="99"/>
    <w:unhideWhenUsed/>
    <w:rsid w:val="00142BFE"/>
    <w:pPr>
      <w:tabs>
        <w:tab w:val="center" w:pos="4536"/>
        <w:tab w:val="right" w:pos="9072"/>
      </w:tabs>
      <w:spacing w:after="0" w:line="240" w:lineRule="auto"/>
    </w:pPr>
  </w:style>
  <w:style w:type="character" w:customStyle="1" w:styleId="llbChar">
    <w:name w:val="Élőláb Char"/>
    <w:basedOn w:val="Bekezdsalapbettpusa"/>
    <w:link w:val="llb"/>
    <w:uiPriority w:val="99"/>
    <w:rsid w:val="00142BFE"/>
  </w:style>
  <w:style w:type="character" w:customStyle="1" w:styleId="Cmsor1Char">
    <w:name w:val="Címsor 1 Char"/>
    <w:basedOn w:val="Bekezdsalapbettpusa"/>
    <w:link w:val="Cmsor1"/>
    <w:uiPriority w:val="9"/>
    <w:rsid w:val="00871A06"/>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871A06"/>
    <w:pPr>
      <w:outlineLvl w:val="9"/>
    </w:pPr>
    <w:rPr>
      <w:lang w:eastAsia="hu-HU"/>
    </w:rPr>
  </w:style>
  <w:style w:type="paragraph" w:styleId="Buborkszveg">
    <w:name w:val="Balloon Text"/>
    <w:basedOn w:val="Norml"/>
    <w:link w:val="BuborkszvegChar"/>
    <w:uiPriority w:val="99"/>
    <w:semiHidden/>
    <w:unhideWhenUsed/>
    <w:rsid w:val="009D54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D5438"/>
    <w:rPr>
      <w:rFonts w:ascii="Tahoma" w:hAnsi="Tahoma" w:cs="Tahoma"/>
      <w:sz w:val="16"/>
      <w:szCs w:val="16"/>
    </w:rPr>
  </w:style>
  <w:style w:type="character" w:styleId="Mrltotthiperhivatkozs">
    <w:name w:val="FollowedHyperlink"/>
    <w:basedOn w:val="Bekezdsalapbettpusa"/>
    <w:uiPriority w:val="99"/>
    <w:semiHidden/>
    <w:unhideWhenUsed/>
    <w:rsid w:val="006D6350"/>
    <w:rPr>
      <w:color w:val="954F72" w:themeColor="followedHyperlink"/>
      <w:u w:val="single"/>
    </w:rPr>
  </w:style>
  <w:style w:type="paragraph" w:customStyle="1" w:styleId="Standard">
    <w:name w:val="Standard"/>
    <w:rsid w:val="00ED5A9F"/>
    <w:pPr>
      <w:suppressAutoHyphens/>
      <w:autoSpaceDN w:val="0"/>
      <w:spacing w:after="0" w:line="240" w:lineRule="auto"/>
    </w:pPr>
    <w:rPr>
      <w:rFonts w:ascii="Times New Roman" w:eastAsia="Times New Roman" w:hAnsi="Times New Roman" w:cs="Liberation Serif"/>
      <w:color w:val="000000"/>
      <w:kern w:val="3"/>
      <w:sz w:val="24"/>
      <w:szCs w:val="24"/>
      <w:lang w:eastAsia="zh-CN" w:bidi="hi-IN"/>
    </w:rPr>
  </w:style>
  <w:style w:type="character" w:customStyle="1" w:styleId="Cmsor2Char">
    <w:name w:val="Címsor 2 Char"/>
    <w:basedOn w:val="Bekezdsalapbettpusa"/>
    <w:link w:val="Cmsor2"/>
    <w:uiPriority w:val="9"/>
    <w:rsid w:val="00713FA3"/>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713FA3"/>
    <w:rPr>
      <w:rFonts w:asciiTheme="majorHAnsi" w:eastAsiaTheme="majorEastAsia" w:hAnsiTheme="majorHAnsi" w:cstheme="majorBidi"/>
      <w:color w:val="1F3763" w:themeColor="accent1" w:themeShade="7F"/>
      <w:sz w:val="24"/>
      <w:szCs w:val="24"/>
    </w:rPr>
  </w:style>
  <w:style w:type="paragraph" w:styleId="Nincstrkz">
    <w:name w:val="No Spacing"/>
    <w:uiPriority w:val="1"/>
    <w:qFormat/>
    <w:rsid w:val="00E8580E"/>
    <w:pPr>
      <w:spacing w:after="0" w:line="240" w:lineRule="auto"/>
    </w:pPr>
  </w:style>
  <w:style w:type="paragraph" w:styleId="TJ2">
    <w:name w:val="toc 2"/>
    <w:basedOn w:val="Norml"/>
    <w:next w:val="Norml"/>
    <w:autoRedefine/>
    <w:uiPriority w:val="39"/>
    <w:unhideWhenUsed/>
    <w:rsid w:val="007724E9"/>
    <w:pPr>
      <w:spacing w:after="100"/>
      <w:ind w:left="220"/>
    </w:pPr>
  </w:style>
  <w:style w:type="paragraph" w:styleId="TJ3">
    <w:name w:val="toc 3"/>
    <w:basedOn w:val="Norml"/>
    <w:next w:val="Norml"/>
    <w:autoRedefine/>
    <w:uiPriority w:val="39"/>
    <w:unhideWhenUsed/>
    <w:rsid w:val="007724E9"/>
    <w:pPr>
      <w:spacing w:after="100"/>
      <w:ind w:left="440"/>
    </w:pPr>
  </w:style>
  <w:style w:type="paragraph" w:styleId="TJ1">
    <w:name w:val="toc 1"/>
    <w:basedOn w:val="Norml"/>
    <w:next w:val="Norml"/>
    <w:autoRedefine/>
    <w:uiPriority w:val="39"/>
    <w:unhideWhenUsed/>
    <w:rsid w:val="007724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0">
      <w:bodyDiv w:val="1"/>
      <w:marLeft w:val="0"/>
      <w:marRight w:val="0"/>
      <w:marTop w:val="0"/>
      <w:marBottom w:val="0"/>
      <w:divBdr>
        <w:top w:val="none" w:sz="0" w:space="0" w:color="auto"/>
        <w:left w:val="none" w:sz="0" w:space="0" w:color="auto"/>
        <w:bottom w:val="none" w:sz="0" w:space="0" w:color="auto"/>
        <w:right w:val="none" w:sz="0" w:space="0" w:color="auto"/>
      </w:divBdr>
    </w:div>
    <w:div w:id="85351303">
      <w:bodyDiv w:val="1"/>
      <w:marLeft w:val="0"/>
      <w:marRight w:val="0"/>
      <w:marTop w:val="0"/>
      <w:marBottom w:val="0"/>
      <w:divBdr>
        <w:top w:val="none" w:sz="0" w:space="0" w:color="auto"/>
        <w:left w:val="none" w:sz="0" w:space="0" w:color="auto"/>
        <w:bottom w:val="none" w:sz="0" w:space="0" w:color="auto"/>
        <w:right w:val="none" w:sz="0" w:space="0" w:color="auto"/>
      </w:divBdr>
      <w:divsChild>
        <w:div w:id="1043753444">
          <w:marLeft w:val="0"/>
          <w:marRight w:val="0"/>
          <w:marTop w:val="0"/>
          <w:marBottom w:val="0"/>
          <w:divBdr>
            <w:top w:val="none" w:sz="0" w:space="0" w:color="auto"/>
            <w:left w:val="none" w:sz="0" w:space="0" w:color="auto"/>
            <w:bottom w:val="none" w:sz="0" w:space="0" w:color="auto"/>
            <w:right w:val="none" w:sz="0" w:space="0" w:color="auto"/>
          </w:divBdr>
        </w:div>
        <w:div w:id="1821073688">
          <w:marLeft w:val="0"/>
          <w:marRight w:val="0"/>
          <w:marTop w:val="0"/>
          <w:marBottom w:val="0"/>
          <w:divBdr>
            <w:top w:val="none" w:sz="0" w:space="0" w:color="auto"/>
            <w:left w:val="none" w:sz="0" w:space="0" w:color="auto"/>
            <w:bottom w:val="none" w:sz="0" w:space="0" w:color="auto"/>
            <w:right w:val="none" w:sz="0" w:space="0" w:color="auto"/>
          </w:divBdr>
        </w:div>
        <w:div w:id="2007587016">
          <w:marLeft w:val="0"/>
          <w:marRight w:val="0"/>
          <w:marTop w:val="0"/>
          <w:marBottom w:val="0"/>
          <w:divBdr>
            <w:top w:val="none" w:sz="0" w:space="0" w:color="auto"/>
            <w:left w:val="none" w:sz="0" w:space="0" w:color="auto"/>
            <w:bottom w:val="none" w:sz="0" w:space="0" w:color="auto"/>
            <w:right w:val="none" w:sz="0" w:space="0" w:color="auto"/>
          </w:divBdr>
        </w:div>
      </w:divsChild>
    </w:div>
    <w:div w:id="179661607">
      <w:bodyDiv w:val="1"/>
      <w:marLeft w:val="0"/>
      <w:marRight w:val="0"/>
      <w:marTop w:val="0"/>
      <w:marBottom w:val="0"/>
      <w:divBdr>
        <w:top w:val="none" w:sz="0" w:space="0" w:color="auto"/>
        <w:left w:val="none" w:sz="0" w:space="0" w:color="auto"/>
        <w:bottom w:val="none" w:sz="0" w:space="0" w:color="auto"/>
        <w:right w:val="none" w:sz="0" w:space="0" w:color="auto"/>
      </w:divBdr>
    </w:div>
    <w:div w:id="224755696">
      <w:bodyDiv w:val="1"/>
      <w:marLeft w:val="0"/>
      <w:marRight w:val="0"/>
      <w:marTop w:val="0"/>
      <w:marBottom w:val="0"/>
      <w:divBdr>
        <w:top w:val="none" w:sz="0" w:space="0" w:color="auto"/>
        <w:left w:val="none" w:sz="0" w:space="0" w:color="auto"/>
        <w:bottom w:val="none" w:sz="0" w:space="0" w:color="auto"/>
        <w:right w:val="none" w:sz="0" w:space="0" w:color="auto"/>
      </w:divBdr>
    </w:div>
    <w:div w:id="478687832">
      <w:bodyDiv w:val="1"/>
      <w:marLeft w:val="0"/>
      <w:marRight w:val="0"/>
      <w:marTop w:val="0"/>
      <w:marBottom w:val="0"/>
      <w:divBdr>
        <w:top w:val="none" w:sz="0" w:space="0" w:color="auto"/>
        <w:left w:val="none" w:sz="0" w:space="0" w:color="auto"/>
        <w:bottom w:val="none" w:sz="0" w:space="0" w:color="auto"/>
        <w:right w:val="none" w:sz="0" w:space="0" w:color="auto"/>
      </w:divBdr>
    </w:div>
    <w:div w:id="656886773">
      <w:bodyDiv w:val="1"/>
      <w:marLeft w:val="0"/>
      <w:marRight w:val="0"/>
      <w:marTop w:val="0"/>
      <w:marBottom w:val="0"/>
      <w:divBdr>
        <w:top w:val="none" w:sz="0" w:space="0" w:color="auto"/>
        <w:left w:val="none" w:sz="0" w:space="0" w:color="auto"/>
        <w:bottom w:val="none" w:sz="0" w:space="0" w:color="auto"/>
        <w:right w:val="none" w:sz="0" w:space="0" w:color="auto"/>
      </w:divBdr>
    </w:div>
    <w:div w:id="686442802">
      <w:bodyDiv w:val="1"/>
      <w:marLeft w:val="0"/>
      <w:marRight w:val="0"/>
      <w:marTop w:val="0"/>
      <w:marBottom w:val="0"/>
      <w:divBdr>
        <w:top w:val="none" w:sz="0" w:space="0" w:color="auto"/>
        <w:left w:val="none" w:sz="0" w:space="0" w:color="auto"/>
        <w:bottom w:val="none" w:sz="0" w:space="0" w:color="auto"/>
        <w:right w:val="none" w:sz="0" w:space="0" w:color="auto"/>
      </w:divBdr>
      <w:divsChild>
        <w:div w:id="1224608544">
          <w:marLeft w:val="0"/>
          <w:marRight w:val="0"/>
          <w:marTop w:val="0"/>
          <w:marBottom w:val="0"/>
          <w:divBdr>
            <w:top w:val="none" w:sz="0" w:space="0" w:color="auto"/>
            <w:left w:val="none" w:sz="0" w:space="0" w:color="auto"/>
            <w:bottom w:val="none" w:sz="0" w:space="0" w:color="auto"/>
            <w:right w:val="none" w:sz="0" w:space="0" w:color="auto"/>
          </w:divBdr>
        </w:div>
        <w:div w:id="1192571610">
          <w:marLeft w:val="0"/>
          <w:marRight w:val="0"/>
          <w:marTop w:val="0"/>
          <w:marBottom w:val="0"/>
          <w:divBdr>
            <w:top w:val="none" w:sz="0" w:space="0" w:color="auto"/>
            <w:left w:val="none" w:sz="0" w:space="0" w:color="auto"/>
            <w:bottom w:val="none" w:sz="0" w:space="0" w:color="auto"/>
            <w:right w:val="none" w:sz="0" w:space="0" w:color="auto"/>
          </w:divBdr>
        </w:div>
        <w:div w:id="1783915131">
          <w:marLeft w:val="0"/>
          <w:marRight w:val="0"/>
          <w:marTop w:val="0"/>
          <w:marBottom w:val="0"/>
          <w:divBdr>
            <w:top w:val="none" w:sz="0" w:space="0" w:color="auto"/>
            <w:left w:val="none" w:sz="0" w:space="0" w:color="auto"/>
            <w:bottom w:val="none" w:sz="0" w:space="0" w:color="auto"/>
            <w:right w:val="none" w:sz="0" w:space="0" w:color="auto"/>
          </w:divBdr>
        </w:div>
      </w:divsChild>
    </w:div>
    <w:div w:id="871378785">
      <w:bodyDiv w:val="1"/>
      <w:marLeft w:val="0"/>
      <w:marRight w:val="0"/>
      <w:marTop w:val="0"/>
      <w:marBottom w:val="0"/>
      <w:divBdr>
        <w:top w:val="none" w:sz="0" w:space="0" w:color="auto"/>
        <w:left w:val="none" w:sz="0" w:space="0" w:color="auto"/>
        <w:bottom w:val="none" w:sz="0" w:space="0" w:color="auto"/>
        <w:right w:val="none" w:sz="0" w:space="0" w:color="auto"/>
      </w:divBdr>
    </w:div>
    <w:div w:id="1231309684">
      <w:bodyDiv w:val="1"/>
      <w:marLeft w:val="0"/>
      <w:marRight w:val="0"/>
      <w:marTop w:val="0"/>
      <w:marBottom w:val="0"/>
      <w:divBdr>
        <w:top w:val="none" w:sz="0" w:space="0" w:color="auto"/>
        <w:left w:val="none" w:sz="0" w:space="0" w:color="auto"/>
        <w:bottom w:val="none" w:sz="0" w:space="0" w:color="auto"/>
        <w:right w:val="none" w:sz="0" w:space="0" w:color="auto"/>
      </w:divBdr>
    </w:div>
    <w:div w:id="1295453537">
      <w:bodyDiv w:val="1"/>
      <w:marLeft w:val="0"/>
      <w:marRight w:val="0"/>
      <w:marTop w:val="0"/>
      <w:marBottom w:val="0"/>
      <w:divBdr>
        <w:top w:val="none" w:sz="0" w:space="0" w:color="auto"/>
        <w:left w:val="none" w:sz="0" w:space="0" w:color="auto"/>
        <w:bottom w:val="none" w:sz="0" w:space="0" w:color="auto"/>
        <w:right w:val="none" w:sz="0" w:space="0" w:color="auto"/>
      </w:divBdr>
    </w:div>
    <w:div w:id="1531869682">
      <w:bodyDiv w:val="1"/>
      <w:marLeft w:val="0"/>
      <w:marRight w:val="0"/>
      <w:marTop w:val="0"/>
      <w:marBottom w:val="0"/>
      <w:divBdr>
        <w:top w:val="none" w:sz="0" w:space="0" w:color="auto"/>
        <w:left w:val="none" w:sz="0" w:space="0" w:color="auto"/>
        <w:bottom w:val="none" w:sz="0" w:space="0" w:color="auto"/>
        <w:right w:val="none" w:sz="0" w:space="0" w:color="auto"/>
      </w:divBdr>
    </w:div>
    <w:div w:id="19530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sgyk.hu" TargetMode="External"/><Relationship Id="rId13" Type="http://schemas.openxmlformats.org/officeDocument/2006/relationships/hyperlink" Target="mailto:bela.forgacs@ijb.emmi.gov.hu" TargetMode="External"/><Relationship Id="rId18" Type="http://schemas.openxmlformats.org/officeDocument/2006/relationships/hyperlink" Target="mailto:kapcsolattartasvac@gmail.com" TargetMode="External"/><Relationship Id="rId3" Type="http://schemas.openxmlformats.org/officeDocument/2006/relationships/styles" Target="styles.xml"/><Relationship Id="rId21" Type="http://schemas.openxmlformats.org/officeDocument/2006/relationships/hyperlink" Target="mailto:bela.forgacs@ijb.emmi.gov.hu" TargetMode="External"/><Relationship Id="rId7" Type="http://schemas.openxmlformats.org/officeDocument/2006/relationships/endnotes" Target="endnotes.xml"/><Relationship Id="rId12" Type="http://schemas.openxmlformats.org/officeDocument/2006/relationships/hyperlink" Target="mailto:szochaztitkarsag@gmail.com"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vcsgyk.hu" TargetMode="External"/><Relationship Id="rId20" Type="http://schemas.openxmlformats.org/officeDocument/2006/relationships/hyperlink" Target="mailto:bela.forgacs@ijb.emmi.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wikipedia.org/wiki/Konfliktu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bela.forgacs@ijb.emmi.gov.h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zocialisportal.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23EB-A377-4AC3-9F15-BD6E2E58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32378</Words>
  <Characters>223414</Characters>
  <Application>Microsoft Office Word</Application>
  <DocSecurity>0</DocSecurity>
  <Lines>1861</Lines>
  <Paragraphs>510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Acer_VCSGYK13</dc:creator>
  <cp:lastModifiedBy>Drenkó Gergely</cp:lastModifiedBy>
  <cp:revision>2</cp:revision>
  <dcterms:created xsi:type="dcterms:W3CDTF">2021-08-26T08:57:00Z</dcterms:created>
  <dcterms:modified xsi:type="dcterms:W3CDTF">2021-08-26T08:57:00Z</dcterms:modified>
</cp:coreProperties>
</file>