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28E" w:rsidRPr="005B028E" w:rsidRDefault="005B028E" w:rsidP="005B028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u-HU"/>
        </w:rPr>
      </w:pPr>
      <w:r w:rsidRPr="005B028E">
        <w:rPr>
          <w:rFonts w:ascii="Arial" w:eastAsia="Times New Roman" w:hAnsi="Arial" w:cs="Arial"/>
          <w:vanish/>
          <w:sz w:val="16"/>
          <w:szCs w:val="16"/>
          <w:lang w:eastAsia="hu-HU"/>
        </w:rPr>
        <w:t>Az űrlap teteje</w:t>
      </w:r>
    </w:p>
    <w:p w:rsidR="005B028E" w:rsidRPr="005B028E" w:rsidRDefault="00C903CB" w:rsidP="005B028E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hu-HU"/>
        </w:rPr>
      </w:pPr>
      <w:r w:rsidRPr="005B028E">
        <w:rPr>
          <w:rFonts w:ascii="Arial" w:eastAsia="Times New Roman" w:hAnsi="Arial" w:cs="Arial"/>
          <w:color w:val="333333"/>
          <w:sz w:val="18"/>
          <w:szCs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in;height:18pt" o:ole="">
            <v:imagedata r:id="rId4" o:title=""/>
          </v:shape>
          <w:control r:id="rId5" w:name="DefaultOcxName" w:shapeid="_x0000_i1028"/>
        </w:object>
      </w:r>
    </w:p>
    <w:p w:rsidR="005B028E" w:rsidRPr="005B028E" w:rsidRDefault="005B028E" w:rsidP="005B028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5B028E">
        <w:rPr>
          <w:rFonts w:ascii="Times New Roman" w:eastAsia="Times New Roman" w:hAnsi="Times New Roman" w:cs="Times New Roman"/>
          <w:noProof/>
          <w:color w:val="333333"/>
          <w:sz w:val="27"/>
          <w:szCs w:val="27"/>
          <w:lang w:eastAsia="hu-HU"/>
        </w:rPr>
        <w:drawing>
          <wp:inline distT="0" distB="0" distL="0" distR="0">
            <wp:extent cx="6667500" cy="952500"/>
            <wp:effectExtent l="0" t="0" r="0" b="0"/>
            <wp:docPr id="1" name="Kép 1" descr="http://admin.kozigallas.gov.hu/media/images/top_home_cle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dmin.kozigallas.gov.hu/media/images/top_home_clea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28E" w:rsidRPr="005B028E" w:rsidRDefault="002D6EDB" w:rsidP="005B028E">
      <w:pPr>
        <w:spacing w:before="567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 xml:space="preserve">A </w:t>
      </w:r>
      <w:r w:rsidR="005B028E" w:rsidRPr="005B028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 xml:space="preserve">Boronkay György Műszaki Középiskola és Gimnázium </w:t>
      </w:r>
    </w:p>
    <w:p w:rsidR="005B028E" w:rsidRPr="005B028E" w:rsidRDefault="005B028E" w:rsidP="005B028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5B028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 xml:space="preserve">                        </w:t>
      </w:r>
    </w:p>
    <w:p w:rsidR="005B028E" w:rsidRPr="005B028E" w:rsidRDefault="005B028E" w:rsidP="005B02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5B028E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a "Közalkalmazottak jogállásáról szóló" 1992. évi XXXIII. törvény 20/A. § alapján </w:t>
      </w:r>
    </w:p>
    <w:p w:rsidR="005B028E" w:rsidRPr="005B028E" w:rsidRDefault="005B028E" w:rsidP="005B02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5B028E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pályázatot hirdet</w:t>
      </w:r>
    </w:p>
    <w:p w:rsidR="005B028E" w:rsidRPr="005B028E" w:rsidRDefault="005B028E" w:rsidP="005B028E">
      <w:pPr>
        <w:spacing w:before="284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5B028E">
        <w:rPr>
          <w:rFonts w:ascii="Times New Roman" w:eastAsia="Times New Roman" w:hAnsi="Times New Roman" w:cs="Times New Roman"/>
          <w:b/>
          <w:bCs/>
          <w:color w:val="333333"/>
          <w:sz w:val="33"/>
          <w:szCs w:val="33"/>
          <w:lang w:eastAsia="hu-HU"/>
        </w:rPr>
        <w:t>Gépész tanári</w:t>
      </w:r>
      <w:r w:rsidRPr="005B028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 xml:space="preserve"> </w:t>
      </w:r>
    </w:p>
    <w:p w:rsidR="005B028E" w:rsidRPr="005B028E" w:rsidRDefault="005B028E" w:rsidP="005B028E">
      <w:pPr>
        <w:spacing w:before="284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5B028E"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hu-HU"/>
        </w:rPr>
        <w:t xml:space="preserve">munkakör betöltésére. </w:t>
      </w:r>
    </w:p>
    <w:p w:rsidR="005B028E" w:rsidRPr="005B028E" w:rsidRDefault="005B028E" w:rsidP="005B028E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5B028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>A közalkalmazotti jogviszony időtartama:</w:t>
      </w:r>
    </w:p>
    <w:p w:rsidR="005B028E" w:rsidRPr="005B028E" w:rsidRDefault="005B028E" w:rsidP="005B028E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5B028E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határozatlan</w:t>
      </w:r>
      <w:r w:rsidR="002D6ED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</w:t>
      </w:r>
      <w:r w:rsidRPr="005B028E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i</w:t>
      </w:r>
      <w:r w:rsidR="002D6EDB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dejű közalkalmazotti jogviszony.</w:t>
      </w:r>
    </w:p>
    <w:p w:rsidR="005B028E" w:rsidRPr="005B028E" w:rsidRDefault="005B028E" w:rsidP="005B02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5B028E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 xml:space="preserve">                        </w:t>
      </w:r>
    </w:p>
    <w:p w:rsidR="005B028E" w:rsidRPr="005B028E" w:rsidRDefault="005B028E" w:rsidP="005B02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5B028E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 xml:space="preserve">Foglalkoztatás jellege: </w:t>
      </w:r>
    </w:p>
    <w:p w:rsidR="005B028E" w:rsidRPr="005B028E" w:rsidRDefault="002D6EDB" w:rsidP="005B028E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t</w:t>
      </w:r>
      <w:r w:rsidR="005B028E" w:rsidRPr="005B028E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eljes munkaidő </w:t>
      </w:r>
    </w:p>
    <w:p w:rsidR="005B028E" w:rsidRPr="005B028E" w:rsidRDefault="005B028E" w:rsidP="005B028E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5B028E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>A munkavégzés helye:</w:t>
      </w:r>
    </w:p>
    <w:p w:rsidR="005B028E" w:rsidRPr="005B028E" w:rsidRDefault="005B028E" w:rsidP="005B028E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5B028E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Pest megye, 2600 Vác, Németh László utca 4-6. </w:t>
      </w:r>
    </w:p>
    <w:p w:rsidR="005B028E" w:rsidRPr="005B028E" w:rsidRDefault="005B028E" w:rsidP="005B028E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5B028E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>A munkakörbe tartozó lényeges feladatok:</w:t>
      </w:r>
    </w:p>
    <w:p w:rsidR="005B028E" w:rsidRPr="005B028E" w:rsidRDefault="005B028E" w:rsidP="005B028E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5B028E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Gépészet tantárgy elméleti- és gyakorlati oktatása (gépészeti ismeretek, technológia, automatika-irányítástechnika, szakmai gyakorlat) Felkészítés közép-, emelt szintű érettségi, valamint technikusi képesítő vizsgákra; érettségi vizsgáztatás középszinten, szakmai képesítő vizsgáztatási feladatok. </w:t>
      </w:r>
    </w:p>
    <w:p w:rsidR="005B028E" w:rsidRPr="005B028E" w:rsidRDefault="005B028E" w:rsidP="005B028E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5B028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>Illetmény és juttatások:</w:t>
      </w:r>
    </w:p>
    <w:p w:rsidR="005B028E" w:rsidRPr="005B028E" w:rsidRDefault="005B028E" w:rsidP="005B028E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5B028E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Az illetmény megállapítására és a juttatásokra a "Közalkalmazottak jogállásáról szóló" 1992. évi XXXIII. törvény rendelkezései az irányadók. </w:t>
      </w:r>
    </w:p>
    <w:p w:rsidR="005B028E" w:rsidRPr="005B028E" w:rsidRDefault="005B028E" w:rsidP="005B02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5B028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 xml:space="preserve">                        </w:t>
      </w:r>
    </w:p>
    <w:p w:rsidR="005B028E" w:rsidRPr="005B028E" w:rsidRDefault="005B028E" w:rsidP="005B028E">
      <w:pPr>
        <w:spacing w:after="284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5B028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>Pályázati feltételek:</w:t>
      </w:r>
    </w:p>
    <w:p w:rsidR="005B028E" w:rsidRPr="005B028E" w:rsidRDefault="005B028E" w:rsidP="005B028E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5B028E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</w:t>
      </w:r>
      <w:r w:rsidRPr="005B028E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</w:t>
      </w:r>
      <w:r w:rsidR="00FA534A">
        <w:rPr>
          <w:rFonts w:ascii="Times New Roman" w:eastAsia="Wingdings" w:hAnsi="Times New Roman" w:cs="Times New Roman"/>
          <w:color w:val="333333"/>
          <w:sz w:val="27"/>
          <w:szCs w:val="27"/>
          <w:lang w:eastAsia="hu-HU"/>
        </w:rPr>
        <w:t>e</w:t>
      </w:r>
      <w:r w:rsidRPr="005B028E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gyetem, mérnök tanári, vagy gépészmérnöki oklevél, </w:t>
      </w:r>
    </w:p>
    <w:p w:rsidR="005B028E" w:rsidRPr="005B028E" w:rsidRDefault="005B028E" w:rsidP="005B028E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5B028E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</w:t>
      </w:r>
      <w:r w:rsidRPr="005B028E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5B028E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büntetlen előélet </w:t>
      </w:r>
    </w:p>
    <w:p w:rsidR="005B028E" w:rsidRPr="005B028E" w:rsidRDefault="005B028E" w:rsidP="005B028E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5B028E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lastRenderedPageBreak/>
        <w:t>A munkakör betölthetőségének időpontja:</w:t>
      </w:r>
    </w:p>
    <w:p w:rsidR="005B028E" w:rsidRPr="005B028E" w:rsidRDefault="005B028E" w:rsidP="005B028E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5B028E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A munkakör legkorábban 2012. augusztus 21. napjától tölthető be. </w:t>
      </w:r>
    </w:p>
    <w:p w:rsidR="005B028E" w:rsidRPr="005B028E" w:rsidRDefault="005B028E" w:rsidP="005B028E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5B028E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>A pályázat benyújtásának határideje:</w:t>
      </w:r>
      <w:r w:rsidRPr="005B028E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2012. május 31. </w:t>
      </w:r>
    </w:p>
    <w:p w:rsidR="005B028E" w:rsidRPr="005B028E" w:rsidRDefault="005B028E" w:rsidP="005B028E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5B028E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 xml:space="preserve">A pályázatok benyújtásának módja: </w:t>
      </w:r>
    </w:p>
    <w:p w:rsidR="005B028E" w:rsidRPr="005B028E" w:rsidRDefault="005B028E" w:rsidP="005B028E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5B028E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</w:t>
      </w:r>
      <w:r w:rsidRPr="005B028E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5B028E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Postai úton, a pályázatnak a Boronkay György Műszaki Középiskola és Gimnázium címére történő megküldésével (2600 Vác, Németh László utca 4-6. ). Kérjük a borítékon feltüntetni a pályázati adatbázisban szereplő azonosító számot: 22-3/2012 , valamint a munkakör megnevezését: Gépész tanár</w:t>
      </w:r>
      <w:bookmarkStart w:id="0" w:name="_GoBack"/>
      <w:bookmarkEnd w:id="0"/>
      <w:r w:rsidRPr="005B028E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. </w:t>
      </w:r>
    </w:p>
    <w:p w:rsidR="005B028E" w:rsidRPr="005B028E" w:rsidRDefault="005B028E" w:rsidP="005B028E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5B028E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</w:t>
      </w:r>
      <w:r w:rsidRPr="005B028E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5B028E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Elektronikus úton Fábián Gábor igazgató részére a igazgato@boronkay.vac.hu E-mail címen keresztül </w:t>
      </w:r>
    </w:p>
    <w:p w:rsidR="005B028E" w:rsidRPr="005B028E" w:rsidRDefault="005B028E" w:rsidP="005B028E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5B028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hu-HU"/>
        </w:rPr>
        <w:t>A pályázat elbírálásának módja, rendje:</w:t>
      </w:r>
    </w:p>
    <w:p w:rsidR="005B028E" w:rsidRPr="005B028E" w:rsidRDefault="005B028E" w:rsidP="005B028E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5B028E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Az intézmény vezetője dönt a pályázatokról. </w:t>
      </w:r>
    </w:p>
    <w:p w:rsidR="005B028E" w:rsidRPr="005B028E" w:rsidRDefault="005B028E" w:rsidP="005B028E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5B028E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>A pályázat elbírálásának határideje:</w:t>
      </w:r>
      <w:r w:rsidRPr="005B028E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 xml:space="preserve"> 2012. június 22. </w:t>
      </w:r>
    </w:p>
    <w:p w:rsidR="005B028E" w:rsidRPr="005B028E" w:rsidRDefault="005B028E" w:rsidP="005B028E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5B028E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hu-HU"/>
        </w:rPr>
        <w:t xml:space="preserve">A pályázati kiírás további közzétételének helye, ideje: </w:t>
      </w:r>
    </w:p>
    <w:p w:rsidR="005B028E" w:rsidRPr="005B028E" w:rsidRDefault="005B028E" w:rsidP="005B028E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5B028E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</w:t>
      </w:r>
      <w:r w:rsidRPr="005B028E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5B028E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boronkay.vac.hu - 2012. május 2.</w:t>
      </w:r>
    </w:p>
    <w:p w:rsidR="005B028E" w:rsidRPr="005B028E" w:rsidRDefault="005B028E" w:rsidP="005B028E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5B028E">
        <w:rPr>
          <w:rFonts w:ascii="Wingdings" w:eastAsia="Wingdings" w:hAnsi="Wingdings" w:cs="Wingdings"/>
          <w:color w:val="333333"/>
          <w:sz w:val="27"/>
          <w:szCs w:val="27"/>
          <w:lang w:eastAsia="hu-HU"/>
        </w:rPr>
        <w:t></w:t>
      </w:r>
      <w:r w:rsidRPr="005B028E">
        <w:rPr>
          <w:rFonts w:ascii="Times New Roman" w:eastAsia="Wingdings" w:hAnsi="Times New Roman" w:cs="Times New Roman"/>
          <w:color w:val="333333"/>
          <w:sz w:val="14"/>
          <w:szCs w:val="14"/>
          <w:lang w:eastAsia="hu-HU"/>
        </w:rPr>
        <w:t xml:space="preserve">         </w:t>
      </w:r>
      <w:r w:rsidRPr="005B028E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www.vac.hu - 2012. május 2.</w:t>
      </w:r>
    </w:p>
    <w:p w:rsidR="005B028E" w:rsidRPr="005B028E" w:rsidRDefault="005B028E" w:rsidP="005B028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</w:pPr>
      <w:r w:rsidRPr="005B028E">
        <w:rPr>
          <w:rFonts w:ascii="Times New Roman" w:eastAsia="Times New Roman" w:hAnsi="Times New Roman" w:cs="Times New Roman"/>
          <w:color w:val="333333"/>
          <w:sz w:val="27"/>
          <w:szCs w:val="27"/>
          <w:lang w:eastAsia="hu-HU"/>
        </w:rPr>
        <w:t> </w:t>
      </w:r>
    </w:p>
    <w:p w:rsidR="005B028E" w:rsidRPr="005B028E" w:rsidRDefault="005B028E" w:rsidP="005B028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hu-HU"/>
        </w:rPr>
      </w:pPr>
      <w:r w:rsidRPr="005B028E">
        <w:rPr>
          <w:rFonts w:ascii="Arial" w:eastAsia="Times New Roman" w:hAnsi="Arial" w:cs="Arial"/>
          <w:vanish/>
          <w:sz w:val="16"/>
          <w:szCs w:val="16"/>
          <w:lang w:eastAsia="hu-HU"/>
        </w:rPr>
        <w:t>Az űrlap alja</w:t>
      </w:r>
    </w:p>
    <w:p w:rsidR="000563B2" w:rsidRDefault="000563B2"/>
    <w:sectPr w:rsidR="000563B2" w:rsidSect="00C90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B028E"/>
    <w:rsid w:val="000113C8"/>
    <w:rsid w:val="000563B2"/>
    <w:rsid w:val="002D6EDB"/>
    <w:rsid w:val="005B028E"/>
    <w:rsid w:val="00C903CB"/>
    <w:rsid w:val="00FA5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03C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mlista">
    <w:name w:val="No List"/>
    <w:uiPriority w:val="99"/>
    <w:semiHidden/>
    <w:unhideWhenUsed/>
  </w:style>
  <w:style w:type="paragraph" w:styleId="Jegyzetszveg">
    <w:name w:val="annotation text"/>
    <w:basedOn w:val="Norml"/>
    <w:link w:val="JegyzetszvegChar"/>
    <w:uiPriority w:val="99"/>
    <w:semiHidden/>
    <w:unhideWhenUsed/>
    <w:rsid w:val="005B028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B028E"/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5B028E"/>
  </w:style>
  <w:style w:type="paragraph" w:styleId="Buborkszveg">
    <w:name w:val="Balloon Text"/>
    <w:basedOn w:val="Norml"/>
    <w:link w:val="BuborkszvegChar"/>
    <w:uiPriority w:val="99"/>
    <w:semiHidden/>
    <w:unhideWhenUsed/>
    <w:rsid w:val="005B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B02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mlista">
    <w:name w:val="No List"/>
    <w:uiPriority w:val="99"/>
    <w:semiHidden/>
    <w:unhideWhenUsed/>
  </w:style>
  <w:style w:type="paragraph" w:styleId="Jegyzetszveg">
    <w:name w:val="annotation text"/>
    <w:basedOn w:val="Norml"/>
    <w:link w:val="JegyzetszvegChar"/>
    <w:uiPriority w:val="99"/>
    <w:semiHidden/>
    <w:unhideWhenUsed/>
    <w:rsid w:val="005B028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B028E"/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5B028E"/>
  </w:style>
  <w:style w:type="paragraph" w:styleId="Buborkszveg">
    <w:name w:val="Balloon Text"/>
    <w:basedOn w:val="Norml"/>
    <w:link w:val="BuborkszvegChar"/>
    <w:uiPriority w:val="99"/>
    <w:semiHidden/>
    <w:unhideWhenUsed/>
    <w:rsid w:val="005B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B02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0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microsoft.com/office/2007/relationships/stylesWithEffects" Target="stylesWithEffect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Boronkay György Műszaki Középiskola, Gimnázium és Ko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Liebhardtné Lestyán Nóra</dc:creator>
  <cp:lastModifiedBy>honlap</cp:lastModifiedBy>
  <cp:revision>2</cp:revision>
  <dcterms:created xsi:type="dcterms:W3CDTF">2012-04-24T12:27:00Z</dcterms:created>
  <dcterms:modified xsi:type="dcterms:W3CDTF">2012-04-24T12:27:00Z</dcterms:modified>
</cp:coreProperties>
</file>